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CA6" w:rsidRPr="007C073E" w:rsidRDefault="00EB1CA6" w:rsidP="00EB1CA6">
      <w:pPr>
        <w:widowControl/>
        <w:shd w:val="clear" w:color="auto" w:fill="FFFFFF"/>
        <w:spacing w:line="480" w:lineRule="exact"/>
        <w:ind w:firstLineChars="200" w:firstLine="31680"/>
        <w:jc w:val="center"/>
        <w:rPr>
          <w:rFonts w:ascii="宋体" w:cs="宋体"/>
          <w:kern w:val="0"/>
          <w:sz w:val="36"/>
          <w:szCs w:val="36"/>
        </w:rPr>
      </w:pPr>
      <w:r>
        <w:rPr>
          <w:rFonts w:ascii="宋体" w:hAnsi="宋体" w:cs="宋体"/>
          <w:b/>
          <w:kern w:val="0"/>
          <w:sz w:val="36"/>
          <w:szCs w:val="36"/>
        </w:rPr>
        <w:t>2017</w:t>
      </w:r>
      <w:r w:rsidRPr="007C073E">
        <w:rPr>
          <w:rFonts w:ascii="宋体" w:hAnsi="宋体" w:cs="宋体" w:hint="eastAsia"/>
          <w:b/>
          <w:kern w:val="0"/>
          <w:sz w:val="36"/>
          <w:szCs w:val="36"/>
        </w:rPr>
        <w:t>级</w:t>
      </w:r>
      <w:r>
        <w:rPr>
          <w:rFonts w:ascii="宋体" w:hAnsi="宋体" w:cs="宋体" w:hint="eastAsia"/>
          <w:b/>
          <w:kern w:val="0"/>
          <w:sz w:val="36"/>
          <w:szCs w:val="36"/>
        </w:rPr>
        <w:t>连锁经营管理</w:t>
      </w:r>
      <w:r w:rsidRPr="007C073E">
        <w:rPr>
          <w:rFonts w:ascii="宋体" w:hAnsi="宋体" w:cs="宋体" w:hint="eastAsia"/>
          <w:b/>
          <w:kern w:val="0"/>
          <w:sz w:val="36"/>
          <w:szCs w:val="36"/>
        </w:rPr>
        <w:t>专业人才培养方案</w:t>
      </w:r>
    </w:p>
    <w:p w:rsidR="00EB1CA6" w:rsidRPr="007C073E" w:rsidRDefault="00EB1CA6" w:rsidP="00646741">
      <w:pPr>
        <w:widowControl/>
        <w:shd w:val="clear" w:color="auto" w:fill="FFFFFF"/>
        <w:spacing w:line="480" w:lineRule="exact"/>
        <w:ind w:firstLineChars="200" w:firstLine="31680"/>
        <w:jc w:val="center"/>
        <w:rPr>
          <w:rFonts w:ascii="宋体" w:cs="宋体"/>
          <w:kern w:val="0"/>
          <w:sz w:val="24"/>
        </w:rPr>
      </w:pPr>
      <w:r w:rsidRPr="007C073E">
        <w:rPr>
          <w:rFonts w:ascii="宋体" w:cs="宋体"/>
          <w:b/>
          <w:kern w:val="0"/>
          <w:sz w:val="24"/>
        </w:rPr>
        <w:t> </w:t>
      </w:r>
    </w:p>
    <w:p w:rsidR="00EB1CA6" w:rsidRPr="00E7322F" w:rsidRDefault="00EB1CA6" w:rsidP="00646741">
      <w:pPr>
        <w:widowControl/>
        <w:shd w:val="clear" w:color="auto" w:fill="FFFFFF"/>
        <w:spacing w:line="480" w:lineRule="exact"/>
        <w:ind w:firstLineChars="200" w:firstLine="31680"/>
        <w:jc w:val="left"/>
        <w:rPr>
          <w:rFonts w:ascii="宋体" w:cs="宋体"/>
          <w:b/>
          <w:kern w:val="0"/>
          <w:sz w:val="28"/>
          <w:szCs w:val="28"/>
        </w:rPr>
      </w:pPr>
      <w:r w:rsidRPr="00E7322F">
        <w:rPr>
          <w:rFonts w:ascii="宋体" w:hAnsi="宋体" w:cs="宋体" w:hint="eastAsia"/>
          <w:b/>
          <w:kern w:val="0"/>
          <w:sz w:val="28"/>
          <w:szCs w:val="28"/>
        </w:rPr>
        <w:t>一、</w:t>
      </w:r>
      <w:r w:rsidRPr="00E7322F">
        <w:rPr>
          <w:rFonts w:ascii="宋体" w:cs="宋体"/>
          <w:b/>
          <w:kern w:val="0"/>
          <w:sz w:val="28"/>
          <w:szCs w:val="28"/>
        </w:rPr>
        <w:tab/>
      </w:r>
      <w:r w:rsidRPr="00E7322F">
        <w:rPr>
          <w:rFonts w:ascii="宋体" w:hAnsi="宋体" w:cs="宋体" w:hint="eastAsia"/>
          <w:b/>
          <w:kern w:val="0"/>
          <w:sz w:val="28"/>
          <w:szCs w:val="28"/>
        </w:rPr>
        <w:t>专业大类、名称、专业代码、招生对象、教育类型</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cs="宋体"/>
          <w:kern w:val="0"/>
          <w:sz w:val="24"/>
        </w:rPr>
      </w:pPr>
      <w:r w:rsidRPr="00E7322F">
        <w:rPr>
          <w:rFonts w:ascii="仿宋_GB2312" w:eastAsia="仿宋_GB2312" w:hAnsi="宋体" w:cs="宋体" w:hint="eastAsia"/>
          <w:kern w:val="0"/>
          <w:sz w:val="24"/>
        </w:rPr>
        <w:t>专业大类：财经商贸</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cs="宋体"/>
          <w:kern w:val="0"/>
          <w:sz w:val="24"/>
        </w:rPr>
      </w:pPr>
      <w:r w:rsidRPr="00E7322F">
        <w:rPr>
          <w:rFonts w:ascii="仿宋_GB2312" w:eastAsia="仿宋_GB2312" w:hAnsi="宋体" w:cs="宋体" w:hint="eastAsia"/>
          <w:kern w:val="0"/>
          <w:sz w:val="24"/>
        </w:rPr>
        <w:t>专业名称：连锁经营管理</w:t>
      </w:r>
      <w:r w:rsidRPr="00E7322F">
        <w:rPr>
          <w:rFonts w:ascii="仿宋_GB2312" w:eastAsia="仿宋_GB2312" w:hAnsi="宋体" w:cs="宋体"/>
          <w:kern w:val="0"/>
          <w:sz w:val="24"/>
        </w:rPr>
        <w:t xml:space="preserve"> </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cs="宋体"/>
          <w:kern w:val="0"/>
          <w:sz w:val="24"/>
        </w:rPr>
      </w:pPr>
      <w:r w:rsidRPr="00E7322F">
        <w:rPr>
          <w:rFonts w:ascii="仿宋_GB2312" w:eastAsia="仿宋_GB2312" w:hAnsi="宋体" w:cs="宋体" w:hint="eastAsia"/>
          <w:kern w:val="0"/>
          <w:sz w:val="24"/>
        </w:rPr>
        <w:t>专业代码：</w:t>
      </w:r>
      <w:r w:rsidRPr="00E7322F">
        <w:rPr>
          <w:rFonts w:ascii="仿宋_GB2312" w:eastAsia="仿宋_GB2312" w:hAnsi="宋体" w:cs="宋体"/>
          <w:kern w:val="0"/>
          <w:sz w:val="24"/>
        </w:rPr>
        <w:t>620504</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cs="宋体"/>
          <w:kern w:val="0"/>
          <w:sz w:val="24"/>
        </w:rPr>
      </w:pPr>
      <w:r w:rsidRPr="00E7322F">
        <w:rPr>
          <w:rFonts w:ascii="仿宋_GB2312" w:eastAsia="仿宋_GB2312" w:hAnsi="宋体" w:cs="宋体" w:hint="eastAsia"/>
          <w:kern w:val="0"/>
          <w:sz w:val="24"/>
        </w:rPr>
        <w:t>招生对象：普通高中毕业生、中等职业学校毕业生或具有同等学历者</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cs="宋体"/>
          <w:kern w:val="0"/>
          <w:sz w:val="24"/>
        </w:rPr>
      </w:pPr>
      <w:r w:rsidRPr="00E7322F">
        <w:rPr>
          <w:rFonts w:ascii="仿宋_GB2312" w:eastAsia="仿宋_GB2312" w:hAnsi="宋体" w:cs="宋体" w:hint="eastAsia"/>
          <w:kern w:val="0"/>
          <w:sz w:val="24"/>
        </w:rPr>
        <w:t>教育类型：高等职业教育</w:t>
      </w:r>
    </w:p>
    <w:p w:rsidR="00EB1CA6" w:rsidRPr="00E7322F" w:rsidRDefault="00EB1CA6" w:rsidP="00646741">
      <w:pPr>
        <w:widowControl/>
        <w:shd w:val="clear" w:color="auto" w:fill="FFFFFF"/>
        <w:spacing w:line="480" w:lineRule="exact"/>
        <w:ind w:firstLineChars="200" w:firstLine="31680"/>
        <w:jc w:val="left"/>
        <w:rPr>
          <w:rFonts w:ascii="宋体" w:cs="宋体"/>
          <w:b/>
          <w:kern w:val="0"/>
          <w:sz w:val="28"/>
          <w:szCs w:val="28"/>
        </w:rPr>
      </w:pPr>
      <w:r w:rsidRPr="00E7322F">
        <w:rPr>
          <w:rFonts w:ascii="宋体" w:hAnsi="宋体" w:cs="宋体" w:hint="eastAsia"/>
          <w:b/>
          <w:kern w:val="0"/>
          <w:sz w:val="28"/>
          <w:szCs w:val="28"/>
        </w:rPr>
        <w:t>二、学制与毕业要求</w:t>
      </w:r>
    </w:p>
    <w:p w:rsidR="00EB1CA6" w:rsidRPr="00E7322F" w:rsidRDefault="00EB1CA6" w:rsidP="00646741">
      <w:pPr>
        <w:widowControl/>
        <w:shd w:val="clear" w:color="auto" w:fill="FFFFFF"/>
        <w:spacing w:line="480" w:lineRule="exact"/>
        <w:ind w:firstLineChars="200" w:firstLine="31680"/>
        <w:jc w:val="left"/>
        <w:rPr>
          <w:rFonts w:ascii="黑体" w:eastAsia="黑体" w:cs="宋体"/>
          <w:kern w:val="0"/>
          <w:sz w:val="24"/>
        </w:rPr>
      </w:pPr>
      <w:r w:rsidRPr="00E7322F">
        <w:rPr>
          <w:rFonts w:ascii="黑体" w:eastAsia="黑体" w:hAnsi="宋体" w:cs="宋体" w:hint="eastAsia"/>
          <w:kern w:val="0"/>
          <w:sz w:val="24"/>
        </w:rPr>
        <w:t>（一）学制</w:t>
      </w:r>
    </w:p>
    <w:p w:rsidR="00EB1CA6" w:rsidRPr="007C073E" w:rsidRDefault="00EB1CA6" w:rsidP="00646741">
      <w:pPr>
        <w:widowControl/>
        <w:shd w:val="clear" w:color="auto" w:fill="FFFFFF"/>
        <w:spacing w:line="480" w:lineRule="exact"/>
        <w:ind w:firstLineChars="200" w:firstLine="31680"/>
        <w:jc w:val="left"/>
        <w:rPr>
          <w:rFonts w:ascii="宋体" w:cs="宋体"/>
          <w:kern w:val="0"/>
          <w:sz w:val="24"/>
        </w:rPr>
      </w:pPr>
      <w:r w:rsidRPr="00E7322F">
        <w:rPr>
          <w:rFonts w:ascii="楷体_GB2312" w:eastAsia="楷体_GB2312" w:hAnsi="宋体" w:cs="宋体"/>
          <w:b/>
          <w:kern w:val="0"/>
          <w:sz w:val="24"/>
        </w:rPr>
        <w:t>1.</w:t>
      </w:r>
      <w:r w:rsidRPr="00E7322F">
        <w:rPr>
          <w:rFonts w:ascii="楷体_GB2312" w:eastAsia="楷体_GB2312" w:hAnsi="宋体" w:cs="宋体" w:hint="eastAsia"/>
          <w:b/>
          <w:kern w:val="0"/>
          <w:sz w:val="24"/>
        </w:rPr>
        <w:t>基本学制：</w:t>
      </w:r>
      <w:r w:rsidRPr="00E7322F">
        <w:rPr>
          <w:rFonts w:ascii="仿宋_GB2312" w:eastAsia="仿宋_GB2312" w:hAnsi="宋体" w:cs="宋体"/>
          <w:kern w:val="0"/>
          <w:sz w:val="24"/>
        </w:rPr>
        <w:t>3</w:t>
      </w:r>
      <w:r w:rsidRPr="00E7322F">
        <w:rPr>
          <w:rFonts w:ascii="仿宋_GB2312" w:eastAsia="仿宋_GB2312" w:hAnsi="宋体" w:cs="宋体" w:hint="eastAsia"/>
          <w:kern w:val="0"/>
          <w:sz w:val="24"/>
        </w:rPr>
        <w:t>年</w:t>
      </w:r>
    </w:p>
    <w:p w:rsidR="00EB1CA6" w:rsidRPr="007C073E" w:rsidRDefault="00EB1CA6" w:rsidP="00646741">
      <w:pPr>
        <w:widowControl/>
        <w:shd w:val="clear" w:color="auto" w:fill="FFFFFF"/>
        <w:spacing w:line="480" w:lineRule="exact"/>
        <w:ind w:firstLineChars="200" w:firstLine="31680"/>
        <w:jc w:val="left"/>
        <w:rPr>
          <w:rFonts w:ascii="宋体" w:cs="宋体"/>
          <w:kern w:val="0"/>
          <w:sz w:val="24"/>
        </w:rPr>
      </w:pPr>
      <w:r w:rsidRPr="00E7322F">
        <w:rPr>
          <w:rFonts w:ascii="楷体_GB2312" w:eastAsia="楷体_GB2312" w:hAnsi="宋体" w:cs="宋体"/>
          <w:b/>
          <w:kern w:val="0"/>
          <w:sz w:val="24"/>
        </w:rPr>
        <w:t>2.</w:t>
      </w:r>
      <w:r w:rsidRPr="00E7322F">
        <w:rPr>
          <w:rFonts w:ascii="楷体_GB2312" w:eastAsia="楷体_GB2312" w:hAnsi="宋体" w:cs="宋体" w:hint="eastAsia"/>
          <w:b/>
          <w:kern w:val="0"/>
          <w:sz w:val="24"/>
        </w:rPr>
        <w:t>修业年限</w:t>
      </w:r>
      <w:r w:rsidRPr="007C073E">
        <w:rPr>
          <w:rFonts w:ascii="宋体" w:hAnsi="宋体" w:cs="宋体" w:hint="eastAsia"/>
          <w:kern w:val="0"/>
          <w:sz w:val="24"/>
        </w:rPr>
        <w:t>：</w:t>
      </w:r>
      <w:r w:rsidRPr="00E7322F">
        <w:rPr>
          <w:rFonts w:ascii="仿宋_GB2312" w:eastAsia="仿宋_GB2312" w:hAnsi="宋体" w:cs="宋体" w:hint="eastAsia"/>
          <w:kern w:val="0"/>
          <w:sz w:val="24"/>
        </w:rPr>
        <w:t>在校学习年限不少于</w:t>
      </w:r>
      <w:r w:rsidRPr="00E7322F">
        <w:rPr>
          <w:rFonts w:ascii="仿宋_GB2312" w:eastAsia="仿宋_GB2312" w:hAnsi="宋体" w:cs="宋体"/>
          <w:kern w:val="0"/>
          <w:sz w:val="24"/>
        </w:rPr>
        <w:t>2</w:t>
      </w:r>
      <w:r w:rsidRPr="00E7322F">
        <w:rPr>
          <w:rFonts w:ascii="仿宋_GB2312" w:eastAsia="仿宋_GB2312" w:hAnsi="宋体" w:cs="宋体" w:hint="eastAsia"/>
          <w:kern w:val="0"/>
          <w:sz w:val="24"/>
        </w:rPr>
        <w:t>年，累计修业年限不超过</w:t>
      </w:r>
      <w:r w:rsidRPr="00E7322F">
        <w:rPr>
          <w:rFonts w:ascii="仿宋_GB2312" w:eastAsia="仿宋_GB2312" w:hAnsi="宋体" w:cs="宋体"/>
          <w:kern w:val="0"/>
          <w:sz w:val="24"/>
        </w:rPr>
        <w:t>5</w:t>
      </w:r>
      <w:r w:rsidRPr="00E7322F">
        <w:rPr>
          <w:rFonts w:ascii="仿宋_GB2312" w:eastAsia="仿宋_GB2312" w:hAnsi="宋体" w:cs="宋体" w:hint="eastAsia"/>
          <w:kern w:val="0"/>
          <w:sz w:val="24"/>
        </w:rPr>
        <w:t>年（含休学）</w:t>
      </w:r>
    </w:p>
    <w:p w:rsidR="00EB1CA6" w:rsidRPr="00E7322F"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r w:rsidRPr="00E7322F">
        <w:rPr>
          <w:rFonts w:ascii="黑体" w:eastAsia="黑体" w:hAnsi="宋体" w:cs="宋体" w:hint="eastAsia"/>
          <w:kern w:val="0"/>
          <w:sz w:val="24"/>
        </w:rPr>
        <w:t>（二）毕业要求</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kern w:val="0"/>
          <w:sz w:val="24"/>
        </w:rPr>
        <w:t>1.</w:t>
      </w:r>
      <w:r w:rsidRPr="00E7322F">
        <w:rPr>
          <w:rFonts w:ascii="仿宋_GB2312" w:eastAsia="仿宋_GB2312" w:hAnsi="宋体" w:cs="宋体" w:hint="eastAsia"/>
          <w:kern w:val="0"/>
          <w:sz w:val="24"/>
        </w:rPr>
        <w:t>修完教学计划规定的各教学和军事、社会责任实践活动等环节并取得相应学分，专业修业最低学分为</w:t>
      </w:r>
      <w:r w:rsidRPr="00E7322F">
        <w:rPr>
          <w:rFonts w:ascii="仿宋_GB2312" w:eastAsia="仿宋_GB2312" w:hAnsi="宋体" w:cs="宋体"/>
          <w:kern w:val="0"/>
          <w:sz w:val="24"/>
        </w:rPr>
        <w:t>140</w:t>
      </w:r>
      <w:r w:rsidRPr="00E7322F">
        <w:rPr>
          <w:rFonts w:ascii="仿宋_GB2312" w:eastAsia="仿宋_GB2312" w:hAnsi="宋体" w:cs="宋体" w:hint="eastAsia"/>
          <w:kern w:val="0"/>
          <w:sz w:val="24"/>
        </w:rPr>
        <w:t>学分。</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kern w:val="0"/>
          <w:sz w:val="24"/>
        </w:rPr>
        <w:t>2.</w:t>
      </w:r>
      <w:r w:rsidRPr="00E7322F">
        <w:rPr>
          <w:rFonts w:ascii="仿宋_GB2312" w:eastAsia="仿宋_GB2312" w:hAnsi="宋体" w:cs="宋体" w:hint="eastAsia"/>
          <w:kern w:val="0"/>
          <w:sz w:val="24"/>
        </w:rPr>
        <w:t>获得全国计算机等级考试一级证书。</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kern w:val="0"/>
          <w:sz w:val="24"/>
        </w:rPr>
        <w:t>3.</w:t>
      </w:r>
      <w:r w:rsidRPr="00E7322F">
        <w:rPr>
          <w:rFonts w:ascii="仿宋_GB2312" w:eastAsia="仿宋_GB2312" w:hAnsi="宋体" w:cs="宋体" w:hint="eastAsia"/>
          <w:kern w:val="0"/>
          <w:sz w:val="24"/>
        </w:rPr>
        <w:t>获得全国高等学校英语应用能力考试</w:t>
      </w:r>
      <w:r w:rsidRPr="00E7322F">
        <w:rPr>
          <w:rFonts w:ascii="仿宋_GB2312" w:eastAsia="仿宋_GB2312" w:hAnsi="宋体" w:cs="宋体"/>
          <w:kern w:val="0"/>
          <w:sz w:val="24"/>
        </w:rPr>
        <w:t>B</w:t>
      </w:r>
      <w:r w:rsidRPr="00E7322F">
        <w:rPr>
          <w:rFonts w:ascii="仿宋_GB2312" w:eastAsia="仿宋_GB2312" w:hAnsi="宋体" w:cs="宋体" w:hint="eastAsia"/>
          <w:kern w:val="0"/>
          <w:sz w:val="24"/>
        </w:rPr>
        <w:t>级证书。</w:t>
      </w:r>
      <w:r w:rsidRPr="00E7322F">
        <w:rPr>
          <w:rFonts w:ascii="仿宋_GB2312" w:eastAsia="仿宋_GB2312" w:hAnsi="宋体" w:cs="宋体"/>
          <w:kern w:val="0"/>
          <w:sz w:val="24"/>
        </w:rPr>
        <w:t> </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kern w:val="0"/>
          <w:sz w:val="24"/>
        </w:rPr>
        <w:t>4.</w:t>
      </w:r>
      <w:r w:rsidRPr="00E7322F">
        <w:rPr>
          <w:rFonts w:ascii="仿宋_GB2312" w:eastAsia="仿宋_GB2312" w:hAnsi="宋体" w:cs="宋体" w:hint="eastAsia"/>
          <w:kern w:val="0"/>
          <w:sz w:val="24"/>
        </w:rPr>
        <w:t>建议具获得本专业相关的</w:t>
      </w:r>
      <w:r w:rsidRPr="00E7322F">
        <w:rPr>
          <w:rFonts w:ascii="仿宋_GB2312" w:eastAsia="仿宋_GB2312" w:hAnsi="宋体" w:cs="宋体"/>
          <w:kern w:val="0"/>
          <w:sz w:val="24"/>
        </w:rPr>
        <w:t>1</w:t>
      </w:r>
      <w:r w:rsidRPr="00E7322F">
        <w:rPr>
          <w:rFonts w:ascii="仿宋_GB2312" w:eastAsia="仿宋_GB2312" w:hAnsi="宋体" w:cs="宋体" w:hint="eastAsia"/>
          <w:kern w:val="0"/>
          <w:sz w:val="24"/>
        </w:rPr>
        <w:t>个及以上职业资格证书或技能等级证书。</w:t>
      </w:r>
    </w:p>
    <w:p w:rsidR="00EB1CA6" w:rsidRPr="00E7322F" w:rsidRDefault="00EB1CA6" w:rsidP="00646741">
      <w:pPr>
        <w:pStyle w:val="1"/>
        <w:ind w:firstLineChars="200" w:firstLine="31680"/>
        <w:rPr>
          <w:rFonts w:ascii="仿宋_GB2312" w:eastAsia="仿宋_GB2312" w:hAnsi="宋体" w:cs="宋体"/>
          <w:kern w:val="0"/>
          <w:sz w:val="24"/>
        </w:rPr>
      </w:pPr>
      <w:r w:rsidRPr="00E7322F">
        <w:rPr>
          <w:rFonts w:ascii="仿宋_GB2312" w:eastAsia="仿宋_GB2312" w:hAnsi="宋体" w:cs="宋体" w:hint="eastAsia"/>
          <w:kern w:val="0"/>
          <w:sz w:val="24"/>
        </w:rPr>
        <w:t>相应的职业资格证书或技能等级证书如下：</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0"/>
        <w:gridCol w:w="6"/>
        <w:gridCol w:w="2152"/>
        <w:gridCol w:w="1354"/>
        <w:gridCol w:w="4701"/>
      </w:tblGrid>
      <w:tr w:rsidR="00EB1CA6" w:rsidRPr="007C073E">
        <w:trPr>
          <w:trHeight w:val="382"/>
          <w:jc w:val="center"/>
        </w:trPr>
        <w:tc>
          <w:tcPr>
            <w:tcW w:w="876" w:type="dxa"/>
            <w:gridSpan w:val="2"/>
            <w:vAlign w:val="center"/>
          </w:tcPr>
          <w:p w:rsidR="00EB1CA6" w:rsidRPr="00E7322F" w:rsidRDefault="00EB1CA6" w:rsidP="00E7322F">
            <w:pPr>
              <w:widowControl/>
              <w:shd w:val="clear" w:color="auto" w:fill="FFFFFF"/>
              <w:spacing w:line="480" w:lineRule="exact"/>
              <w:jc w:val="center"/>
              <w:rPr>
                <w:rFonts w:ascii="仿宋_GB2312" w:eastAsia="仿宋_GB2312" w:hAnsi="宋体" w:cs="宋体"/>
                <w:kern w:val="0"/>
                <w:sz w:val="24"/>
              </w:rPr>
            </w:pPr>
            <w:r w:rsidRPr="00E7322F">
              <w:rPr>
                <w:rFonts w:ascii="仿宋_GB2312" w:eastAsia="仿宋_GB2312" w:hAnsi="宋体" w:cs="宋体" w:hint="eastAsia"/>
                <w:kern w:val="0"/>
                <w:sz w:val="24"/>
              </w:rPr>
              <w:t>序号</w:t>
            </w:r>
          </w:p>
        </w:tc>
        <w:tc>
          <w:tcPr>
            <w:tcW w:w="2153" w:type="dxa"/>
            <w:vAlign w:val="center"/>
          </w:tcPr>
          <w:p w:rsidR="00EB1CA6" w:rsidRPr="00E7322F" w:rsidRDefault="00EB1CA6" w:rsidP="00EB1CA6">
            <w:pPr>
              <w:widowControl/>
              <w:shd w:val="clear" w:color="auto" w:fill="FFFFFF"/>
              <w:spacing w:line="480" w:lineRule="exact"/>
              <w:ind w:firstLineChars="200" w:firstLine="31680"/>
              <w:jc w:val="center"/>
              <w:rPr>
                <w:rFonts w:ascii="仿宋_GB2312" w:eastAsia="仿宋_GB2312" w:hAnsi="宋体" w:cs="宋体"/>
                <w:kern w:val="0"/>
                <w:sz w:val="24"/>
              </w:rPr>
            </w:pPr>
            <w:r w:rsidRPr="00E7322F">
              <w:rPr>
                <w:rFonts w:ascii="仿宋_GB2312" w:eastAsia="仿宋_GB2312" w:hAnsi="宋体" w:cs="宋体" w:hint="eastAsia"/>
                <w:kern w:val="0"/>
                <w:sz w:val="24"/>
              </w:rPr>
              <w:t>名称</w:t>
            </w:r>
          </w:p>
        </w:tc>
        <w:tc>
          <w:tcPr>
            <w:tcW w:w="1355" w:type="dxa"/>
            <w:vAlign w:val="center"/>
          </w:tcPr>
          <w:p w:rsidR="00EB1CA6" w:rsidRPr="00E7322F" w:rsidRDefault="00EB1CA6" w:rsidP="00E7322F">
            <w:pPr>
              <w:widowControl/>
              <w:shd w:val="clear" w:color="auto" w:fill="FFFFFF"/>
              <w:spacing w:line="480" w:lineRule="exact"/>
              <w:jc w:val="center"/>
              <w:rPr>
                <w:rFonts w:ascii="仿宋_GB2312" w:eastAsia="仿宋_GB2312" w:hAnsi="宋体" w:cs="宋体"/>
                <w:kern w:val="0"/>
                <w:sz w:val="24"/>
              </w:rPr>
            </w:pPr>
            <w:r w:rsidRPr="00E7322F">
              <w:rPr>
                <w:rFonts w:ascii="仿宋_GB2312" w:eastAsia="仿宋_GB2312" w:hAnsi="宋体" w:cs="宋体" w:hint="eastAsia"/>
                <w:kern w:val="0"/>
                <w:sz w:val="24"/>
              </w:rPr>
              <w:t>要求等级</w:t>
            </w:r>
          </w:p>
        </w:tc>
        <w:tc>
          <w:tcPr>
            <w:tcW w:w="4699" w:type="dxa"/>
            <w:vAlign w:val="center"/>
          </w:tcPr>
          <w:p w:rsidR="00EB1CA6" w:rsidRPr="00E7322F" w:rsidRDefault="00EB1CA6" w:rsidP="00EB1CA6">
            <w:pPr>
              <w:widowControl/>
              <w:shd w:val="clear" w:color="auto" w:fill="FFFFFF"/>
              <w:spacing w:line="480" w:lineRule="exact"/>
              <w:ind w:firstLineChars="200" w:firstLine="31680"/>
              <w:jc w:val="center"/>
              <w:rPr>
                <w:rFonts w:ascii="仿宋_GB2312" w:eastAsia="仿宋_GB2312" w:hAnsi="宋体" w:cs="宋体"/>
                <w:kern w:val="0"/>
                <w:sz w:val="24"/>
              </w:rPr>
            </w:pPr>
            <w:r w:rsidRPr="00E7322F">
              <w:rPr>
                <w:rFonts w:ascii="仿宋_GB2312" w:eastAsia="仿宋_GB2312" w:hAnsi="宋体" w:cs="宋体" w:hint="eastAsia"/>
                <w:kern w:val="0"/>
                <w:sz w:val="24"/>
              </w:rPr>
              <w:t>颁证单位</w:t>
            </w:r>
          </w:p>
        </w:tc>
      </w:tr>
      <w:tr w:rsidR="00EB1CA6" w:rsidRPr="007C073E">
        <w:trPr>
          <w:trHeight w:val="382"/>
          <w:jc w:val="center"/>
        </w:trPr>
        <w:tc>
          <w:tcPr>
            <w:tcW w:w="876" w:type="dxa"/>
            <w:gridSpan w:val="2"/>
            <w:vAlign w:val="center"/>
          </w:tcPr>
          <w:p w:rsidR="00EB1CA6" w:rsidRPr="00E7322F" w:rsidRDefault="00EB1CA6" w:rsidP="00EB1CA6">
            <w:pPr>
              <w:widowControl/>
              <w:shd w:val="clear" w:color="auto" w:fill="FFFFFF"/>
              <w:spacing w:line="480" w:lineRule="exact"/>
              <w:ind w:firstLineChars="200" w:firstLine="31680"/>
              <w:jc w:val="center"/>
              <w:rPr>
                <w:rFonts w:ascii="仿宋_GB2312" w:eastAsia="仿宋_GB2312" w:hAnsi="宋体" w:cs="宋体"/>
                <w:kern w:val="0"/>
                <w:sz w:val="24"/>
              </w:rPr>
            </w:pPr>
            <w:r w:rsidRPr="00E7322F">
              <w:rPr>
                <w:rFonts w:ascii="仿宋_GB2312" w:eastAsia="仿宋_GB2312" w:hAnsi="宋体" w:cs="宋体"/>
                <w:kern w:val="0"/>
                <w:sz w:val="24"/>
              </w:rPr>
              <w:t>1</w:t>
            </w:r>
          </w:p>
        </w:tc>
        <w:tc>
          <w:tcPr>
            <w:tcW w:w="2153" w:type="dxa"/>
            <w:vAlign w:val="center"/>
          </w:tcPr>
          <w:p w:rsidR="00EB1CA6" w:rsidRPr="00E7322F" w:rsidRDefault="00EB1CA6" w:rsidP="00E7322F">
            <w:pPr>
              <w:widowControl/>
              <w:shd w:val="clear" w:color="auto" w:fill="FFFFFF"/>
              <w:spacing w:line="480" w:lineRule="exact"/>
              <w:jc w:val="center"/>
              <w:rPr>
                <w:rFonts w:ascii="仿宋_GB2312" w:eastAsia="仿宋_GB2312" w:hAnsi="宋体" w:cs="宋体"/>
                <w:kern w:val="0"/>
                <w:sz w:val="24"/>
              </w:rPr>
            </w:pPr>
            <w:r w:rsidRPr="00E7322F">
              <w:rPr>
                <w:rFonts w:ascii="仿宋_GB2312" w:eastAsia="仿宋_GB2312" w:hAnsi="宋体" w:cs="宋体" w:hint="eastAsia"/>
                <w:kern w:val="0"/>
                <w:sz w:val="24"/>
              </w:rPr>
              <w:t>连锁经营管理师</w:t>
            </w:r>
          </w:p>
        </w:tc>
        <w:tc>
          <w:tcPr>
            <w:tcW w:w="1355" w:type="dxa"/>
            <w:vAlign w:val="center"/>
          </w:tcPr>
          <w:p w:rsidR="00EB1CA6" w:rsidRPr="00E7322F" w:rsidRDefault="00EB1CA6" w:rsidP="00E7322F">
            <w:pPr>
              <w:widowControl/>
              <w:shd w:val="clear" w:color="auto" w:fill="FFFFFF"/>
              <w:spacing w:line="480" w:lineRule="exact"/>
              <w:jc w:val="center"/>
              <w:rPr>
                <w:rFonts w:ascii="仿宋_GB2312" w:eastAsia="仿宋_GB2312" w:hAnsi="宋体" w:cs="宋体"/>
                <w:kern w:val="0"/>
                <w:sz w:val="24"/>
              </w:rPr>
            </w:pPr>
            <w:r w:rsidRPr="00E7322F">
              <w:rPr>
                <w:rFonts w:ascii="仿宋_GB2312" w:eastAsia="仿宋_GB2312" w:hAnsi="宋体" w:cs="宋体" w:hint="eastAsia"/>
                <w:kern w:val="0"/>
                <w:sz w:val="24"/>
              </w:rPr>
              <w:t>三级</w:t>
            </w:r>
          </w:p>
        </w:tc>
        <w:tc>
          <w:tcPr>
            <w:tcW w:w="4699" w:type="dxa"/>
            <w:vAlign w:val="center"/>
          </w:tcPr>
          <w:p w:rsidR="00EB1CA6" w:rsidRPr="00E7322F" w:rsidRDefault="00EB1CA6" w:rsidP="00EB1CA6">
            <w:pPr>
              <w:widowControl/>
              <w:shd w:val="clear" w:color="auto" w:fill="FFFFFF"/>
              <w:spacing w:line="480" w:lineRule="exact"/>
              <w:ind w:firstLineChars="200" w:firstLine="31680"/>
              <w:jc w:val="center"/>
              <w:rPr>
                <w:rFonts w:ascii="仿宋_GB2312" w:eastAsia="仿宋_GB2312" w:hAnsi="宋体" w:cs="宋体"/>
                <w:kern w:val="0"/>
                <w:sz w:val="24"/>
              </w:rPr>
            </w:pPr>
            <w:r w:rsidRPr="00E7322F">
              <w:rPr>
                <w:rFonts w:ascii="仿宋_GB2312" w:eastAsia="仿宋_GB2312" w:hAnsi="宋体" w:cs="宋体" w:hint="eastAsia"/>
                <w:kern w:val="0"/>
                <w:sz w:val="24"/>
              </w:rPr>
              <w:t>工业与信息化部职业鉴定中心</w:t>
            </w:r>
          </w:p>
        </w:tc>
      </w:tr>
      <w:tr w:rsidR="00EB1CA6" w:rsidRPr="007C073E">
        <w:trPr>
          <w:trHeight w:val="382"/>
          <w:jc w:val="center"/>
        </w:trPr>
        <w:tc>
          <w:tcPr>
            <w:tcW w:w="876" w:type="dxa"/>
            <w:gridSpan w:val="2"/>
            <w:vAlign w:val="center"/>
          </w:tcPr>
          <w:p w:rsidR="00EB1CA6" w:rsidRPr="00E7322F" w:rsidRDefault="00EB1CA6" w:rsidP="00EB1CA6">
            <w:pPr>
              <w:widowControl/>
              <w:shd w:val="clear" w:color="auto" w:fill="FFFFFF"/>
              <w:spacing w:line="480" w:lineRule="exact"/>
              <w:ind w:firstLineChars="200" w:firstLine="31680"/>
              <w:jc w:val="center"/>
              <w:rPr>
                <w:rFonts w:ascii="仿宋_GB2312" w:eastAsia="仿宋_GB2312" w:hAnsi="宋体" w:cs="宋体"/>
                <w:kern w:val="0"/>
                <w:sz w:val="24"/>
              </w:rPr>
            </w:pPr>
            <w:r w:rsidRPr="00E7322F">
              <w:rPr>
                <w:rFonts w:ascii="仿宋_GB2312" w:eastAsia="仿宋_GB2312" w:hAnsi="宋体" w:cs="宋体"/>
                <w:kern w:val="0"/>
                <w:sz w:val="24"/>
              </w:rPr>
              <w:t>2</w:t>
            </w:r>
          </w:p>
        </w:tc>
        <w:tc>
          <w:tcPr>
            <w:tcW w:w="2153" w:type="dxa"/>
            <w:vAlign w:val="center"/>
          </w:tcPr>
          <w:p w:rsidR="00EB1CA6" w:rsidRPr="00E7322F" w:rsidRDefault="00EB1CA6" w:rsidP="00E7322F">
            <w:pPr>
              <w:widowControl/>
              <w:shd w:val="clear" w:color="auto" w:fill="FFFFFF"/>
              <w:spacing w:line="480" w:lineRule="exact"/>
              <w:jc w:val="center"/>
              <w:rPr>
                <w:rFonts w:ascii="仿宋_GB2312" w:eastAsia="仿宋_GB2312" w:hAnsi="宋体" w:cs="宋体"/>
                <w:kern w:val="0"/>
                <w:sz w:val="24"/>
              </w:rPr>
            </w:pPr>
            <w:r w:rsidRPr="00E7322F">
              <w:rPr>
                <w:rFonts w:ascii="仿宋_GB2312" w:eastAsia="仿宋_GB2312" w:hAnsi="宋体" w:cs="宋体" w:hint="eastAsia"/>
                <w:kern w:val="0"/>
                <w:sz w:val="24"/>
              </w:rPr>
              <w:t>连锁经营管理师</w:t>
            </w:r>
          </w:p>
        </w:tc>
        <w:tc>
          <w:tcPr>
            <w:tcW w:w="1355" w:type="dxa"/>
            <w:vAlign w:val="center"/>
          </w:tcPr>
          <w:p w:rsidR="00EB1CA6" w:rsidRPr="00E7322F" w:rsidRDefault="00EB1CA6" w:rsidP="00E7322F">
            <w:pPr>
              <w:shd w:val="clear" w:color="auto" w:fill="FFFFFF"/>
              <w:spacing w:line="480" w:lineRule="exact"/>
              <w:jc w:val="center"/>
              <w:rPr>
                <w:rFonts w:ascii="仿宋_GB2312" w:eastAsia="仿宋_GB2312" w:hAnsi="宋体" w:cs="宋体"/>
                <w:kern w:val="0"/>
                <w:sz w:val="24"/>
              </w:rPr>
            </w:pPr>
            <w:r w:rsidRPr="00E7322F">
              <w:rPr>
                <w:rFonts w:ascii="仿宋_GB2312" w:eastAsia="仿宋_GB2312" w:hAnsi="宋体" w:cs="宋体" w:hint="eastAsia"/>
                <w:kern w:val="0"/>
                <w:sz w:val="24"/>
              </w:rPr>
              <w:t>二级</w:t>
            </w:r>
          </w:p>
        </w:tc>
        <w:tc>
          <w:tcPr>
            <w:tcW w:w="4699" w:type="dxa"/>
            <w:vAlign w:val="center"/>
          </w:tcPr>
          <w:p w:rsidR="00EB1CA6" w:rsidRPr="00E7322F" w:rsidRDefault="00EB1CA6" w:rsidP="00EB1CA6">
            <w:pPr>
              <w:shd w:val="clear" w:color="auto" w:fill="FFFFFF"/>
              <w:spacing w:line="480" w:lineRule="exact"/>
              <w:ind w:firstLineChars="200" w:firstLine="31680"/>
              <w:jc w:val="center"/>
              <w:rPr>
                <w:rFonts w:ascii="仿宋_GB2312" w:eastAsia="仿宋_GB2312" w:hAnsi="宋体" w:cs="宋体"/>
                <w:kern w:val="0"/>
                <w:sz w:val="24"/>
              </w:rPr>
            </w:pPr>
            <w:r w:rsidRPr="00E7322F">
              <w:rPr>
                <w:rFonts w:ascii="仿宋_GB2312" w:eastAsia="仿宋_GB2312" w:hAnsi="宋体" w:cs="宋体" w:hint="eastAsia"/>
                <w:kern w:val="0"/>
                <w:sz w:val="24"/>
              </w:rPr>
              <w:t>工业与信息化部职业鉴定中心</w:t>
            </w:r>
          </w:p>
        </w:tc>
      </w:tr>
      <w:tr w:rsidR="00EB1CA6">
        <w:trPr>
          <w:trHeight w:val="390"/>
          <w:jc w:val="center"/>
        </w:trPr>
        <w:tc>
          <w:tcPr>
            <w:tcW w:w="870" w:type="dxa"/>
          </w:tcPr>
          <w:p w:rsidR="00EB1CA6" w:rsidRPr="00E7322F" w:rsidRDefault="00EB1CA6" w:rsidP="00EB1CA6">
            <w:pPr>
              <w:widowControl/>
              <w:shd w:val="clear" w:color="auto" w:fill="FFFFFF"/>
              <w:spacing w:line="480" w:lineRule="exact"/>
              <w:ind w:firstLineChars="200" w:firstLine="31680"/>
              <w:jc w:val="center"/>
              <w:rPr>
                <w:rFonts w:ascii="仿宋_GB2312" w:eastAsia="仿宋_GB2312" w:hAnsi="宋体" w:cs="宋体"/>
                <w:kern w:val="0"/>
                <w:sz w:val="24"/>
              </w:rPr>
            </w:pPr>
            <w:r w:rsidRPr="00E7322F">
              <w:rPr>
                <w:rFonts w:ascii="仿宋_GB2312" w:eastAsia="仿宋_GB2312" w:hAnsi="宋体" w:cs="宋体"/>
                <w:kern w:val="0"/>
                <w:sz w:val="24"/>
              </w:rPr>
              <w:t>3</w:t>
            </w:r>
          </w:p>
        </w:tc>
        <w:tc>
          <w:tcPr>
            <w:tcW w:w="2159" w:type="dxa"/>
            <w:gridSpan w:val="2"/>
          </w:tcPr>
          <w:p w:rsidR="00EB1CA6" w:rsidRPr="00E7322F" w:rsidRDefault="00EB1CA6" w:rsidP="00E7322F">
            <w:pPr>
              <w:widowControl/>
              <w:shd w:val="clear" w:color="auto" w:fill="FFFFFF"/>
              <w:spacing w:line="480" w:lineRule="exact"/>
              <w:jc w:val="center"/>
              <w:rPr>
                <w:rFonts w:ascii="仿宋_GB2312" w:eastAsia="仿宋_GB2312" w:hAnsi="宋体" w:cs="宋体"/>
                <w:kern w:val="0"/>
                <w:sz w:val="24"/>
              </w:rPr>
            </w:pPr>
            <w:r w:rsidRPr="00E7322F">
              <w:rPr>
                <w:rFonts w:ascii="仿宋_GB2312" w:eastAsia="仿宋_GB2312" w:hAnsi="宋体" w:cs="宋体" w:hint="eastAsia"/>
                <w:kern w:val="0"/>
                <w:sz w:val="24"/>
              </w:rPr>
              <w:t>品类管理师</w:t>
            </w:r>
          </w:p>
        </w:tc>
        <w:tc>
          <w:tcPr>
            <w:tcW w:w="1350" w:type="dxa"/>
          </w:tcPr>
          <w:p w:rsidR="00EB1CA6" w:rsidRPr="00E7322F" w:rsidRDefault="00EB1CA6" w:rsidP="00E7322F">
            <w:pPr>
              <w:widowControl/>
              <w:shd w:val="clear" w:color="auto" w:fill="FFFFFF"/>
              <w:spacing w:line="480" w:lineRule="exact"/>
              <w:jc w:val="center"/>
              <w:rPr>
                <w:rFonts w:ascii="仿宋_GB2312" w:eastAsia="仿宋_GB2312" w:hAnsi="宋体" w:cs="宋体"/>
                <w:kern w:val="0"/>
                <w:sz w:val="24"/>
              </w:rPr>
            </w:pPr>
            <w:r w:rsidRPr="00E7322F">
              <w:rPr>
                <w:rFonts w:ascii="仿宋_GB2312" w:eastAsia="仿宋_GB2312" w:hAnsi="宋体" w:cs="宋体" w:hint="eastAsia"/>
                <w:kern w:val="0"/>
                <w:sz w:val="24"/>
              </w:rPr>
              <w:t>助理级</w:t>
            </w:r>
          </w:p>
        </w:tc>
        <w:tc>
          <w:tcPr>
            <w:tcW w:w="4704" w:type="dxa"/>
          </w:tcPr>
          <w:p w:rsidR="00EB1CA6" w:rsidRPr="00E7322F" w:rsidRDefault="00EB1CA6" w:rsidP="00EB1CA6">
            <w:pPr>
              <w:widowControl/>
              <w:shd w:val="clear" w:color="auto" w:fill="FFFFFF"/>
              <w:spacing w:line="480" w:lineRule="exact"/>
              <w:ind w:firstLineChars="200" w:firstLine="31680"/>
              <w:jc w:val="center"/>
              <w:rPr>
                <w:rFonts w:ascii="仿宋_GB2312" w:eastAsia="仿宋_GB2312" w:hAnsi="宋体" w:cs="宋体"/>
                <w:kern w:val="0"/>
                <w:sz w:val="24"/>
              </w:rPr>
            </w:pPr>
            <w:r w:rsidRPr="00E7322F">
              <w:rPr>
                <w:rFonts w:ascii="仿宋_GB2312" w:eastAsia="仿宋_GB2312" w:hAnsi="宋体" w:cs="宋体" w:hint="eastAsia"/>
                <w:kern w:val="0"/>
                <w:sz w:val="24"/>
              </w:rPr>
              <w:t>中国连锁协会</w:t>
            </w:r>
          </w:p>
        </w:tc>
      </w:tr>
    </w:tbl>
    <w:p w:rsidR="00EB1CA6" w:rsidRPr="00E7322F" w:rsidRDefault="00EB1CA6" w:rsidP="00EB1CA6">
      <w:pPr>
        <w:widowControl/>
        <w:shd w:val="clear" w:color="auto" w:fill="FFFFFF"/>
        <w:spacing w:line="480" w:lineRule="exact"/>
        <w:ind w:firstLineChars="200" w:firstLine="31680"/>
        <w:jc w:val="left"/>
        <w:rPr>
          <w:rFonts w:ascii="宋体" w:cs="宋体"/>
          <w:b/>
          <w:kern w:val="0"/>
          <w:sz w:val="28"/>
          <w:szCs w:val="28"/>
        </w:rPr>
      </w:pPr>
      <w:r w:rsidRPr="00E7322F">
        <w:rPr>
          <w:rFonts w:ascii="宋体" w:hAnsi="宋体" w:cs="宋体" w:hint="eastAsia"/>
          <w:b/>
          <w:kern w:val="0"/>
          <w:sz w:val="28"/>
          <w:szCs w:val="28"/>
        </w:rPr>
        <w:t>三、专业人才需求分析及培养目标、规格</w:t>
      </w:r>
    </w:p>
    <w:p w:rsidR="00EB1CA6" w:rsidRPr="00E7322F"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r w:rsidRPr="00E7322F">
        <w:rPr>
          <w:rFonts w:ascii="黑体" w:eastAsia="黑体" w:hAnsi="宋体" w:cs="宋体" w:hint="eastAsia"/>
          <w:kern w:val="0"/>
          <w:sz w:val="24"/>
        </w:rPr>
        <w:t>（一）市场需求</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连锁经营管理专业毕业生就业面广，是当今就业形势较好的专业之一，连锁经营作为一种现代经营模式，不再仅存在于零售业，现已被运用于各行各业中。零售企业、工业企业、饮食服务业、金融业（含保险与证券业）等都需要连锁经营人才。其中，商品流通企业与工业企业的需求所占比重最大。因此，拓宽连锁经营管理专业学生的实用知识面，关注多行业对连锁经营人才的需求，是连锁经营管理专业人才培养的客观要求。</w:t>
      </w:r>
    </w:p>
    <w:p w:rsidR="00EB1CA6" w:rsidRPr="00E7322F"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r w:rsidRPr="00E7322F">
        <w:rPr>
          <w:rFonts w:ascii="黑体" w:eastAsia="黑体" w:hAnsi="宋体" w:cs="宋体" w:hint="eastAsia"/>
          <w:kern w:val="0"/>
          <w:sz w:val="24"/>
        </w:rPr>
        <w:t>（二）培养目标</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培养德、智、体、美全面发展的、掌握本专业必备的科学文化知识及连锁经营管理专业的基本理论和专门技术，具有从事本专业实际工作的全面素质和综合职业能力，面向零售业、不动产业、租赁业、教育培训行业、休闲旅游业、咨询行业、商业服务业等连锁企业的中基础管理岗位、总部职能部门职能岗、销售岗等岗位，培养具备一定管理能力的高技能应用型人才。</w:t>
      </w:r>
    </w:p>
    <w:p w:rsidR="00EB1CA6" w:rsidRPr="00E7322F"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r w:rsidRPr="00E7322F">
        <w:rPr>
          <w:rFonts w:ascii="黑体" w:eastAsia="黑体" w:hAnsi="宋体" w:cs="宋体" w:hint="eastAsia"/>
          <w:kern w:val="0"/>
          <w:sz w:val="24"/>
        </w:rPr>
        <w:t>（三）培养规格</w:t>
      </w:r>
    </w:p>
    <w:p w:rsidR="00EB1CA6" w:rsidRPr="00E7322F"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本专业面向安徽省及长三角零售企业、商品流通业为商品销售、餐饮服务业等一线岗位培养高级技术应用型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7"/>
        <w:gridCol w:w="847"/>
        <w:gridCol w:w="1028"/>
        <w:gridCol w:w="2314"/>
        <w:gridCol w:w="4140"/>
      </w:tblGrid>
      <w:tr w:rsidR="00EB1CA6" w:rsidRPr="00E7322F">
        <w:trPr>
          <w:trHeight w:val="446"/>
          <w:jc w:val="center"/>
        </w:trPr>
        <w:tc>
          <w:tcPr>
            <w:tcW w:w="1277"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要素</w:t>
            </w:r>
          </w:p>
        </w:tc>
        <w:tc>
          <w:tcPr>
            <w:tcW w:w="1875" w:type="dxa"/>
            <w:gridSpan w:val="2"/>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基本要求</w:t>
            </w:r>
          </w:p>
        </w:tc>
        <w:tc>
          <w:tcPr>
            <w:tcW w:w="2314"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具体内容</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相应课程或教学环节</w:t>
            </w:r>
          </w:p>
        </w:tc>
      </w:tr>
      <w:tr w:rsidR="00EB1CA6" w:rsidRPr="00E7322F">
        <w:trPr>
          <w:trHeight w:val="398"/>
          <w:jc w:val="center"/>
        </w:trPr>
        <w:tc>
          <w:tcPr>
            <w:tcW w:w="1277" w:type="dxa"/>
            <w:vMerge w:val="restart"/>
            <w:vAlign w:val="center"/>
          </w:tcPr>
          <w:p w:rsidR="00EB1CA6" w:rsidRPr="00E7322F" w:rsidRDefault="00EB1CA6" w:rsidP="00E7322F">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知识结构</w:t>
            </w:r>
          </w:p>
        </w:tc>
        <w:tc>
          <w:tcPr>
            <w:tcW w:w="1875" w:type="dxa"/>
            <w:gridSpan w:val="2"/>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基础知识</w:t>
            </w:r>
            <w:r w:rsidRPr="00E7322F">
              <w:rPr>
                <w:rFonts w:ascii="仿宋_GB2312" w:eastAsia="仿宋_GB2312" w:hAnsi="宋体" w:cs="宋体"/>
                <w:kern w:val="0"/>
                <w:sz w:val="24"/>
              </w:rPr>
              <w:t> </w:t>
            </w:r>
          </w:p>
        </w:tc>
        <w:tc>
          <w:tcPr>
            <w:tcW w:w="2314"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英语应用能力</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w:t>
            </w:r>
            <w:r w:rsidRPr="00E7322F">
              <w:rPr>
                <w:rFonts w:ascii="仿宋_GB2312" w:eastAsia="仿宋_GB2312" w:hAnsi="宋体" w:cs="宋体"/>
                <w:kern w:val="0"/>
                <w:sz w:val="24"/>
              </w:rPr>
              <w:t> </w:t>
            </w:r>
            <w:r w:rsidRPr="00E7322F">
              <w:rPr>
                <w:rFonts w:ascii="仿宋_GB2312" w:eastAsia="仿宋_GB2312" w:hAnsi="宋体" w:cs="宋体" w:hint="eastAsia"/>
                <w:kern w:val="0"/>
                <w:sz w:val="24"/>
              </w:rPr>
              <w:t>实用英语》</w:t>
            </w:r>
          </w:p>
        </w:tc>
      </w:tr>
      <w:tr w:rsidR="00EB1CA6" w:rsidRPr="00E7322F">
        <w:trPr>
          <w:trHeight w:val="397"/>
          <w:jc w:val="center"/>
        </w:trPr>
        <w:tc>
          <w:tcPr>
            <w:tcW w:w="127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1875" w:type="dxa"/>
            <w:gridSpan w:val="2"/>
            <w:vAlign w:val="center"/>
          </w:tcPr>
          <w:p w:rsidR="00EB1CA6" w:rsidRPr="00E7322F" w:rsidRDefault="00EB1CA6" w:rsidP="00E7322F">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专业基础知识</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经济、管理、人文等</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《经济学基础》、《管理学》</w:t>
            </w:r>
          </w:p>
        </w:tc>
      </w:tr>
      <w:tr w:rsidR="00EB1CA6" w:rsidRPr="00E7322F">
        <w:trPr>
          <w:trHeight w:val="4306"/>
          <w:jc w:val="center"/>
        </w:trPr>
        <w:tc>
          <w:tcPr>
            <w:tcW w:w="1277" w:type="dxa"/>
            <w:vMerge w:val="restart"/>
            <w:vAlign w:val="center"/>
          </w:tcPr>
          <w:p w:rsidR="00EB1CA6" w:rsidRPr="00E7322F" w:rsidRDefault="00EB1CA6" w:rsidP="00E7322F">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基本素质</w:t>
            </w:r>
          </w:p>
        </w:tc>
        <w:tc>
          <w:tcPr>
            <w:tcW w:w="1875" w:type="dxa"/>
            <w:gridSpan w:val="2"/>
            <w:vAlign w:val="center"/>
          </w:tcPr>
          <w:p w:rsidR="00EB1CA6" w:rsidRPr="00E7322F" w:rsidRDefault="00EB1CA6" w:rsidP="00E7322F">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 </w:t>
            </w:r>
            <w:r w:rsidRPr="00E7322F">
              <w:rPr>
                <w:rFonts w:ascii="仿宋_GB2312" w:eastAsia="仿宋_GB2312" w:hAnsi="宋体" w:cs="宋体" w:hint="eastAsia"/>
                <w:kern w:val="0"/>
                <w:sz w:val="24"/>
              </w:rPr>
              <w:t>政治素质</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1</w:t>
            </w:r>
            <w:r w:rsidRPr="00E7322F">
              <w:rPr>
                <w:rFonts w:ascii="仿宋_GB2312" w:eastAsia="仿宋_GB2312" w:hAnsi="宋体" w:cs="宋体" w:hint="eastAsia"/>
                <w:kern w:val="0"/>
                <w:sz w:val="24"/>
              </w:rPr>
              <w:t>、具备运用辩证唯物主义、马克思主义的立场的基本观点及方法认识、分析和解决问题的能力</w:t>
            </w:r>
          </w:p>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2</w:t>
            </w:r>
            <w:r w:rsidRPr="00E7322F">
              <w:rPr>
                <w:rFonts w:ascii="仿宋_GB2312" w:eastAsia="仿宋_GB2312" w:hAnsi="宋体" w:cs="宋体" w:hint="eastAsia"/>
                <w:kern w:val="0"/>
                <w:sz w:val="24"/>
              </w:rPr>
              <w:t>、了解中国特色社会主义理论体系的基本原理知识。</w:t>
            </w:r>
          </w:p>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3</w:t>
            </w:r>
            <w:r w:rsidRPr="00E7322F">
              <w:rPr>
                <w:rFonts w:ascii="仿宋_GB2312" w:eastAsia="仿宋_GB2312" w:hAnsi="宋体" w:cs="宋体" w:hint="eastAsia"/>
                <w:kern w:val="0"/>
                <w:sz w:val="24"/>
              </w:rPr>
              <w:t>、了解国家的政治经济形势与政策。</w:t>
            </w:r>
            <w:r w:rsidRPr="00E7322F">
              <w:rPr>
                <w:rFonts w:ascii="仿宋_GB2312" w:eastAsia="仿宋_GB2312" w:hAnsi="宋体" w:cs="宋体"/>
                <w:kern w:val="0"/>
                <w:sz w:val="24"/>
              </w:rPr>
              <w:t> </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《思想道德修养与法律基础》</w:t>
            </w:r>
          </w:p>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《毛泽东思想概论》</w:t>
            </w:r>
          </w:p>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《形势与政策》</w:t>
            </w:r>
          </w:p>
        </w:tc>
      </w:tr>
      <w:tr w:rsidR="00EB1CA6" w:rsidRPr="00E7322F">
        <w:trPr>
          <w:trHeight w:val="820"/>
          <w:jc w:val="center"/>
        </w:trPr>
        <w:tc>
          <w:tcPr>
            <w:tcW w:w="127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1875" w:type="dxa"/>
            <w:gridSpan w:val="2"/>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身心素质</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1</w:t>
            </w:r>
            <w:r w:rsidRPr="00E7322F">
              <w:rPr>
                <w:rFonts w:ascii="仿宋_GB2312" w:eastAsia="仿宋_GB2312" w:hAnsi="宋体" w:cs="宋体" w:hint="eastAsia"/>
                <w:kern w:val="0"/>
                <w:sz w:val="24"/>
              </w:rPr>
              <w:t>、有切合实际个人发展目标，主动适应现实环境；有较强的团队意识。</w:t>
            </w:r>
          </w:p>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2</w:t>
            </w:r>
            <w:r w:rsidRPr="00E7322F">
              <w:rPr>
                <w:rFonts w:ascii="仿宋_GB2312" w:eastAsia="仿宋_GB2312" w:hAnsi="宋体" w:cs="宋体" w:hint="eastAsia"/>
                <w:kern w:val="0"/>
                <w:sz w:val="24"/>
              </w:rPr>
              <w:t>、积极参加体育锻炼和学校组织的各种文化体育活动。</w:t>
            </w:r>
            <w:r w:rsidRPr="00E7322F">
              <w:rPr>
                <w:rFonts w:ascii="仿宋_GB2312" w:eastAsia="仿宋_GB2312" w:hAnsi="宋体" w:cs="宋体"/>
                <w:kern w:val="0"/>
                <w:sz w:val="24"/>
              </w:rPr>
              <w:t xml:space="preserve"> 3</w:t>
            </w:r>
            <w:r w:rsidRPr="00E7322F">
              <w:rPr>
                <w:rFonts w:ascii="仿宋_GB2312" w:eastAsia="仿宋_GB2312" w:hAnsi="宋体" w:cs="宋体" w:hint="eastAsia"/>
                <w:kern w:val="0"/>
                <w:sz w:val="24"/>
              </w:rPr>
              <w:t>、达到大学生体育健康合格标准；</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《体育》、《心理健康教育》</w:t>
            </w:r>
          </w:p>
        </w:tc>
      </w:tr>
      <w:tr w:rsidR="00EB1CA6" w:rsidRPr="00E7322F">
        <w:trPr>
          <w:trHeight w:val="2950"/>
          <w:jc w:val="center"/>
        </w:trPr>
        <w:tc>
          <w:tcPr>
            <w:tcW w:w="127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1875" w:type="dxa"/>
            <w:gridSpan w:val="2"/>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人文素质</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1</w:t>
            </w:r>
            <w:r w:rsidRPr="00E7322F">
              <w:rPr>
                <w:rFonts w:ascii="仿宋_GB2312" w:eastAsia="仿宋_GB2312" w:hAnsi="宋体" w:cs="宋体" w:hint="eastAsia"/>
                <w:kern w:val="0"/>
                <w:sz w:val="24"/>
              </w:rPr>
              <w:t>、具有一定的人文知识和人文素养</w:t>
            </w:r>
          </w:p>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2</w:t>
            </w:r>
            <w:r w:rsidRPr="00E7322F">
              <w:rPr>
                <w:rFonts w:ascii="仿宋_GB2312" w:eastAsia="仿宋_GB2312" w:hAnsi="宋体" w:cs="宋体" w:hint="eastAsia"/>
                <w:kern w:val="0"/>
                <w:sz w:val="24"/>
              </w:rPr>
              <w:t>、具有流畅的语言表达能力</w:t>
            </w:r>
          </w:p>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3</w:t>
            </w:r>
            <w:r w:rsidRPr="00E7322F">
              <w:rPr>
                <w:rFonts w:ascii="仿宋_GB2312" w:eastAsia="仿宋_GB2312" w:hAnsi="宋体" w:cs="宋体" w:hint="eastAsia"/>
                <w:kern w:val="0"/>
                <w:sz w:val="24"/>
              </w:rPr>
              <w:t>、具有应用文写作能力</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《应用文写作》、《徽商文化》</w:t>
            </w:r>
          </w:p>
        </w:tc>
      </w:tr>
      <w:tr w:rsidR="00EB1CA6" w:rsidRPr="00E7322F">
        <w:trPr>
          <w:trHeight w:val="23815"/>
          <w:jc w:val="center"/>
        </w:trPr>
        <w:tc>
          <w:tcPr>
            <w:tcW w:w="127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1875" w:type="dxa"/>
            <w:gridSpan w:val="2"/>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职业素质</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1</w:t>
            </w:r>
            <w:r>
              <w:rPr>
                <w:rFonts w:ascii="仿宋_GB2312" w:eastAsia="仿宋_GB2312" w:hAnsi="宋体" w:cs="宋体" w:hint="eastAsia"/>
                <w:kern w:val="0"/>
                <w:sz w:val="24"/>
              </w:rPr>
              <w:t>、</w:t>
            </w:r>
            <w:r w:rsidRPr="00E7322F">
              <w:rPr>
                <w:rFonts w:ascii="仿宋_GB2312" w:eastAsia="仿宋_GB2312" w:hAnsi="宋体" w:cs="宋体" w:hint="eastAsia"/>
                <w:kern w:val="0"/>
                <w:sz w:val="24"/>
              </w:rPr>
              <w:t>具备职业岗位必需的分析能力、计算能力、信息收集与处理能力；</w:t>
            </w:r>
          </w:p>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2</w:t>
            </w:r>
            <w:r>
              <w:rPr>
                <w:rFonts w:ascii="仿宋_GB2312" w:eastAsia="仿宋_GB2312" w:hAnsi="宋体" w:cs="宋体" w:hint="eastAsia"/>
                <w:kern w:val="0"/>
                <w:sz w:val="24"/>
              </w:rPr>
              <w:t>、</w:t>
            </w:r>
            <w:r w:rsidRPr="00E7322F">
              <w:rPr>
                <w:rFonts w:ascii="仿宋_GB2312" w:eastAsia="仿宋_GB2312" w:hAnsi="宋体" w:cs="宋体" w:hint="eastAsia"/>
                <w:kern w:val="0"/>
                <w:sz w:val="24"/>
              </w:rPr>
              <w:t>具备一定的外语能力、写作能力、口头表达能力、组织能力；</w:t>
            </w:r>
          </w:p>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3</w:t>
            </w:r>
            <w:r>
              <w:rPr>
                <w:rFonts w:ascii="仿宋_GB2312" w:eastAsia="仿宋_GB2312" w:hAnsi="宋体" w:cs="宋体" w:hint="eastAsia"/>
                <w:kern w:val="0"/>
                <w:sz w:val="24"/>
              </w:rPr>
              <w:t>、</w:t>
            </w:r>
            <w:r w:rsidRPr="00E7322F">
              <w:rPr>
                <w:rFonts w:ascii="仿宋_GB2312" w:eastAsia="仿宋_GB2312" w:hAnsi="宋体" w:cs="宋体" w:hint="eastAsia"/>
                <w:kern w:val="0"/>
                <w:sz w:val="24"/>
              </w:rPr>
              <w:t>具备总部管理能力、人力资源管理能力、员工培训能力、商品定位与采购能力、商品陈列与促销能力、店面管理能力；连锁战略管理能力</w:t>
            </w:r>
          </w:p>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4</w:t>
            </w:r>
            <w:r>
              <w:rPr>
                <w:rFonts w:ascii="仿宋_GB2312" w:eastAsia="仿宋_GB2312" w:hAnsi="宋体" w:cs="宋体" w:hint="eastAsia"/>
                <w:kern w:val="0"/>
                <w:sz w:val="24"/>
              </w:rPr>
              <w:t>、</w:t>
            </w:r>
            <w:r w:rsidRPr="00E7322F">
              <w:rPr>
                <w:rFonts w:ascii="仿宋_GB2312" w:eastAsia="仿宋_GB2312" w:hAnsi="宋体" w:cs="宋体" w:hint="eastAsia"/>
                <w:kern w:val="0"/>
                <w:sz w:val="24"/>
              </w:rPr>
              <w:t>具有经济基本知识、管理基本知识；</w:t>
            </w:r>
          </w:p>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5</w:t>
            </w:r>
            <w:r>
              <w:rPr>
                <w:rFonts w:ascii="仿宋_GB2312" w:eastAsia="仿宋_GB2312" w:hAnsi="宋体" w:cs="宋体" w:hint="eastAsia"/>
                <w:kern w:val="0"/>
                <w:sz w:val="24"/>
              </w:rPr>
              <w:t>、</w:t>
            </w:r>
            <w:r w:rsidRPr="00E7322F">
              <w:rPr>
                <w:rFonts w:ascii="仿宋_GB2312" w:eastAsia="仿宋_GB2312" w:hAnsi="宋体" w:cs="宋体" w:hint="eastAsia"/>
                <w:kern w:val="0"/>
                <w:sz w:val="24"/>
              </w:rPr>
              <w:t>熟悉连锁企业门店开发能力；</w:t>
            </w:r>
          </w:p>
          <w:p w:rsidR="00EB1CA6"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6</w:t>
            </w:r>
            <w:r>
              <w:rPr>
                <w:rFonts w:ascii="仿宋_GB2312" w:eastAsia="仿宋_GB2312" w:hAnsi="宋体" w:cs="宋体" w:hint="eastAsia"/>
                <w:kern w:val="0"/>
                <w:sz w:val="24"/>
              </w:rPr>
              <w:t>、</w:t>
            </w:r>
            <w:r w:rsidRPr="00E7322F">
              <w:rPr>
                <w:rFonts w:ascii="仿宋_GB2312" w:eastAsia="仿宋_GB2312" w:hAnsi="宋体" w:cs="宋体" w:hint="eastAsia"/>
                <w:kern w:val="0"/>
                <w:sz w:val="24"/>
              </w:rPr>
              <w:t>熟悉公司的一般会计知识、能分析财务报表；</w:t>
            </w:r>
          </w:p>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kern w:val="0"/>
                <w:sz w:val="24"/>
              </w:rPr>
              <w:t>7</w:t>
            </w:r>
            <w:r>
              <w:rPr>
                <w:rFonts w:ascii="仿宋_GB2312" w:eastAsia="仿宋_GB2312" w:hAnsi="宋体" w:cs="宋体" w:hint="eastAsia"/>
                <w:kern w:val="0"/>
                <w:sz w:val="24"/>
              </w:rPr>
              <w:t>、</w:t>
            </w:r>
            <w:r w:rsidRPr="00E7322F">
              <w:rPr>
                <w:rFonts w:ascii="仿宋_GB2312" w:eastAsia="仿宋_GB2312" w:hAnsi="宋体" w:cs="宋体" w:hint="eastAsia"/>
                <w:kern w:val="0"/>
                <w:sz w:val="24"/>
              </w:rPr>
              <w:t>具有从事本专业工作的职业道德等意识，能遵守相关的法律法规。</w:t>
            </w:r>
          </w:p>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Pr>
                <w:rFonts w:ascii="仿宋_GB2312" w:eastAsia="仿宋_GB2312" w:hAnsi="宋体" w:cs="宋体" w:hint="eastAsia"/>
                <w:kern w:val="0"/>
                <w:sz w:val="24"/>
              </w:rPr>
              <w:t>《商品学》、《消费心理学》、</w:t>
            </w:r>
            <w:r w:rsidRPr="00E7322F">
              <w:rPr>
                <w:rFonts w:ascii="仿宋_GB2312" w:eastAsia="仿宋_GB2312" w:hAnsi="宋体" w:cs="宋体" w:hint="eastAsia"/>
                <w:kern w:val="0"/>
                <w:sz w:val="24"/>
              </w:rPr>
              <w:t>、《管理学》、《经济学基础》、《商务谈判》、《市场营销》、《连锁经营原理》、《特许经营》</w:t>
            </w:r>
          </w:p>
          <w:p w:rsidR="00EB1CA6" w:rsidRPr="00CB06F2"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r>
      <w:tr w:rsidR="00EB1CA6" w:rsidRPr="00E7322F">
        <w:trPr>
          <w:jc w:val="center"/>
        </w:trPr>
        <w:tc>
          <w:tcPr>
            <w:tcW w:w="1277" w:type="dxa"/>
            <w:vMerge w:val="restart"/>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能力要求</w:t>
            </w:r>
          </w:p>
        </w:tc>
        <w:tc>
          <w:tcPr>
            <w:tcW w:w="847" w:type="dxa"/>
            <w:vMerge w:val="restart"/>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基本</w:t>
            </w:r>
          </w:p>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能力</w:t>
            </w:r>
          </w:p>
        </w:tc>
        <w:tc>
          <w:tcPr>
            <w:tcW w:w="1028"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计算机应用能力</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具备使用基本办公软件的能力</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《计算机基础》</w:t>
            </w:r>
          </w:p>
        </w:tc>
      </w:tr>
      <w:tr w:rsidR="00EB1CA6" w:rsidRPr="00E7322F">
        <w:trPr>
          <w:jc w:val="center"/>
        </w:trPr>
        <w:tc>
          <w:tcPr>
            <w:tcW w:w="127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84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1028"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外语应用能力</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具备基本的英语口语表达能力、阅读能力</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《大学英语》</w:t>
            </w:r>
          </w:p>
        </w:tc>
      </w:tr>
      <w:tr w:rsidR="00EB1CA6" w:rsidRPr="00E7322F">
        <w:trPr>
          <w:jc w:val="center"/>
        </w:trPr>
        <w:tc>
          <w:tcPr>
            <w:tcW w:w="127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84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1028"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语言表达能力</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具备与人沟通的能力</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《演讲与口才》、《商务谈判》</w:t>
            </w:r>
          </w:p>
        </w:tc>
      </w:tr>
      <w:tr w:rsidR="00EB1CA6" w:rsidRPr="00E7322F">
        <w:trPr>
          <w:jc w:val="center"/>
        </w:trPr>
        <w:tc>
          <w:tcPr>
            <w:tcW w:w="127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847" w:type="dxa"/>
            <w:vMerge w:val="restart"/>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专业核心能力</w:t>
            </w:r>
          </w:p>
        </w:tc>
        <w:tc>
          <w:tcPr>
            <w:tcW w:w="1028"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kern w:val="0"/>
                <w:sz w:val="24"/>
              </w:rPr>
              <w:t> </w:t>
            </w:r>
            <w:r w:rsidRPr="00E7322F">
              <w:rPr>
                <w:rFonts w:ascii="仿宋_GB2312" w:eastAsia="仿宋_GB2312" w:hAnsi="宋体" w:cs="宋体" w:hint="eastAsia"/>
                <w:kern w:val="0"/>
                <w:sz w:val="24"/>
              </w:rPr>
              <w:t>经营管理能力</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具备连锁企业中基层门店经营管理能力</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《连锁企业门店运营与管理》《连锁企业人力资源管理》、《连锁企业物流管理》、《连锁企业人力资源管理》、《连锁经营企业采购管理》</w:t>
            </w:r>
          </w:p>
        </w:tc>
      </w:tr>
      <w:tr w:rsidR="00EB1CA6" w:rsidRPr="00E7322F">
        <w:trPr>
          <w:jc w:val="center"/>
        </w:trPr>
        <w:tc>
          <w:tcPr>
            <w:tcW w:w="127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84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1028"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kern w:val="0"/>
                <w:sz w:val="24"/>
              </w:rPr>
              <w:t> </w:t>
            </w:r>
            <w:r w:rsidRPr="00E7322F">
              <w:rPr>
                <w:rFonts w:ascii="仿宋_GB2312" w:eastAsia="仿宋_GB2312" w:hAnsi="宋体" w:cs="宋体" w:hint="eastAsia"/>
                <w:kern w:val="0"/>
                <w:sz w:val="24"/>
              </w:rPr>
              <w:t>门店开发能力</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具有门店选址、门店设计、陈列开发的登录</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《门店开发与设计》、《连锁经营原理》、《特许经营》</w:t>
            </w:r>
          </w:p>
        </w:tc>
      </w:tr>
      <w:tr w:rsidR="00EB1CA6" w:rsidRPr="00E7322F">
        <w:trPr>
          <w:jc w:val="center"/>
        </w:trPr>
        <w:tc>
          <w:tcPr>
            <w:tcW w:w="127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84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1028"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商品组织能力</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具备提升商品力能力</w:t>
            </w:r>
            <w:r w:rsidRPr="00E7322F">
              <w:rPr>
                <w:rFonts w:ascii="仿宋_GB2312" w:eastAsia="仿宋_GB2312" w:hAnsi="宋体" w:cs="宋体"/>
                <w:kern w:val="0"/>
                <w:sz w:val="24"/>
              </w:rPr>
              <w:t> </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《品类管理》、《连锁企业采购管理》</w:t>
            </w:r>
          </w:p>
        </w:tc>
      </w:tr>
      <w:tr w:rsidR="00EB1CA6" w:rsidRPr="00E7322F">
        <w:trPr>
          <w:jc w:val="center"/>
        </w:trPr>
        <w:tc>
          <w:tcPr>
            <w:tcW w:w="127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847" w:type="dxa"/>
            <w:vMerge w:val="restart"/>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专业拓展能力</w:t>
            </w:r>
          </w:p>
        </w:tc>
        <w:tc>
          <w:tcPr>
            <w:tcW w:w="1028"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学习能力</w:t>
            </w:r>
            <w:r w:rsidRPr="00E7322F">
              <w:rPr>
                <w:rFonts w:ascii="仿宋_GB2312" w:eastAsia="仿宋_GB2312" w:hAnsi="宋体" w:cs="宋体"/>
                <w:kern w:val="0"/>
                <w:sz w:val="24"/>
              </w:rPr>
              <w:t> </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具有学习新事物和不断适应新环境的能力</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《心理健康教育》、《职业发展与就业指导》、《管理学》</w:t>
            </w:r>
          </w:p>
        </w:tc>
      </w:tr>
      <w:tr w:rsidR="00EB1CA6" w:rsidRPr="00E7322F">
        <w:trPr>
          <w:jc w:val="center"/>
        </w:trPr>
        <w:tc>
          <w:tcPr>
            <w:tcW w:w="127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847" w:type="dxa"/>
            <w:vMerge/>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p>
        </w:tc>
        <w:tc>
          <w:tcPr>
            <w:tcW w:w="1028"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kern w:val="0"/>
                <w:sz w:val="24"/>
              </w:rPr>
              <w:t> </w:t>
            </w:r>
            <w:r w:rsidRPr="00E7322F">
              <w:rPr>
                <w:rFonts w:ascii="仿宋_GB2312" w:eastAsia="仿宋_GB2312" w:hAnsi="宋体" w:cs="宋体" w:hint="eastAsia"/>
                <w:kern w:val="0"/>
                <w:sz w:val="24"/>
              </w:rPr>
              <w:t>创新能力</w:t>
            </w:r>
          </w:p>
        </w:tc>
        <w:tc>
          <w:tcPr>
            <w:tcW w:w="2314" w:type="dxa"/>
            <w:vAlign w:val="center"/>
          </w:tcPr>
          <w:p w:rsidR="00EB1CA6" w:rsidRPr="00E7322F" w:rsidRDefault="00EB1CA6" w:rsidP="00CB06F2">
            <w:pPr>
              <w:widowControl/>
              <w:shd w:val="clear" w:color="auto" w:fill="FFFFFF"/>
              <w:spacing w:line="48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具有一定的创新、实践能力</w:t>
            </w:r>
          </w:p>
        </w:tc>
        <w:tc>
          <w:tcPr>
            <w:tcW w:w="4140" w:type="dxa"/>
            <w:vAlign w:val="center"/>
          </w:tcPr>
          <w:p w:rsidR="00EB1CA6" w:rsidRPr="00E7322F"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E7322F">
              <w:rPr>
                <w:rFonts w:ascii="仿宋_GB2312" w:eastAsia="仿宋_GB2312" w:hAnsi="宋体" w:cs="宋体" w:hint="eastAsia"/>
                <w:kern w:val="0"/>
                <w:sz w:val="24"/>
              </w:rPr>
              <w:t>《创新创业教育》</w:t>
            </w:r>
          </w:p>
        </w:tc>
      </w:tr>
    </w:tbl>
    <w:p w:rsidR="00EB1CA6" w:rsidRPr="007C073E" w:rsidRDefault="00EB1CA6" w:rsidP="00EB1CA6">
      <w:pPr>
        <w:widowControl/>
        <w:shd w:val="clear" w:color="auto" w:fill="FFFFFF"/>
        <w:spacing w:line="480" w:lineRule="exact"/>
        <w:ind w:firstLineChars="200" w:firstLine="31680"/>
        <w:jc w:val="left"/>
        <w:rPr>
          <w:rFonts w:ascii="宋体" w:cs="宋体"/>
          <w:b/>
          <w:kern w:val="0"/>
          <w:sz w:val="24"/>
        </w:rPr>
      </w:pPr>
      <w:r w:rsidRPr="00E7322F">
        <w:rPr>
          <w:rFonts w:ascii="仿宋_GB2312" w:eastAsia="仿宋_GB2312" w:hAnsi="宋体" w:cs="宋体"/>
          <w:kern w:val="0"/>
          <w:sz w:val="24"/>
        </w:rPr>
        <w:br w:type="page"/>
      </w:r>
      <w:r w:rsidRPr="00E7322F">
        <w:rPr>
          <w:rFonts w:ascii="宋体" w:hAnsi="宋体" w:cs="宋体" w:hint="eastAsia"/>
          <w:b/>
          <w:kern w:val="0"/>
          <w:sz w:val="28"/>
          <w:szCs w:val="28"/>
        </w:rPr>
        <w:t>四、职业岗位分析</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2"/>
        <w:gridCol w:w="1245"/>
        <w:gridCol w:w="2990"/>
        <w:gridCol w:w="2189"/>
        <w:gridCol w:w="1876"/>
      </w:tblGrid>
      <w:tr w:rsidR="00EB1CA6" w:rsidRPr="007C073E">
        <w:trPr>
          <w:trHeight w:val="458"/>
          <w:jc w:val="center"/>
        </w:trPr>
        <w:tc>
          <w:tcPr>
            <w:tcW w:w="772"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序号</w:t>
            </w:r>
          </w:p>
        </w:tc>
        <w:tc>
          <w:tcPr>
            <w:tcW w:w="1245" w:type="dxa"/>
            <w:vAlign w:val="center"/>
          </w:tcPr>
          <w:p w:rsidR="00EB1CA6" w:rsidRPr="00CB06F2" w:rsidRDefault="00EB1CA6" w:rsidP="00CB06F2">
            <w:pPr>
              <w:widowControl/>
              <w:shd w:val="clear" w:color="auto" w:fill="FFFFFF"/>
              <w:adjustRightInd w:val="0"/>
              <w:snapToGrid w:val="0"/>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职业岗位</w:t>
            </w:r>
          </w:p>
        </w:tc>
        <w:tc>
          <w:tcPr>
            <w:tcW w:w="2990"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岗位描述（典型工作任务）</w:t>
            </w:r>
          </w:p>
        </w:tc>
        <w:tc>
          <w:tcPr>
            <w:tcW w:w="2189" w:type="dxa"/>
            <w:vAlign w:val="center"/>
          </w:tcPr>
          <w:p w:rsidR="00EB1CA6" w:rsidRPr="00CB06F2" w:rsidRDefault="00EB1CA6" w:rsidP="00CB06F2">
            <w:pPr>
              <w:widowControl/>
              <w:shd w:val="clear" w:color="auto" w:fill="FFFFFF"/>
              <w:adjustRightInd w:val="0"/>
              <w:snapToGrid w:val="0"/>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职业能力要求</w:t>
            </w:r>
          </w:p>
        </w:tc>
        <w:tc>
          <w:tcPr>
            <w:tcW w:w="1876" w:type="dxa"/>
            <w:vAlign w:val="center"/>
          </w:tcPr>
          <w:p w:rsidR="00EB1CA6" w:rsidRPr="00CB06F2" w:rsidRDefault="00EB1CA6" w:rsidP="00CB06F2">
            <w:pPr>
              <w:widowControl/>
              <w:numPr>
                <w:ilvl w:val="0"/>
                <w:numId w:val="5"/>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职业资格证书</w:t>
            </w:r>
          </w:p>
        </w:tc>
      </w:tr>
      <w:tr w:rsidR="00EB1CA6" w:rsidRPr="007C073E">
        <w:trPr>
          <w:trHeight w:val="790"/>
          <w:jc w:val="center"/>
        </w:trPr>
        <w:tc>
          <w:tcPr>
            <w:tcW w:w="772"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kern w:val="0"/>
                <w:sz w:val="24"/>
              </w:rPr>
              <w:t>1</w:t>
            </w:r>
          </w:p>
        </w:tc>
        <w:tc>
          <w:tcPr>
            <w:tcW w:w="1245"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便利店店长、基础管理人员</w:t>
            </w:r>
          </w:p>
        </w:tc>
        <w:tc>
          <w:tcPr>
            <w:tcW w:w="2990"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门店人员管理、商品陈列、门店服务管理、订货管理、门店环境维护</w:t>
            </w:r>
          </w:p>
        </w:tc>
        <w:tc>
          <w:tcPr>
            <w:tcW w:w="2189" w:type="dxa"/>
            <w:vAlign w:val="center"/>
          </w:tcPr>
          <w:p w:rsidR="00EB1CA6" w:rsidRPr="00CB06F2" w:rsidRDefault="00EB1CA6" w:rsidP="00CB06F2">
            <w:pPr>
              <w:widowControl/>
              <w:numPr>
                <w:ilvl w:val="0"/>
                <w:numId w:val="3"/>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门店管理能力</w:t>
            </w:r>
          </w:p>
          <w:p w:rsidR="00EB1CA6" w:rsidRPr="00CB06F2" w:rsidRDefault="00EB1CA6" w:rsidP="00CB06F2">
            <w:pPr>
              <w:widowControl/>
              <w:numPr>
                <w:ilvl w:val="0"/>
                <w:numId w:val="3"/>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语言沟通能力</w:t>
            </w:r>
          </w:p>
          <w:p w:rsidR="00EB1CA6" w:rsidRPr="00CB06F2" w:rsidRDefault="00EB1CA6" w:rsidP="00CB06F2">
            <w:pPr>
              <w:widowControl/>
              <w:numPr>
                <w:ilvl w:val="0"/>
                <w:numId w:val="3"/>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人际交往能力</w:t>
            </w:r>
          </w:p>
        </w:tc>
        <w:tc>
          <w:tcPr>
            <w:tcW w:w="18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连锁经营管理师、品类管理师</w:t>
            </w:r>
          </w:p>
        </w:tc>
      </w:tr>
      <w:tr w:rsidR="00EB1CA6" w:rsidRPr="007C073E">
        <w:trPr>
          <w:trHeight w:val="719"/>
          <w:jc w:val="center"/>
        </w:trPr>
        <w:tc>
          <w:tcPr>
            <w:tcW w:w="772"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kern w:val="0"/>
                <w:sz w:val="24"/>
              </w:rPr>
              <w:t>2</w:t>
            </w:r>
          </w:p>
        </w:tc>
        <w:tc>
          <w:tcPr>
            <w:tcW w:w="1245"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收银、理货主管</w:t>
            </w:r>
          </w:p>
        </w:tc>
        <w:tc>
          <w:tcPr>
            <w:tcW w:w="2990"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人员管理、钱款核对、商品陈列检查、突发事件处理</w:t>
            </w:r>
          </w:p>
        </w:tc>
        <w:tc>
          <w:tcPr>
            <w:tcW w:w="2189" w:type="dxa"/>
            <w:vAlign w:val="center"/>
          </w:tcPr>
          <w:p w:rsidR="00EB1CA6" w:rsidRPr="00CB06F2" w:rsidRDefault="00EB1CA6" w:rsidP="00CB06F2">
            <w:pPr>
              <w:widowControl/>
              <w:numPr>
                <w:ilvl w:val="0"/>
                <w:numId w:val="4"/>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人员管理能力</w:t>
            </w:r>
          </w:p>
          <w:p w:rsidR="00EB1CA6" w:rsidRPr="00CB06F2" w:rsidRDefault="00EB1CA6" w:rsidP="00CB06F2">
            <w:pPr>
              <w:widowControl/>
              <w:numPr>
                <w:ilvl w:val="0"/>
                <w:numId w:val="4"/>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财务能力</w:t>
            </w:r>
          </w:p>
          <w:p w:rsidR="00EB1CA6" w:rsidRPr="00CB06F2" w:rsidRDefault="00EB1CA6" w:rsidP="00CB06F2">
            <w:pPr>
              <w:widowControl/>
              <w:numPr>
                <w:ilvl w:val="0"/>
                <w:numId w:val="4"/>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商品管理能力</w:t>
            </w:r>
          </w:p>
        </w:tc>
        <w:tc>
          <w:tcPr>
            <w:tcW w:w="18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连锁经营管理师、品类管理师</w:t>
            </w:r>
          </w:p>
        </w:tc>
      </w:tr>
      <w:tr w:rsidR="00EB1CA6" w:rsidRPr="007C073E">
        <w:trPr>
          <w:trHeight w:val="719"/>
          <w:jc w:val="center"/>
        </w:trPr>
        <w:tc>
          <w:tcPr>
            <w:tcW w:w="772"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kern w:val="0"/>
                <w:sz w:val="24"/>
              </w:rPr>
              <w:t>3</w:t>
            </w:r>
          </w:p>
        </w:tc>
        <w:tc>
          <w:tcPr>
            <w:tcW w:w="1245"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采购人员</w:t>
            </w:r>
          </w:p>
        </w:tc>
        <w:tc>
          <w:tcPr>
            <w:tcW w:w="2990"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采购计划制定、供应商选择、供应商评估、商品选择、订单制定等</w:t>
            </w:r>
          </w:p>
        </w:tc>
        <w:tc>
          <w:tcPr>
            <w:tcW w:w="2189" w:type="dxa"/>
            <w:vAlign w:val="center"/>
          </w:tcPr>
          <w:p w:rsidR="00EB1CA6" w:rsidRPr="00CB06F2" w:rsidRDefault="00EB1CA6" w:rsidP="00CB06F2">
            <w:pPr>
              <w:widowControl/>
              <w:numPr>
                <w:ilvl w:val="0"/>
                <w:numId w:val="5"/>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商品采购能力</w:t>
            </w:r>
          </w:p>
          <w:p w:rsidR="00EB1CA6" w:rsidRPr="00CB06F2" w:rsidRDefault="00EB1CA6" w:rsidP="00CB06F2">
            <w:pPr>
              <w:widowControl/>
              <w:numPr>
                <w:ilvl w:val="0"/>
                <w:numId w:val="5"/>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语言沟通能力</w:t>
            </w:r>
          </w:p>
          <w:p w:rsidR="00EB1CA6" w:rsidRPr="00CB06F2" w:rsidRDefault="00EB1CA6" w:rsidP="00CB06F2">
            <w:pPr>
              <w:widowControl/>
              <w:numPr>
                <w:ilvl w:val="0"/>
                <w:numId w:val="5"/>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组织计划能力</w:t>
            </w:r>
          </w:p>
        </w:tc>
        <w:tc>
          <w:tcPr>
            <w:tcW w:w="18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连锁经营管理师、品类管理师</w:t>
            </w:r>
          </w:p>
        </w:tc>
      </w:tr>
      <w:tr w:rsidR="00EB1CA6" w:rsidRPr="007C073E">
        <w:trPr>
          <w:trHeight w:val="719"/>
          <w:jc w:val="center"/>
        </w:trPr>
        <w:tc>
          <w:tcPr>
            <w:tcW w:w="772"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kern w:val="0"/>
                <w:sz w:val="24"/>
              </w:rPr>
              <w:t>4</w:t>
            </w:r>
          </w:p>
        </w:tc>
        <w:tc>
          <w:tcPr>
            <w:tcW w:w="1245"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门店开发人员</w:t>
            </w:r>
          </w:p>
        </w:tc>
        <w:tc>
          <w:tcPr>
            <w:tcW w:w="2990"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负责商圈测定、门店选址、商品陈列规划、新品开发等</w:t>
            </w:r>
          </w:p>
        </w:tc>
        <w:tc>
          <w:tcPr>
            <w:tcW w:w="2189" w:type="dxa"/>
            <w:vAlign w:val="center"/>
          </w:tcPr>
          <w:p w:rsidR="00EB1CA6" w:rsidRPr="00CB06F2" w:rsidRDefault="00EB1CA6" w:rsidP="00CB06F2">
            <w:pPr>
              <w:widowControl/>
              <w:numPr>
                <w:ilvl w:val="0"/>
                <w:numId w:val="6"/>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商品开发的能力</w:t>
            </w:r>
          </w:p>
          <w:p w:rsidR="00EB1CA6" w:rsidRPr="00CB06F2" w:rsidRDefault="00EB1CA6" w:rsidP="00CB06F2">
            <w:pPr>
              <w:widowControl/>
              <w:numPr>
                <w:ilvl w:val="0"/>
                <w:numId w:val="6"/>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市场调研、预测能力。</w:t>
            </w:r>
          </w:p>
          <w:p w:rsidR="00EB1CA6" w:rsidRPr="00CB06F2" w:rsidRDefault="00EB1CA6" w:rsidP="00CB06F2">
            <w:pPr>
              <w:widowControl/>
              <w:numPr>
                <w:ilvl w:val="0"/>
                <w:numId w:val="6"/>
              </w:numPr>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门店选址能力</w:t>
            </w:r>
          </w:p>
        </w:tc>
        <w:tc>
          <w:tcPr>
            <w:tcW w:w="18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连锁经营管理师、品类管理师</w:t>
            </w:r>
          </w:p>
        </w:tc>
      </w:tr>
      <w:tr w:rsidR="00EB1CA6" w:rsidRPr="007C073E">
        <w:trPr>
          <w:trHeight w:val="719"/>
          <w:jc w:val="center"/>
        </w:trPr>
        <w:tc>
          <w:tcPr>
            <w:tcW w:w="772"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kern w:val="0"/>
                <w:sz w:val="24"/>
              </w:rPr>
              <w:t>5</w:t>
            </w:r>
          </w:p>
        </w:tc>
        <w:tc>
          <w:tcPr>
            <w:tcW w:w="1245"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客服主管</w:t>
            </w:r>
          </w:p>
        </w:tc>
        <w:tc>
          <w:tcPr>
            <w:tcW w:w="2990"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负责客户服务咨询和处理客户异议、抱怨、投诉等工作</w:t>
            </w:r>
          </w:p>
        </w:tc>
        <w:tc>
          <w:tcPr>
            <w:tcW w:w="2189"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Pr>
                <w:rFonts w:ascii="仿宋_GB2312" w:eastAsia="仿宋_GB2312" w:hAnsi="宋体" w:cs="宋体"/>
                <w:kern w:val="0"/>
                <w:sz w:val="24"/>
              </w:rPr>
              <w:t>1</w:t>
            </w:r>
            <w:r>
              <w:rPr>
                <w:rFonts w:ascii="仿宋_GB2312" w:eastAsia="仿宋_GB2312" w:hAnsi="宋体" w:cs="宋体" w:hint="eastAsia"/>
                <w:kern w:val="0"/>
                <w:sz w:val="24"/>
              </w:rPr>
              <w:t>、</w:t>
            </w:r>
            <w:r w:rsidRPr="00CB06F2">
              <w:rPr>
                <w:rFonts w:ascii="仿宋_GB2312" w:eastAsia="仿宋_GB2312" w:hAnsi="宋体" w:cs="宋体" w:hint="eastAsia"/>
                <w:kern w:val="0"/>
                <w:sz w:val="24"/>
              </w:rPr>
              <w:t>商务沟通管理能力；</w:t>
            </w:r>
          </w:p>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Pr>
                <w:rFonts w:ascii="仿宋_GB2312" w:eastAsia="仿宋_GB2312" w:hAnsi="宋体" w:cs="宋体"/>
                <w:kern w:val="0"/>
                <w:sz w:val="24"/>
              </w:rPr>
              <w:t>2</w:t>
            </w:r>
            <w:r>
              <w:rPr>
                <w:rFonts w:ascii="仿宋_GB2312" w:eastAsia="仿宋_GB2312" w:hAnsi="宋体" w:cs="宋体" w:hint="eastAsia"/>
                <w:kern w:val="0"/>
                <w:sz w:val="24"/>
              </w:rPr>
              <w:t>、</w:t>
            </w:r>
            <w:r w:rsidRPr="00CB06F2">
              <w:rPr>
                <w:rFonts w:ascii="仿宋_GB2312" w:eastAsia="仿宋_GB2312" w:hAnsi="宋体" w:cs="宋体" w:hint="eastAsia"/>
                <w:kern w:val="0"/>
                <w:sz w:val="24"/>
              </w:rPr>
              <w:t>处理客户异议用能力</w:t>
            </w:r>
          </w:p>
        </w:tc>
        <w:tc>
          <w:tcPr>
            <w:tcW w:w="18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连锁经营管理师</w:t>
            </w:r>
          </w:p>
        </w:tc>
      </w:tr>
    </w:tbl>
    <w:p w:rsidR="00EB1CA6" w:rsidRPr="007C073E" w:rsidRDefault="00EB1CA6" w:rsidP="00EB1CA6">
      <w:pPr>
        <w:widowControl/>
        <w:shd w:val="clear" w:color="auto" w:fill="FFFFFF"/>
        <w:spacing w:line="480" w:lineRule="exact"/>
        <w:ind w:firstLineChars="200" w:firstLine="31680"/>
        <w:jc w:val="left"/>
        <w:rPr>
          <w:rFonts w:ascii="仿宋" w:eastAsia="仿宋" w:hAnsi="仿宋" w:cs="宋体"/>
          <w:b/>
          <w:kern w:val="0"/>
          <w:sz w:val="28"/>
          <w:szCs w:val="28"/>
        </w:rPr>
      </w:pPr>
    </w:p>
    <w:p w:rsidR="00EB1CA6" w:rsidRPr="00E7322F" w:rsidRDefault="00EB1CA6" w:rsidP="00646741">
      <w:pPr>
        <w:widowControl/>
        <w:shd w:val="clear" w:color="auto" w:fill="FFFFFF"/>
        <w:spacing w:line="480" w:lineRule="exact"/>
        <w:ind w:firstLineChars="200" w:firstLine="31680"/>
        <w:jc w:val="left"/>
        <w:rPr>
          <w:rFonts w:ascii="宋体" w:cs="宋体"/>
          <w:b/>
          <w:kern w:val="0"/>
          <w:sz w:val="28"/>
          <w:szCs w:val="28"/>
        </w:rPr>
      </w:pPr>
      <w:r w:rsidRPr="00E7322F">
        <w:rPr>
          <w:rFonts w:ascii="宋体" w:hAnsi="宋体" w:cs="宋体" w:hint="eastAsia"/>
          <w:b/>
          <w:kern w:val="0"/>
          <w:sz w:val="28"/>
          <w:szCs w:val="28"/>
        </w:rPr>
        <w:t>五、课程体系</w:t>
      </w:r>
    </w:p>
    <w:p w:rsidR="00EB1CA6" w:rsidRPr="00E7322F"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r w:rsidRPr="00E7322F">
        <w:rPr>
          <w:rFonts w:ascii="黑体" w:eastAsia="黑体" w:hAnsi="宋体" w:cs="宋体" w:hint="eastAsia"/>
          <w:kern w:val="0"/>
          <w:sz w:val="24"/>
        </w:rPr>
        <w:t>（一）课程体系设计思路</w:t>
      </w:r>
    </w:p>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本专业按照“职业岗位典型工作任务、理论实际一体化课程教学、职业资格证书培训和职业技能比赛”四位一体组织教学实施。立足安徽省特别是合肥地区，为生产业、流通业、服务业等行业的发展和经济的发展，输送连锁经营管理高等技术应用型人才，课程体系设计思路如下：</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701"/>
        <w:gridCol w:w="1559"/>
        <w:gridCol w:w="4536"/>
      </w:tblGrid>
      <w:tr w:rsidR="00EB1CA6" w:rsidRPr="007C073E">
        <w:trPr>
          <w:trHeight w:hRule="exact" w:val="800"/>
        </w:trPr>
        <w:tc>
          <w:tcPr>
            <w:tcW w:w="12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学期</w:t>
            </w:r>
          </w:p>
        </w:tc>
        <w:tc>
          <w:tcPr>
            <w:tcW w:w="1701"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综合素质课</w:t>
            </w:r>
          </w:p>
        </w:tc>
        <w:tc>
          <w:tcPr>
            <w:tcW w:w="1559"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专业基础能力课</w:t>
            </w:r>
          </w:p>
        </w:tc>
        <w:tc>
          <w:tcPr>
            <w:tcW w:w="453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专业核心能力课</w:t>
            </w:r>
          </w:p>
        </w:tc>
      </w:tr>
      <w:tr w:rsidR="00EB1CA6" w:rsidRPr="007C073E">
        <w:trPr>
          <w:trHeight w:hRule="exact" w:val="630"/>
        </w:trPr>
        <w:tc>
          <w:tcPr>
            <w:tcW w:w="12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第六学期</w:t>
            </w:r>
          </w:p>
        </w:tc>
        <w:tc>
          <w:tcPr>
            <w:tcW w:w="7796" w:type="dxa"/>
            <w:gridSpan w:val="3"/>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顶岗实习、毕业设计</w:t>
            </w:r>
          </w:p>
        </w:tc>
      </w:tr>
      <w:tr w:rsidR="00EB1CA6" w:rsidRPr="007C073E">
        <w:trPr>
          <w:trHeight w:hRule="exact" w:val="862"/>
        </w:trPr>
        <w:tc>
          <w:tcPr>
            <w:tcW w:w="12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第五学期</w:t>
            </w:r>
          </w:p>
        </w:tc>
        <w:tc>
          <w:tcPr>
            <w:tcW w:w="1701" w:type="dxa"/>
            <w:vAlign w:val="center"/>
          </w:tcPr>
          <w:p w:rsidR="00EB1CA6" w:rsidRPr="00CB06F2" w:rsidRDefault="00EB1CA6" w:rsidP="00CB06F2">
            <w:pPr>
              <w:widowControl/>
              <w:shd w:val="clear" w:color="auto" w:fill="FFFFFF"/>
              <w:spacing w:line="480" w:lineRule="exact"/>
              <w:jc w:val="center"/>
              <w:rPr>
                <w:rFonts w:ascii="仿宋_GB2312" w:eastAsia="仿宋_GB2312" w:hAnsi="宋体" w:cs="宋体"/>
                <w:kern w:val="0"/>
                <w:sz w:val="24"/>
              </w:rPr>
            </w:pPr>
            <w:r w:rsidRPr="00CB06F2">
              <w:rPr>
                <w:rFonts w:ascii="仿宋_GB2312" w:eastAsia="仿宋_GB2312" w:hAnsi="宋体" w:cs="宋体" w:hint="eastAsia"/>
                <w:kern w:val="0"/>
                <w:sz w:val="24"/>
              </w:rPr>
              <w:t>无</w:t>
            </w:r>
          </w:p>
        </w:tc>
        <w:tc>
          <w:tcPr>
            <w:tcW w:w="1559" w:type="dxa"/>
            <w:vAlign w:val="center"/>
          </w:tcPr>
          <w:p w:rsidR="00EB1CA6" w:rsidRPr="00CB06F2" w:rsidRDefault="00EB1CA6" w:rsidP="00CB06F2">
            <w:pPr>
              <w:widowControl/>
              <w:shd w:val="clear" w:color="auto" w:fill="FFFFFF"/>
              <w:spacing w:line="480" w:lineRule="exact"/>
              <w:jc w:val="center"/>
              <w:rPr>
                <w:rFonts w:ascii="仿宋_GB2312" w:eastAsia="仿宋_GB2312" w:hAnsi="宋体" w:cs="宋体"/>
                <w:kern w:val="0"/>
                <w:sz w:val="24"/>
              </w:rPr>
            </w:pPr>
            <w:r w:rsidRPr="00CB06F2">
              <w:rPr>
                <w:rFonts w:ascii="仿宋_GB2312" w:eastAsia="仿宋_GB2312" w:hAnsi="宋体" w:cs="宋体" w:hint="eastAsia"/>
                <w:kern w:val="0"/>
                <w:sz w:val="24"/>
              </w:rPr>
              <w:t>无</w:t>
            </w:r>
          </w:p>
        </w:tc>
        <w:tc>
          <w:tcPr>
            <w:tcW w:w="453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p>
        </w:tc>
      </w:tr>
      <w:tr w:rsidR="00EB1CA6" w:rsidRPr="007C073E">
        <w:trPr>
          <w:trHeight w:hRule="exact" w:val="1778"/>
        </w:trPr>
        <w:tc>
          <w:tcPr>
            <w:tcW w:w="12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第四学期</w:t>
            </w:r>
          </w:p>
        </w:tc>
        <w:tc>
          <w:tcPr>
            <w:tcW w:w="1701" w:type="dxa"/>
            <w:vAlign w:val="center"/>
          </w:tcPr>
          <w:p w:rsidR="00EB1CA6" w:rsidRPr="00CB06F2" w:rsidRDefault="00EB1CA6" w:rsidP="00CB06F2">
            <w:pPr>
              <w:widowControl/>
              <w:shd w:val="clear" w:color="auto" w:fill="FFFFFF"/>
              <w:spacing w:line="480" w:lineRule="exact"/>
              <w:jc w:val="center"/>
              <w:rPr>
                <w:rFonts w:ascii="仿宋_GB2312" w:eastAsia="仿宋_GB2312" w:hAnsi="宋体" w:cs="宋体"/>
                <w:kern w:val="0"/>
                <w:sz w:val="24"/>
              </w:rPr>
            </w:pPr>
            <w:r w:rsidRPr="00CB06F2">
              <w:rPr>
                <w:rFonts w:ascii="仿宋_GB2312" w:eastAsia="仿宋_GB2312" w:hAnsi="宋体" w:cs="宋体" w:hint="eastAsia"/>
                <w:kern w:val="0"/>
                <w:sz w:val="24"/>
              </w:rPr>
              <w:t>无</w:t>
            </w:r>
          </w:p>
        </w:tc>
        <w:tc>
          <w:tcPr>
            <w:tcW w:w="1559" w:type="dxa"/>
            <w:vAlign w:val="center"/>
          </w:tcPr>
          <w:p w:rsidR="00EB1CA6" w:rsidRPr="00CB06F2" w:rsidRDefault="00EB1CA6" w:rsidP="00CB06F2">
            <w:pPr>
              <w:widowControl/>
              <w:shd w:val="clear" w:color="auto" w:fill="FFFFFF"/>
              <w:spacing w:line="480" w:lineRule="exact"/>
              <w:jc w:val="center"/>
              <w:rPr>
                <w:rFonts w:ascii="仿宋_GB2312" w:eastAsia="仿宋_GB2312" w:hAnsi="宋体" w:cs="宋体"/>
                <w:kern w:val="0"/>
                <w:sz w:val="24"/>
              </w:rPr>
            </w:pPr>
            <w:r w:rsidRPr="00CB06F2">
              <w:rPr>
                <w:rFonts w:ascii="仿宋_GB2312" w:eastAsia="仿宋_GB2312" w:hAnsi="宋体" w:cs="宋体" w:hint="eastAsia"/>
                <w:kern w:val="0"/>
                <w:sz w:val="24"/>
              </w:rPr>
              <w:t>无</w:t>
            </w:r>
          </w:p>
        </w:tc>
        <w:tc>
          <w:tcPr>
            <w:tcW w:w="453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连锁企业人力资源管理、连锁企业物流管理、连锁企业门店开发与设计、商务谈判、商务礼仪、服务营销</w:t>
            </w:r>
          </w:p>
        </w:tc>
      </w:tr>
      <w:tr w:rsidR="00EB1CA6" w:rsidRPr="007C073E">
        <w:trPr>
          <w:trHeight w:hRule="exact" w:val="1704"/>
        </w:trPr>
        <w:tc>
          <w:tcPr>
            <w:tcW w:w="12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第三学期</w:t>
            </w:r>
          </w:p>
        </w:tc>
        <w:tc>
          <w:tcPr>
            <w:tcW w:w="1701" w:type="dxa"/>
            <w:vAlign w:val="center"/>
          </w:tcPr>
          <w:p w:rsidR="00EB1CA6" w:rsidRPr="00CB06F2" w:rsidRDefault="00EB1CA6" w:rsidP="00CB06F2">
            <w:pPr>
              <w:widowControl/>
              <w:shd w:val="clear" w:color="auto" w:fill="FFFFFF"/>
              <w:spacing w:line="480" w:lineRule="exact"/>
              <w:jc w:val="center"/>
              <w:rPr>
                <w:rFonts w:ascii="仿宋_GB2312" w:eastAsia="仿宋_GB2312" w:hAnsi="宋体" w:cs="宋体"/>
                <w:kern w:val="0"/>
                <w:sz w:val="24"/>
              </w:rPr>
            </w:pPr>
            <w:r w:rsidRPr="00CB06F2">
              <w:rPr>
                <w:rFonts w:ascii="仿宋_GB2312" w:eastAsia="仿宋_GB2312" w:hAnsi="宋体" w:cs="宋体" w:hint="eastAsia"/>
                <w:kern w:val="0"/>
                <w:sz w:val="24"/>
              </w:rPr>
              <w:t>无</w:t>
            </w:r>
          </w:p>
        </w:tc>
        <w:tc>
          <w:tcPr>
            <w:tcW w:w="1559" w:type="dxa"/>
            <w:vAlign w:val="center"/>
          </w:tcPr>
          <w:p w:rsidR="00EB1CA6" w:rsidRPr="00CB06F2" w:rsidRDefault="00EB1CA6" w:rsidP="00CB06F2">
            <w:pPr>
              <w:widowControl/>
              <w:shd w:val="clear" w:color="auto" w:fill="FFFFFF"/>
              <w:spacing w:line="480" w:lineRule="exact"/>
              <w:jc w:val="center"/>
              <w:rPr>
                <w:rFonts w:ascii="仿宋_GB2312" w:eastAsia="仿宋_GB2312" w:hAnsi="宋体" w:cs="宋体"/>
                <w:kern w:val="0"/>
                <w:sz w:val="24"/>
              </w:rPr>
            </w:pPr>
            <w:r w:rsidRPr="00CB06F2">
              <w:rPr>
                <w:rFonts w:ascii="仿宋_GB2312" w:eastAsia="仿宋_GB2312" w:hAnsi="宋体" w:cs="宋体" w:hint="eastAsia"/>
                <w:kern w:val="0"/>
                <w:sz w:val="24"/>
              </w:rPr>
              <w:t>无</w:t>
            </w:r>
          </w:p>
        </w:tc>
        <w:tc>
          <w:tcPr>
            <w:tcW w:w="453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成本核算、消费心理学、特许经营、品类管理、连锁企业采购管理、</w:t>
            </w:r>
          </w:p>
        </w:tc>
      </w:tr>
      <w:tr w:rsidR="00EB1CA6" w:rsidRPr="007C073E">
        <w:trPr>
          <w:trHeight w:hRule="exact" w:val="2420"/>
        </w:trPr>
        <w:tc>
          <w:tcPr>
            <w:tcW w:w="12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第二学期</w:t>
            </w:r>
          </w:p>
        </w:tc>
        <w:tc>
          <w:tcPr>
            <w:tcW w:w="1701"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实用英语、体育、应用文写作、毛泽东思想概论、计算机基础、大学生职业生涯规划、徽商文化</w:t>
            </w:r>
          </w:p>
        </w:tc>
        <w:tc>
          <w:tcPr>
            <w:tcW w:w="1559"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统计基础</w:t>
            </w:r>
          </w:p>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市场营销</w:t>
            </w:r>
          </w:p>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商品学</w:t>
            </w:r>
          </w:p>
        </w:tc>
        <w:tc>
          <w:tcPr>
            <w:tcW w:w="4536" w:type="dxa"/>
            <w:vAlign w:val="center"/>
          </w:tcPr>
          <w:p w:rsidR="00EB1CA6" w:rsidRPr="00CB06F2" w:rsidRDefault="00EB1CA6" w:rsidP="00CB06F2">
            <w:pPr>
              <w:widowControl/>
              <w:shd w:val="clear" w:color="auto" w:fill="FFFFFF"/>
              <w:spacing w:line="480" w:lineRule="exact"/>
              <w:jc w:val="center"/>
              <w:rPr>
                <w:rFonts w:ascii="仿宋_GB2312" w:eastAsia="仿宋_GB2312" w:hAnsi="宋体" w:cs="宋体"/>
                <w:kern w:val="0"/>
                <w:sz w:val="24"/>
              </w:rPr>
            </w:pPr>
            <w:r>
              <w:rPr>
                <w:rFonts w:ascii="仿宋_GB2312" w:eastAsia="仿宋_GB2312" w:hAnsi="宋体" w:cs="宋体" w:hint="eastAsia"/>
                <w:kern w:val="0"/>
                <w:sz w:val="24"/>
              </w:rPr>
              <w:t>无</w:t>
            </w:r>
          </w:p>
        </w:tc>
      </w:tr>
      <w:tr w:rsidR="00EB1CA6" w:rsidRPr="007C073E" w:rsidTr="00CB06F2">
        <w:trPr>
          <w:trHeight w:hRule="exact" w:val="2856"/>
        </w:trPr>
        <w:tc>
          <w:tcPr>
            <w:tcW w:w="1276"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第一学期</w:t>
            </w:r>
          </w:p>
        </w:tc>
        <w:tc>
          <w:tcPr>
            <w:tcW w:w="1701"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实用英语、经济数学、体育、思想道德修养与法律基础、中国传统文化</w:t>
            </w:r>
          </w:p>
        </w:tc>
        <w:tc>
          <w:tcPr>
            <w:tcW w:w="1559" w:type="dxa"/>
            <w:vAlign w:val="center"/>
          </w:tcPr>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管理学基础</w:t>
            </w:r>
          </w:p>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经济学基础</w:t>
            </w:r>
          </w:p>
          <w:p w:rsidR="00EB1CA6" w:rsidRPr="00CB06F2" w:rsidRDefault="00EB1CA6" w:rsidP="00CB06F2">
            <w:pPr>
              <w:widowControl/>
              <w:shd w:val="clear" w:color="auto" w:fill="FFFFFF"/>
              <w:spacing w:line="480" w:lineRule="exact"/>
              <w:jc w:val="left"/>
              <w:rPr>
                <w:rFonts w:ascii="仿宋_GB2312" w:eastAsia="仿宋_GB2312" w:hAnsi="宋体" w:cs="宋体"/>
                <w:kern w:val="0"/>
                <w:sz w:val="24"/>
              </w:rPr>
            </w:pPr>
            <w:r w:rsidRPr="00CB06F2">
              <w:rPr>
                <w:rFonts w:ascii="仿宋_GB2312" w:eastAsia="仿宋_GB2312" w:hAnsi="宋体" w:cs="宋体" w:hint="eastAsia"/>
                <w:kern w:val="0"/>
                <w:sz w:val="24"/>
              </w:rPr>
              <w:t>连锁经营管理原理与实务</w:t>
            </w:r>
          </w:p>
        </w:tc>
        <w:tc>
          <w:tcPr>
            <w:tcW w:w="4536" w:type="dxa"/>
            <w:vAlign w:val="center"/>
          </w:tcPr>
          <w:p w:rsidR="00EB1CA6" w:rsidRPr="00CB06F2" w:rsidRDefault="00EB1CA6" w:rsidP="00CB06F2">
            <w:pPr>
              <w:widowControl/>
              <w:shd w:val="clear" w:color="auto" w:fill="FFFFFF"/>
              <w:spacing w:line="480" w:lineRule="exact"/>
              <w:jc w:val="center"/>
              <w:rPr>
                <w:rFonts w:ascii="仿宋_GB2312" w:eastAsia="仿宋_GB2312" w:hAnsi="宋体" w:cs="宋体"/>
                <w:kern w:val="0"/>
                <w:sz w:val="24"/>
              </w:rPr>
            </w:pPr>
            <w:r>
              <w:rPr>
                <w:rFonts w:ascii="仿宋_GB2312" w:eastAsia="仿宋_GB2312" w:hAnsi="宋体" w:cs="宋体" w:hint="eastAsia"/>
                <w:kern w:val="0"/>
                <w:sz w:val="24"/>
              </w:rPr>
              <w:t>无</w:t>
            </w:r>
          </w:p>
        </w:tc>
      </w:tr>
    </w:tbl>
    <w:p w:rsidR="00EB1CA6" w:rsidRDefault="00EB1CA6" w:rsidP="00EB1CA6">
      <w:pPr>
        <w:widowControl/>
        <w:shd w:val="clear" w:color="auto" w:fill="FFFFFF"/>
        <w:spacing w:line="480" w:lineRule="exact"/>
        <w:ind w:firstLineChars="200" w:firstLine="31680"/>
        <w:jc w:val="left"/>
        <w:rPr>
          <w:rFonts w:ascii="黑体" w:eastAsia="黑体" w:hAnsi="宋体" w:cs="宋体"/>
          <w:kern w:val="0"/>
          <w:sz w:val="24"/>
        </w:rPr>
      </w:pPr>
    </w:p>
    <w:p w:rsidR="00EB1CA6"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p>
    <w:p w:rsidR="00EB1CA6"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p>
    <w:p w:rsidR="00EB1CA6"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p>
    <w:p w:rsidR="00EB1CA6"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p>
    <w:p w:rsidR="00EB1CA6"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p>
    <w:p w:rsidR="00EB1CA6" w:rsidRPr="00E7322F"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r w:rsidRPr="00E7322F">
        <w:rPr>
          <w:rFonts w:ascii="黑体" w:eastAsia="黑体" w:hAnsi="宋体" w:cs="宋体"/>
          <w:kern w:val="0"/>
          <w:sz w:val="24"/>
        </w:rPr>
        <w:t> </w:t>
      </w:r>
      <w:r w:rsidRPr="00E7322F">
        <w:rPr>
          <w:rFonts w:ascii="黑体" w:eastAsia="黑体" w:hAnsi="宋体" w:cs="宋体" w:hint="eastAsia"/>
          <w:kern w:val="0"/>
          <w:sz w:val="24"/>
        </w:rPr>
        <w:t>（二）专业核心课程描述</w:t>
      </w:r>
    </w:p>
    <w:p w:rsidR="00EB1CA6" w:rsidRPr="00CB06F2"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．连锁企业门店开发与设计程描述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363"/>
        <w:gridCol w:w="742"/>
        <w:gridCol w:w="1471"/>
        <w:gridCol w:w="1845"/>
        <w:gridCol w:w="1350"/>
        <w:gridCol w:w="1740"/>
      </w:tblGrid>
      <w:tr w:rsidR="00EB1CA6" w:rsidRPr="00CB06F2">
        <w:trPr>
          <w:trHeight w:val="495"/>
          <w:jc w:val="center"/>
        </w:trPr>
        <w:tc>
          <w:tcPr>
            <w:tcW w:w="2780" w:type="dxa"/>
            <w:gridSpan w:val="3"/>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课程名称</w:t>
            </w:r>
          </w:p>
        </w:tc>
        <w:tc>
          <w:tcPr>
            <w:tcW w:w="3316" w:type="dxa"/>
            <w:gridSpan w:val="2"/>
            <w:vAlign w:val="center"/>
          </w:tcPr>
          <w:p w:rsidR="00EB1CA6" w:rsidRPr="00CB06F2" w:rsidRDefault="00EB1CA6" w:rsidP="001103A4">
            <w:pPr>
              <w:widowControl/>
              <w:adjustRightInd w:val="0"/>
              <w:snapToGrid w:val="0"/>
              <w:spacing w:line="240" w:lineRule="atLeast"/>
              <w:ind w:firstLine="33"/>
              <w:jc w:val="center"/>
              <w:rPr>
                <w:rFonts w:ascii="仿宋_GB2312" w:eastAsia="仿宋_GB2312" w:hAnsi="宋体" w:cs="宋体"/>
                <w:kern w:val="0"/>
                <w:sz w:val="24"/>
              </w:rPr>
            </w:pPr>
            <w:r w:rsidRPr="00CB06F2">
              <w:rPr>
                <w:rFonts w:ascii="仿宋_GB2312" w:eastAsia="仿宋_GB2312" w:hAnsi="宋体" w:cs="宋体" w:hint="eastAsia"/>
                <w:kern w:val="0"/>
                <w:sz w:val="24"/>
              </w:rPr>
              <w:t>连锁企业门店开发与设计</w:t>
            </w:r>
          </w:p>
        </w:tc>
        <w:tc>
          <w:tcPr>
            <w:tcW w:w="1350"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课程代码</w:t>
            </w:r>
          </w:p>
        </w:tc>
        <w:tc>
          <w:tcPr>
            <w:tcW w:w="1740"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163LS11B</w:t>
            </w:r>
          </w:p>
        </w:tc>
      </w:tr>
      <w:tr w:rsidR="00EB1CA6" w:rsidRPr="00CB06F2">
        <w:trPr>
          <w:trHeight w:val="495"/>
          <w:jc w:val="center"/>
        </w:trPr>
        <w:tc>
          <w:tcPr>
            <w:tcW w:w="2038" w:type="dxa"/>
            <w:gridSpan w:val="2"/>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参考学分</w:t>
            </w:r>
          </w:p>
        </w:tc>
        <w:tc>
          <w:tcPr>
            <w:tcW w:w="742"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3</w:t>
            </w:r>
          </w:p>
        </w:tc>
        <w:tc>
          <w:tcPr>
            <w:tcW w:w="1471"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参考课时</w:t>
            </w:r>
          </w:p>
        </w:tc>
        <w:tc>
          <w:tcPr>
            <w:tcW w:w="1845"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56</w:t>
            </w:r>
          </w:p>
        </w:tc>
        <w:tc>
          <w:tcPr>
            <w:tcW w:w="1350"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开课学期</w:t>
            </w:r>
          </w:p>
        </w:tc>
        <w:tc>
          <w:tcPr>
            <w:tcW w:w="1740"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第</w:t>
            </w:r>
            <w:r w:rsidRPr="00CB06F2">
              <w:rPr>
                <w:rFonts w:ascii="仿宋_GB2312" w:eastAsia="仿宋_GB2312" w:hAnsi="宋体" w:cs="宋体"/>
                <w:kern w:val="0"/>
                <w:sz w:val="24"/>
              </w:rPr>
              <w:t> </w:t>
            </w:r>
            <w:r w:rsidRPr="00CB06F2">
              <w:rPr>
                <w:rFonts w:ascii="仿宋_GB2312" w:eastAsia="仿宋_GB2312" w:hAnsi="宋体" w:cs="宋体" w:hint="eastAsia"/>
                <w:kern w:val="0"/>
                <w:sz w:val="24"/>
              </w:rPr>
              <w:t>四学期</w:t>
            </w:r>
          </w:p>
        </w:tc>
      </w:tr>
      <w:tr w:rsidR="00EB1CA6" w:rsidRPr="00CB06F2">
        <w:trPr>
          <w:trHeight w:val="1555"/>
          <w:jc w:val="center"/>
        </w:trPr>
        <w:tc>
          <w:tcPr>
            <w:tcW w:w="675" w:type="dxa"/>
            <w:vMerge w:val="restart"/>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w:t>
            </w:r>
          </w:p>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程</w:t>
            </w:r>
          </w:p>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目</w:t>
            </w:r>
          </w:p>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标</w:t>
            </w:r>
          </w:p>
        </w:tc>
        <w:tc>
          <w:tcPr>
            <w:tcW w:w="1363"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知识目标</w:t>
            </w:r>
          </w:p>
        </w:tc>
        <w:tc>
          <w:tcPr>
            <w:tcW w:w="7148" w:type="dxa"/>
            <w:gridSpan w:val="5"/>
            <w:vAlign w:val="center"/>
          </w:tcPr>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）掌握连锁经营的特征</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p>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）掌握门店商圈分析技术、选址技巧</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p>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）掌握企业门店内外部设计理论</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p>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）了解企业形象设计的理论知识</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p>
        </w:tc>
      </w:tr>
      <w:tr w:rsidR="00EB1CA6" w:rsidRPr="00CB06F2">
        <w:trPr>
          <w:trHeight w:val="1377"/>
          <w:jc w:val="center"/>
        </w:trPr>
        <w:tc>
          <w:tcPr>
            <w:tcW w:w="675" w:type="dxa"/>
            <w:vMerge/>
            <w:vAlign w:val="center"/>
          </w:tcPr>
          <w:p w:rsidR="00EB1CA6" w:rsidRPr="00CB06F2" w:rsidRDefault="00EB1CA6" w:rsidP="001103A4">
            <w:pPr>
              <w:widowControl/>
              <w:jc w:val="left"/>
              <w:rPr>
                <w:rFonts w:ascii="仿宋_GB2312" w:eastAsia="仿宋_GB2312" w:hAnsi="宋体" w:cs="宋体"/>
                <w:kern w:val="0"/>
                <w:sz w:val="24"/>
              </w:rPr>
            </w:pPr>
          </w:p>
        </w:tc>
        <w:tc>
          <w:tcPr>
            <w:tcW w:w="1363"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能力目标</w:t>
            </w:r>
          </w:p>
        </w:tc>
        <w:tc>
          <w:tcPr>
            <w:tcW w:w="7148" w:type="dxa"/>
            <w:gridSpan w:val="5"/>
            <w:vAlign w:val="center"/>
          </w:tcPr>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）具有商圈分析的能力；</w:t>
            </w:r>
          </w:p>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）具有新店选址的能力；</w:t>
            </w:r>
          </w:p>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）能够制定出门店外部设计的要求；</w:t>
            </w:r>
          </w:p>
          <w:p w:rsidR="00EB1CA6" w:rsidRPr="00CB06F2" w:rsidRDefault="00EB1CA6" w:rsidP="00CF348B">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）具有进行门店内部布局、商品陈列的能力；</w:t>
            </w:r>
          </w:p>
          <w:p w:rsidR="00EB1CA6" w:rsidRPr="00CB06F2" w:rsidRDefault="00EB1CA6" w:rsidP="00CF348B">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）具有进行门店开业庆典策划的能力</w:t>
            </w:r>
          </w:p>
        </w:tc>
      </w:tr>
      <w:tr w:rsidR="00EB1CA6" w:rsidRPr="00CB06F2">
        <w:trPr>
          <w:trHeight w:val="2188"/>
          <w:jc w:val="center"/>
        </w:trPr>
        <w:tc>
          <w:tcPr>
            <w:tcW w:w="675" w:type="dxa"/>
            <w:vMerge/>
            <w:vAlign w:val="center"/>
          </w:tcPr>
          <w:p w:rsidR="00EB1CA6" w:rsidRPr="00CB06F2" w:rsidRDefault="00EB1CA6" w:rsidP="001103A4">
            <w:pPr>
              <w:widowControl/>
              <w:jc w:val="left"/>
              <w:rPr>
                <w:rFonts w:ascii="仿宋_GB2312" w:eastAsia="仿宋_GB2312" w:hAnsi="宋体" w:cs="宋体"/>
                <w:kern w:val="0"/>
                <w:sz w:val="24"/>
              </w:rPr>
            </w:pPr>
          </w:p>
        </w:tc>
        <w:tc>
          <w:tcPr>
            <w:tcW w:w="1363"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素质目标</w:t>
            </w:r>
          </w:p>
        </w:tc>
        <w:tc>
          <w:tcPr>
            <w:tcW w:w="7148" w:type="dxa"/>
            <w:gridSpan w:val="5"/>
            <w:vAlign w:val="center"/>
          </w:tcPr>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）具备良好的自我表现、与人沟通的能力；</w:t>
            </w:r>
          </w:p>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）具有团队协作精神；</w:t>
            </w:r>
          </w:p>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）具备分析问题、解决门店开发实际问题的能力；</w:t>
            </w:r>
          </w:p>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）树立勇于创新、敬业乐业的工作作风；</w:t>
            </w:r>
          </w:p>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6</w:t>
            </w:r>
            <w:r w:rsidRPr="00CB06F2">
              <w:rPr>
                <w:rFonts w:ascii="仿宋_GB2312" w:eastAsia="仿宋_GB2312" w:hAnsi="宋体" w:cs="宋体" w:hint="eastAsia"/>
                <w:kern w:val="0"/>
                <w:sz w:val="24"/>
              </w:rPr>
              <w:t>）具有准确判断市场的能力；</w:t>
            </w:r>
          </w:p>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7</w:t>
            </w:r>
            <w:r w:rsidRPr="00CB06F2">
              <w:rPr>
                <w:rFonts w:ascii="仿宋_GB2312" w:eastAsia="仿宋_GB2312" w:hAnsi="宋体" w:cs="宋体" w:hint="eastAsia"/>
                <w:kern w:val="0"/>
                <w:sz w:val="24"/>
              </w:rPr>
              <w:t>）具备自主、开放的学习能力；</w:t>
            </w:r>
          </w:p>
        </w:tc>
      </w:tr>
      <w:tr w:rsidR="00EB1CA6" w:rsidRPr="00CB06F2">
        <w:trPr>
          <w:trHeight w:val="1273"/>
          <w:jc w:val="center"/>
        </w:trPr>
        <w:tc>
          <w:tcPr>
            <w:tcW w:w="675"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主要</w:t>
            </w:r>
          </w:p>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教学</w:t>
            </w:r>
          </w:p>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内容</w:t>
            </w:r>
          </w:p>
        </w:tc>
        <w:tc>
          <w:tcPr>
            <w:tcW w:w="8511" w:type="dxa"/>
            <w:gridSpan w:val="6"/>
            <w:vAlign w:val="center"/>
          </w:tcPr>
          <w:p w:rsidR="00EB1CA6" w:rsidRPr="00CB06F2" w:rsidRDefault="00EB1CA6" w:rsidP="003F25E7">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）门店投资可行性分析；</w:t>
            </w:r>
          </w:p>
          <w:p w:rsidR="00EB1CA6" w:rsidRPr="00CB06F2" w:rsidRDefault="00EB1CA6" w:rsidP="003F25E7">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）门店商圈分析；</w:t>
            </w:r>
          </w:p>
          <w:p w:rsidR="00EB1CA6" w:rsidRPr="00CB06F2" w:rsidRDefault="00EB1CA6" w:rsidP="003F25E7">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）连锁企业形象设计；</w:t>
            </w:r>
          </w:p>
          <w:p w:rsidR="00EB1CA6" w:rsidRPr="00CB06F2" w:rsidRDefault="00EB1CA6" w:rsidP="003F25E7">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）门店布局、商品陈列；</w:t>
            </w:r>
          </w:p>
          <w:p w:rsidR="00EB1CA6" w:rsidRPr="00CB06F2" w:rsidRDefault="00EB1CA6" w:rsidP="003F25E7">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）新店开业庆典策划及周年庆策划；</w:t>
            </w:r>
          </w:p>
        </w:tc>
      </w:tr>
      <w:tr w:rsidR="00EB1CA6" w:rsidRPr="00CB06F2">
        <w:trPr>
          <w:trHeight w:val="1043"/>
          <w:jc w:val="center"/>
        </w:trPr>
        <w:tc>
          <w:tcPr>
            <w:tcW w:w="675"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教学</w:t>
            </w:r>
          </w:p>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方法</w:t>
            </w:r>
          </w:p>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建议</w:t>
            </w:r>
          </w:p>
        </w:tc>
        <w:tc>
          <w:tcPr>
            <w:tcW w:w="8511" w:type="dxa"/>
            <w:gridSpan w:val="6"/>
            <w:vAlign w:val="center"/>
          </w:tcPr>
          <w:p w:rsidR="00EB1CA6" w:rsidRPr="00CB06F2" w:rsidRDefault="00EB1CA6" w:rsidP="00CC5C37">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）增加实训课时；</w:t>
            </w:r>
          </w:p>
          <w:p w:rsidR="00EB1CA6" w:rsidRPr="00CB06F2" w:rsidRDefault="00EB1CA6" w:rsidP="00CC5C37">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）任务项目驱动法；</w:t>
            </w:r>
          </w:p>
          <w:p w:rsidR="00EB1CA6" w:rsidRPr="00CB06F2" w:rsidRDefault="00EB1CA6" w:rsidP="007955E0">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）企业参观现场教学法；</w:t>
            </w:r>
          </w:p>
        </w:tc>
      </w:tr>
      <w:tr w:rsidR="00EB1CA6" w:rsidRPr="00CB06F2">
        <w:trPr>
          <w:trHeight w:val="1227"/>
          <w:jc w:val="center"/>
        </w:trPr>
        <w:tc>
          <w:tcPr>
            <w:tcW w:w="675" w:type="dxa"/>
            <w:vAlign w:val="center"/>
          </w:tcPr>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w:t>
            </w:r>
          </w:p>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考核</w:t>
            </w:r>
          </w:p>
          <w:p w:rsidR="00EB1CA6" w:rsidRPr="00CB06F2" w:rsidRDefault="00EB1CA6" w:rsidP="001103A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建议</w:t>
            </w:r>
          </w:p>
        </w:tc>
        <w:tc>
          <w:tcPr>
            <w:tcW w:w="8511" w:type="dxa"/>
            <w:gridSpan w:val="6"/>
            <w:vAlign w:val="center"/>
          </w:tcPr>
          <w:p w:rsidR="00EB1CA6" w:rsidRPr="00CB06F2" w:rsidRDefault="00EB1CA6" w:rsidP="00EB1CA6">
            <w:pPr>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）基本思路：学习过程考核和结果考核相结合，项目完成评分考核和期末综合考核相结合。</w:t>
            </w:r>
          </w:p>
          <w:p w:rsidR="00EB1CA6" w:rsidRPr="00CB06F2" w:rsidRDefault="00EB1CA6" w:rsidP="00EB1CA6">
            <w:pPr>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）评分标准（共</w:t>
            </w:r>
            <w:r w:rsidRPr="00CB06F2">
              <w:rPr>
                <w:rFonts w:ascii="仿宋_GB2312" w:eastAsia="仿宋_GB2312" w:hAnsi="宋体" w:cs="宋体"/>
                <w:kern w:val="0"/>
                <w:sz w:val="24"/>
              </w:rPr>
              <w:t>100</w:t>
            </w:r>
            <w:r w:rsidRPr="00CB06F2">
              <w:rPr>
                <w:rFonts w:ascii="仿宋_GB2312" w:eastAsia="仿宋_GB2312" w:hAnsi="宋体" w:cs="宋体" w:hint="eastAsia"/>
                <w:kern w:val="0"/>
                <w:sz w:val="24"/>
              </w:rPr>
              <w:t>分）</w:t>
            </w:r>
          </w:p>
          <w:p w:rsidR="00EB1CA6" w:rsidRPr="00CB06F2" w:rsidRDefault="00EB1CA6" w:rsidP="008C3FCA">
            <w:pPr>
              <w:spacing w:line="360" w:lineRule="auto"/>
              <w:ind w:firstLine="425"/>
              <w:rPr>
                <w:rFonts w:ascii="仿宋_GB2312" w:eastAsia="仿宋_GB2312" w:hAnsi="宋体" w:cs="宋体"/>
                <w:kern w:val="0"/>
                <w:sz w:val="24"/>
              </w:rPr>
            </w:pPr>
            <w:r w:rsidRPr="00CB06F2">
              <w:rPr>
                <w:rFonts w:ascii="仿宋_GB2312" w:eastAsia="仿宋_GB2312" w:hAnsi="宋体" w:cs="宋体" w:hint="eastAsia"/>
                <w:kern w:val="0"/>
                <w:sz w:val="24"/>
              </w:rPr>
              <w:t>学习过程考核</w:t>
            </w:r>
            <w:r w:rsidRPr="00CB06F2">
              <w:rPr>
                <w:rFonts w:ascii="仿宋_GB2312" w:eastAsia="仿宋_GB2312" w:hAnsi="宋体" w:cs="宋体"/>
                <w:kern w:val="0"/>
                <w:sz w:val="24"/>
              </w:rPr>
              <w:t>40</w:t>
            </w:r>
            <w:r w:rsidRPr="00CB06F2">
              <w:rPr>
                <w:rFonts w:ascii="仿宋_GB2312" w:eastAsia="仿宋_GB2312" w:hAnsi="宋体" w:cs="宋体" w:hint="eastAsia"/>
                <w:kern w:val="0"/>
                <w:sz w:val="24"/>
              </w:rPr>
              <w:t>％。其中：出勤</w:t>
            </w:r>
            <w:r w:rsidRPr="00CB06F2">
              <w:rPr>
                <w:rFonts w:ascii="仿宋_GB2312" w:eastAsia="仿宋_GB2312" w:hAnsi="宋体" w:cs="宋体"/>
                <w:kern w:val="0"/>
                <w:sz w:val="24"/>
              </w:rPr>
              <w:t>15%</w:t>
            </w:r>
            <w:r w:rsidRPr="00CB06F2">
              <w:rPr>
                <w:rFonts w:ascii="仿宋_GB2312" w:eastAsia="仿宋_GB2312" w:hAnsi="宋体" w:cs="宋体" w:hint="eastAsia"/>
                <w:kern w:val="0"/>
                <w:sz w:val="24"/>
              </w:rPr>
              <w:t>；课堂表现和项目完成情况</w:t>
            </w:r>
            <w:r w:rsidRPr="00CB06F2">
              <w:rPr>
                <w:rFonts w:ascii="仿宋_GB2312" w:eastAsia="仿宋_GB2312" w:hAnsi="宋体" w:cs="宋体"/>
                <w:kern w:val="0"/>
                <w:sz w:val="24"/>
              </w:rPr>
              <w:t>20</w:t>
            </w:r>
            <w:r w:rsidRPr="00CB06F2">
              <w:rPr>
                <w:rFonts w:ascii="仿宋_GB2312" w:eastAsia="仿宋_GB2312" w:hAnsi="宋体" w:cs="宋体" w:hint="eastAsia"/>
                <w:kern w:val="0"/>
                <w:sz w:val="24"/>
              </w:rPr>
              <w:t>％；课后自主学习的进展，作业、案例分析表现</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w:t>
            </w:r>
          </w:p>
          <w:p w:rsidR="00EB1CA6" w:rsidRPr="00CB06F2" w:rsidRDefault="00EB1CA6" w:rsidP="008C3FCA">
            <w:pPr>
              <w:spacing w:line="360" w:lineRule="auto"/>
              <w:ind w:firstLine="425"/>
              <w:rPr>
                <w:rFonts w:ascii="仿宋_GB2312" w:eastAsia="仿宋_GB2312" w:hAnsi="宋体" w:cs="宋体"/>
                <w:kern w:val="0"/>
                <w:sz w:val="24"/>
              </w:rPr>
            </w:pPr>
            <w:r w:rsidRPr="00CB06F2">
              <w:rPr>
                <w:rFonts w:ascii="仿宋_GB2312" w:eastAsia="仿宋_GB2312" w:hAnsi="宋体" w:cs="宋体" w:hint="eastAsia"/>
                <w:kern w:val="0"/>
                <w:sz w:val="24"/>
              </w:rPr>
              <w:t>期末综合考核</w:t>
            </w:r>
            <w:r w:rsidRPr="00CB06F2">
              <w:rPr>
                <w:rFonts w:ascii="仿宋_GB2312" w:eastAsia="仿宋_GB2312" w:hAnsi="宋体" w:cs="宋体"/>
                <w:kern w:val="0"/>
                <w:sz w:val="24"/>
              </w:rPr>
              <w:t>60</w:t>
            </w:r>
            <w:r w:rsidRPr="00CB06F2">
              <w:rPr>
                <w:rFonts w:ascii="仿宋_GB2312" w:eastAsia="仿宋_GB2312" w:hAnsi="宋体" w:cs="宋体" w:hint="eastAsia"/>
                <w:kern w:val="0"/>
                <w:sz w:val="24"/>
              </w:rPr>
              <w:t>％。</w:t>
            </w:r>
          </w:p>
          <w:p w:rsidR="00EB1CA6" w:rsidRPr="00CB06F2" w:rsidRDefault="00EB1CA6" w:rsidP="008C3FCA">
            <w:pPr>
              <w:spacing w:line="360" w:lineRule="auto"/>
              <w:ind w:firstLine="425"/>
              <w:rPr>
                <w:rFonts w:ascii="仿宋_GB2312" w:eastAsia="仿宋_GB2312" w:hAnsi="宋体" w:cs="宋体"/>
                <w:kern w:val="0"/>
                <w:sz w:val="24"/>
              </w:rPr>
            </w:pPr>
            <w:r w:rsidRPr="00CB06F2">
              <w:rPr>
                <w:rFonts w:ascii="仿宋_GB2312" w:eastAsia="仿宋_GB2312" w:hAnsi="宋体" w:cs="宋体" w:hint="eastAsia"/>
                <w:kern w:val="0"/>
                <w:sz w:val="24"/>
              </w:rPr>
              <w:t>本课程按百分制考查，</w:t>
            </w:r>
            <w:r w:rsidRPr="00CB06F2">
              <w:rPr>
                <w:rFonts w:ascii="仿宋_GB2312" w:eastAsia="仿宋_GB2312" w:hAnsi="宋体" w:cs="宋体"/>
                <w:kern w:val="0"/>
                <w:sz w:val="24"/>
              </w:rPr>
              <w:t>60</w:t>
            </w:r>
            <w:r w:rsidRPr="00CB06F2">
              <w:rPr>
                <w:rFonts w:ascii="仿宋_GB2312" w:eastAsia="仿宋_GB2312" w:hAnsi="宋体" w:cs="宋体" w:hint="eastAsia"/>
                <w:kern w:val="0"/>
                <w:sz w:val="24"/>
              </w:rPr>
              <w:t>分为合格。</w:t>
            </w:r>
          </w:p>
          <w:p w:rsidR="00EB1CA6" w:rsidRPr="00CB06F2" w:rsidRDefault="00EB1CA6" w:rsidP="007A5ECF">
            <w:pPr>
              <w:widowControl/>
              <w:adjustRightInd w:val="0"/>
              <w:snapToGrid w:val="0"/>
              <w:spacing w:line="240" w:lineRule="atLeast"/>
              <w:jc w:val="left"/>
              <w:rPr>
                <w:rFonts w:ascii="仿宋_GB2312" w:eastAsia="仿宋_GB2312" w:hAnsi="宋体" w:cs="宋体"/>
                <w:kern w:val="0"/>
                <w:sz w:val="24"/>
              </w:rPr>
            </w:pPr>
          </w:p>
        </w:tc>
      </w:tr>
    </w:tbl>
    <w:p w:rsidR="00EB1CA6" w:rsidRPr="00CB06F2"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．品类管理描述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183"/>
        <w:gridCol w:w="922"/>
        <w:gridCol w:w="1471"/>
        <w:gridCol w:w="1845"/>
        <w:gridCol w:w="1350"/>
        <w:gridCol w:w="1740"/>
      </w:tblGrid>
      <w:tr w:rsidR="00EB1CA6" w:rsidRPr="00CB06F2">
        <w:trPr>
          <w:trHeight w:val="495"/>
          <w:jc w:val="center"/>
        </w:trPr>
        <w:tc>
          <w:tcPr>
            <w:tcW w:w="2780" w:type="dxa"/>
            <w:gridSpan w:val="3"/>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课程名称</w:t>
            </w:r>
          </w:p>
        </w:tc>
        <w:tc>
          <w:tcPr>
            <w:tcW w:w="3316" w:type="dxa"/>
            <w:gridSpan w:val="2"/>
            <w:vAlign w:val="center"/>
          </w:tcPr>
          <w:p w:rsidR="00EB1CA6" w:rsidRPr="00CB06F2" w:rsidRDefault="00EB1CA6" w:rsidP="00F04E74">
            <w:pPr>
              <w:widowControl/>
              <w:adjustRightInd w:val="0"/>
              <w:snapToGrid w:val="0"/>
              <w:spacing w:line="240" w:lineRule="atLeast"/>
              <w:ind w:firstLine="33"/>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hint="eastAsia"/>
                <w:kern w:val="0"/>
                <w:sz w:val="24"/>
              </w:rPr>
              <w:t>企业营销策划</w:t>
            </w:r>
          </w:p>
        </w:tc>
        <w:tc>
          <w:tcPr>
            <w:tcW w:w="1350"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课程代码</w:t>
            </w:r>
          </w:p>
        </w:tc>
        <w:tc>
          <w:tcPr>
            <w:tcW w:w="1740"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163LS08B</w:t>
            </w:r>
          </w:p>
        </w:tc>
      </w:tr>
      <w:tr w:rsidR="00EB1CA6" w:rsidRPr="00CB06F2">
        <w:trPr>
          <w:trHeight w:val="495"/>
          <w:jc w:val="center"/>
        </w:trPr>
        <w:tc>
          <w:tcPr>
            <w:tcW w:w="1858" w:type="dxa"/>
            <w:gridSpan w:val="2"/>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参考学分</w:t>
            </w:r>
          </w:p>
        </w:tc>
        <w:tc>
          <w:tcPr>
            <w:tcW w:w="922"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3</w:t>
            </w:r>
          </w:p>
        </w:tc>
        <w:tc>
          <w:tcPr>
            <w:tcW w:w="1471"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参考课时</w:t>
            </w:r>
          </w:p>
        </w:tc>
        <w:tc>
          <w:tcPr>
            <w:tcW w:w="1845"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56</w:t>
            </w:r>
          </w:p>
        </w:tc>
        <w:tc>
          <w:tcPr>
            <w:tcW w:w="1350"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开课学期</w:t>
            </w:r>
          </w:p>
        </w:tc>
        <w:tc>
          <w:tcPr>
            <w:tcW w:w="1740"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hint="eastAsia"/>
                <w:kern w:val="0"/>
                <w:sz w:val="24"/>
              </w:rPr>
              <w:t>第三学期</w:t>
            </w:r>
          </w:p>
        </w:tc>
      </w:tr>
      <w:tr w:rsidR="00EB1CA6" w:rsidRPr="00CB06F2">
        <w:trPr>
          <w:trHeight w:val="1555"/>
          <w:jc w:val="center"/>
        </w:trPr>
        <w:tc>
          <w:tcPr>
            <w:tcW w:w="675" w:type="dxa"/>
            <w:vMerge w:val="restart"/>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程</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目</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标</w:t>
            </w:r>
          </w:p>
        </w:tc>
        <w:tc>
          <w:tcPr>
            <w:tcW w:w="1183"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知识目标</w:t>
            </w:r>
          </w:p>
        </w:tc>
        <w:tc>
          <w:tcPr>
            <w:tcW w:w="7328" w:type="dxa"/>
            <w:gridSpan w:val="5"/>
          </w:tcPr>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了解品类管理的发展历程。</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掌握品类管理的</w:t>
            </w:r>
            <w:r w:rsidRPr="00CB06F2">
              <w:rPr>
                <w:rFonts w:ascii="仿宋_GB2312" w:eastAsia="仿宋_GB2312" w:hAnsi="宋体" w:cs="宋体"/>
                <w:kern w:val="0"/>
                <w:sz w:val="24"/>
              </w:rPr>
              <w:t>8</w:t>
            </w:r>
            <w:r w:rsidRPr="00CB06F2">
              <w:rPr>
                <w:rFonts w:ascii="仿宋_GB2312" w:eastAsia="仿宋_GB2312" w:hAnsi="宋体" w:cs="宋体" w:hint="eastAsia"/>
                <w:kern w:val="0"/>
                <w:sz w:val="24"/>
              </w:rPr>
              <w:t>大步骤。</w:t>
            </w:r>
            <w:r w:rsidRPr="00CB06F2">
              <w:rPr>
                <w:rFonts w:ascii="仿宋_GB2312" w:eastAsia="仿宋_GB2312" w:hAnsi="宋体" w:cs="宋体"/>
                <w:kern w:val="0"/>
                <w:sz w:val="24"/>
              </w:rPr>
              <w:t xml:space="preserve"> </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掌握品类定义、品类角色、品类评估、品类策略、品类战术、品类实施、品类回顾的理论知识。</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掌握商品选择、组合的方法。</w:t>
            </w:r>
            <w:r w:rsidRPr="00CB06F2">
              <w:rPr>
                <w:rFonts w:ascii="仿宋_GB2312" w:eastAsia="仿宋_GB2312" w:hAnsi="宋体" w:cs="宋体"/>
                <w:kern w:val="0"/>
                <w:sz w:val="24"/>
              </w:rPr>
              <w:t xml:space="preserve"> </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掌握商品定价、促销、陈列的技巧。</w:t>
            </w:r>
            <w:r w:rsidRPr="00CB06F2">
              <w:rPr>
                <w:rFonts w:ascii="仿宋_GB2312" w:eastAsia="仿宋_GB2312" w:hAnsi="宋体" w:cs="宋体"/>
                <w:kern w:val="0"/>
                <w:sz w:val="24"/>
              </w:rPr>
              <w:t xml:space="preserve"> </w:t>
            </w:r>
          </w:p>
        </w:tc>
      </w:tr>
      <w:tr w:rsidR="00EB1CA6" w:rsidRPr="00CB06F2">
        <w:trPr>
          <w:trHeight w:val="1377"/>
          <w:jc w:val="center"/>
        </w:trPr>
        <w:tc>
          <w:tcPr>
            <w:tcW w:w="675" w:type="dxa"/>
            <w:vMerge/>
            <w:vAlign w:val="center"/>
          </w:tcPr>
          <w:p w:rsidR="00EB1CA6" w:rsidRPr="00CB06F2" w:rsidRDefault="00EB1CA6" w:rsidP="00F04E74">
            <w:pPr>
              <w:widowControl/>
              <w:jc w:val="left"/>
              <w:rPr>
                <w:rFonts w:ascii="仿宋_GB2312" w:eastAsia="仿宋_GB2312" w:hAnsi="宋体" w:cs="宋体"/>
                <w:kern w:val="0"/>
                <w:sz w:val="24"/>
              </w:rPr>
            </w:pPr>
          </w:p>
        </w:tc>
        <w:tc>
          <w:tcPr>
            <w:tcW w:w="1183"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能力目标</w:t>
            </w:r>
          </w:p>
        </w:tc>
        <w:tc>
          <w:tcPr>
            <w:tcW w:w="7328" w:type="dxa"/>
            <w:gridSpan w:val="5"/>
          </w:tcPr>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能够进行品类分组和定义。</w:t>
            </w:r>
            <w:r w:rsidRPr="00CB06F2">
              <w:rPr>
                <w:rFonts w:ascii="仿宋_GB2312" w:eastAsia="仿宋_GB2312" w:hAnsi="宋体" w:cs="宋体"/>
                <w:kern w:val="0"/>
                <w:sz w:val="24"/>
              </w:rPr>
              <w:t xml:space="preserve"> </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能够划分商品角色。</w:t>
            </w:r>
          </w:p>
          <w:p w:rsidR="00EB1CA6" w:rsidRPr="00CB06F2" w:rsidRDefault="00EB1CA6" w:rsidP="00EB1CA6">
            <w:pPr>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）能够制定商品评价标准、供应商评价标准。</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能够进行商品组合优化。</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能够制定价格策略。</w:t>
            </w:r>
            <w:r w:rsidRPr="00CB06F2">
              <w:rPr>
                <w:rFonts w:ascii="仿宋_GB2312" w:eastAsia="仿宋_GB2312" w:hAnsi="宋体" w:cs="宋体"/>
                <w:kern w:val="0"/>
                <w:sz w:val="24"/>
              </w:rPr>
              <w:t xml:space="preserve"> </w:t>
            </w:r>
          </w:p>
          <w:p w:rsidR="00EB1CA6" w:rsidRPr="00CB06F2" w:rsidRDefault="00EB1CA6" w:rsidP="00F04E74">
            <w:pPr>
              <w:spacing w:line="360" w:lineRule="auto"/>
              <w:rPr>
                <w:rFonts w:ascii="仿宋_GB2312" w:eastAsia="仿宋_GB2312" w:hAnsi="宋体" w:cs="宋体"/>
                <w:kern w:val="0"/>
                <w:sz w:val="24"/>
              </w:rPr>
            </w:pPr>
            <w:r w:rsidRPr="00CB06F2">
              <w:rPr>
                <w:rFonts w:ascii="仿宋_GB2312" w:eastAsia="仿宋_GB2312" w:hAnsi="宋体" w:cs="宋体"/>
                <w:kern w:val="0"/>
                <w:sz w:val="24"/>
              </w:rPr>
              <w:t xml:space="preserve">    (6) </w:t>
            </w:r>
            <w:r w:rsidRPr="00CB06F2">
              <w:rPr>
                <w:rFonts w:ascii="仿宋_GB2312" w:eastAsia="仿宋_GB2312" w:hAnsi="宋体" w:cs="宋体" w:hint="eastAsia"/>
                <w:kern w:val="0"/>
                <w:sz w:val="24"/>
              </w:rPr>
              <w:t>具备商品布局、陈列技术</w:t>
            </w:r>
            <w:r w:rsidRPr="00CB06F2">
              <w:rPr>
                <w:rFonts w:ascii="仿宋_GB2312" w:eastAsia="仿宋_GB2312" w:hAnsi="宋体" w:cs="宋体"/>
                <w:kern w:val="0"/>
                <w:sz w:val="24"/>
              </w:rPr>
              <w:t xml:space="preserve"> </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kern w:val="0"/>
                <w:sz w:val="24"/>
              </w:rPr>
              <w:t>(7)</w:t>
            </w:r>
            <w:r w:rsidRPr="00CB06F2">
              <w:rPr>
                <w:rFonts w:ascii="仿宋_GB2312" w:eastAsia="仿宋_GB2312" w:hAnsi="宋体" w:cs="宋体" w:hint="eastAsia"/>
                <w:kern w:val="0"/>
                <w:sz w:val="24"/>
              </w:rPr>
              <w:t>能够制定出有效的促销方案。</w:t>
            </w:r>
            <w:r w:rsidRPr="00CB06F2">
              <w:rPr>
                <w:rFonts w:ascii="仿宋_GB2312" w:eastAsia="仿宋_GB2312" w:hAnsi="宋体" w:cs="宋体"/>
                <w:kern w:val="0"/>
                <w:sz w:val="24"/>
              </w:rPr>
              <w:t xml:space="preserve"> </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kern w:val="0"/>
                <w:sz w:val="24"/>
              </w:rPr>
              <w:t>(8)</w:t>
            </w:r>
            <w:r w:rsidRPr="00CB06F2">
              <w:rPr>
                <w:rFonts w:ascii="仿宋_GB2312" w:eastAsia="仿宋_GB2312" w:hAnsi="宋体" w:cs="宋体" w:hint="eastAsia"/>
                <w:kern w:val="0"/>
                <w:sz w:val="24"/>
              </w:rPr>
              <w:t>初步具备进行品类回顾的技巧。</w:t>
            </w:r>
          </w:p>
          <w:p w:rsidR="00EB1CA6" w:rsidRPr="00CB06F2" w:rsidRDefault="00EB1CA6" w:rsidP="00EB1CA6">
            <w:pPr>
              <w:spacing w:line="360" w:lineRule="auto"/>
              <w:ind w:firstLineChars="150" w:firstLine="31680"/>
              <w:rPr>
                <w:rFonts w:ascii="仿宋_GB2312" w:eastAsia="仿宋_GB2312" w:hAnsi="宋体" w:cs="宋体"/>
                <w:kern w:val="0"/>
                <w:sz w:val="24"/>
              </w:rPr>
            </w:pPr>
          </w:p>
        </w:tc>
      </w:tr>
      <w:tr w:rsidR="00EB1CA6" w:rsidRPr="00CB06F2">
        <w:trPr>
          <w:trHeight w:val="2188"/>
          <w:jc w:val="center"/>
        </w:trPr>
        <w:tc>
          <w:tcPr>
            <w:tcW w:w="675" w:type="dxa"/>
            <w:vMerge/>
            <w:vAlign w:val="center"/>
          </w:tcPr>
          <w:p w:rsidR="00EB1CA6" w:rsidRPr="00CB06F2" w:rsidRDefault="00EB1CA6" w:rsidP="00F04E74">
            <w:pPr>
              <w:widowControl/>
              <w:jc w:val="left"/>
              <w:rPr>
                <w:rFonts w:ascii="仿宋_GB2312" w:eastAsia="仿宋_GB2312" w:hAnsi="宋体" w:cs="宋体"/>
                <w:kern w:val="0"/>
                <w:sz w:val="24"/>
              </w:rPr>
            </w:pPr>
          </w:p>
        </w:tc>
        <w:tc>
          <w:tcPr>
            <w:tcW w:w="1183"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素质目标</w:t>
            </w:r>
          </w:p>
        </w:tc>
        <w:tc>
          <w:tcPr>
            <w:tcW w:w="7328" w:type="dxa"/>
            <w:gridSpan w:val="5"/>
          </w:tcPr>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）具备良好的自我表现、与人沟通的能力；</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）树立团队协作精神；</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）具备分析问题、解决问题的能力；</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）树立勇于创新、敬业乐业的工作作风；</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）树立质量意识；</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6</w:t>
            </w:r>
            <w:r w:rsidRPr="00CB06F2">
              <w:rPr>
                <w:rFonts w:ascii="仿宋_GB2312" w:eastAsia="仿宋_GB2312" w:hAnsi="宋体" w:cs="宋体" w:hint="eastAsia"/>
                <w:kern w:val="0"/>
                <w:sz w:val="24"/>
              </w:rPr>
              <w:t>）具有诚实、守信、坚韧不拔的性格；</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7</w:t>
            </w:r>
            <w:r w:rsidRPr="00CB06F2">
              <w:rPr>
                <w:rFonts w:ascii="仿宋_GB2312" w:eastAsia="仿宋_GB2312" w:hAnsi="宋体" w:cs="宋体" w:hint="eastAsia"/>
                <w:kern w:val="0"/>
                <w:sz w:val="24"/>
              </w:rPr>
              <w:t>）具备自主、开放的学习能力</w:t>
            </w:r>
          </w:p>
        </w:tc>
      </w:tr>
      <w:tr w:rsidR="00EB1CA6" w:rsidRPr="00CB06F2">
        <w:trPr>
          <w:trHeight w:val="1413"/>
          <w:jc w:val="center"/>
        </w:trPr>
        <w:tc>
          <w:tcPr>
            <w:tcW w:w="675"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主要</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教学</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内容</w:t>
            </w:r>
          </w:p>
        </w:tc>
        <w:tc>
          <w:tcPr>
            <w:tcW w:w="8511" w:type="dxa"/>
            <w:gridSpan w:val="6"/>
            <w:vAlign w:val="center"/>
          </w:tcPr>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）品类管理概论</w:t>
            </w:r>
            <w:r w:rsidRPr="00CB06F2">
              <w:rPr>
                <w:rFonts w:ascii="仿宋_GB2312" w:eastAsia="仿宋_GB2312" w:hAnsi="宋体" w:cs="宋体"/>
                <w:kern w:val="0"/>
                <w:sz w:val="24"/>
              </w:rPr>
              <w:t>-</w:t>
            </w:r>
            <w:r w:rsidRPr="00CB06F2">
              <w:rPr>
                <w:rFonts w:ascii="仿宋_GB2312" w:eastAsia="仿宋_GB2312" w:hAnsi="宋体" w:cs="宋体" w:hint="eastAsia"/>
                <w:kern w:val="0"/>
                <w:sz w:val="24"/>
              </w:rPr>
              <w:t>品类管理认知</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）品类定义</w:t>
            </w:r>
            <w:r w:rsidRPr="00CB06F2">
              <w:rPr>
                <w:rFonts w:ascii="仿宋_GB2312" w:eastAsia="仿宋_GB2312" w:hAnsi="宋体" w:cs="宋体"/>
                <w:kern w:val="0"/>
                <w:sz w:val="24"/>
              </w:rPr>
              <w:t>-</w:t>
            </w:r>
            <w:r w:rsidRPr="00CB06F2">
              <w:rPr>
                <w:rFonts w:ascii="仿宋_GB2312" w:eastAsia="仿宋_GB2312" w:hAnsi="宋体" w:cs="宋体" w:hint="eastAsia"/>
                <w:kern w:val="0"/>
                <w:sz w:val="24"/>
              </w:rPr>
              <w:t>品类管理的关键不走</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）品类角色</w:t>
            </w:r>
            <w:r w:rsidRPr="00CB06F2">
              <w:rPr>
                <w:rFonts w:ascii="仿宋_GB2312" w:eastAsia="仿宋_GB2312" w:hAnsi="宋体" w:cs="宋体"/>
                <w:kern w:val="0"/>
                <w:sz w:val="24"/>
              </w:rPr>
              <w:t>-</w:t>
            </w:r>
            <w:r w:rsidRPr="00CB06F2">
              <w:rPr>
                <w:rFonts w:ascii="仿宋_GB2312" w:eastAsia="仿宋_GB2312" w:hAnsi="宋体" w:cs="宋体" w:hint="eastAsia"/>
                <w:kern w:val="0"/>
                <w:sz w:val="24"/>
              </w:rPr>
              <w:t>商品在门店中的地位确定</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）品类评估</w:t>
            </w:r>
            <w:r w:rsidRPr="00CB06F2">
              <w:rPr>
                <w:rFonts w:ascii="仿宋_GB2312" w:eastAsia="仿宋_GB2312" w:hAnsi="宋体" w:cs="宋体"/>
                <w:kern w:val="0"/>
                <w:sz w:val="24"/>
              </w:rPr>
              <w:t>-</w:t>
            </w:r>
            <w:r w:rsidRPr="00CB06F2">
              <w:rPr>
                <w:rFonts w:ascii="仿宋_GB2312" w:eastAsia="仿宋_GB2312" w:hAnsi="宋体" w:cs="宋体" w:hint="eastAsia"/>
                <w:kern w:val="0"/>
                <w:sz w:val="24"/>
              </w:rPr>
              <w:t>商品在门店中未来发展趋势和要求评估</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）品类标准</w:t>
            </w:r>
            <w:r w:rsidRPr="00CB06F2">
              <w:rPr>
                <w:rFonts w:ascii="仿宋_GB2312" w:eastAsia="仿宋_GB2312" w:hAnsi="宋体" w:cs="宋体"/>
                <w:kern w:val="0"/>
                <w:sz w:val="24"/>
              </w:rPr>
              <w:t>-</w:t>
            </w:r>
            <w:r w:rsidRPr="00CB06F2">
              <w:rPr>
                <w:rFonts w:ascii="仿宋_GB2312" w:eastAsia="仿宋_GB2312" w:hAnsi="宋体" w:cs="宋体" w:hint="eastAsia"/>
                <w:kern w:val="0"/>
                <w:sz w:val="24"/>
              </w:rPr>
              <w:t>品类考核的标准制定</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6</w:t>
            </w:r>
            <w:r w:rsidRPr="00CB06F2">
              <w:rPr>
                <w:rFonts w:ascii="仿宋_GB2312" w:eastAsia="仿宋_GB2312" w:hAnsi="宋体" w:cs="宋体" w:hint="eastAsia"/>
                <w:kern w:val="0"/>
                <w:sz w:val="24"/>
              </w:rPr>
              <w:t>）品类策略</w:t>
            </w:r>
            <w:r w:rsidRPr="00CB06F2">
              <w:rPr>
                <w:rFonts w:ascii="仿宋_GB2312" w:eastAsia="仿宋_GB2312" w:hAnsi="宋体" w:cs="宋体"/>
                <w:kern w:val="0"/>
                <w:sz w:val="24"/>
              </w:rPr>
              <w:t>-</w:t>
            </w:r>
            <w:r w:rsidRPr="00CB06F2">
              <w:rPr>
                <w:rFonts w:ascii="仿宋_GB2312" w:eastAsia="仿宋_GB2312" w:hAnsi="宋体" w:cs="宋体" w:hint="eastAsia"/>
                <w:kern w:val="0"/>
                <w:sz w:val="24"/>
              </w:rPr>
              <w:t>品类发展的策略</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7</w:t>
            </w:r>
            <w:r w:rsidRPr="00CB06F2">
              <w:rPr>
                <w:rFonts w:ascii="仿宋_GB2312" w:eastAsia="仿宋_GB2312" w:hAnsi="宋体" w:cs="宋体" w:hint="eastAsia"/>
                <w:kern w:val="0"/>
                <w:sz w:val="24"/>
              </w:rPr>
              <w:t>）品类战术</w:t>
            </w:r>
            <w:r w:rsidRPr="00CB06F2">
              <w:rPr>
                <w:rFonts w:ascii="仿宋_GB2312" w:eastAsia="仿宋_GB2312" w:hAnsi="宋体" w:cs="宋体"/>
                <w:kern w:val="0"/>
                <w:sz w:val="24"/>
              </w:rPr>
              <w:t>-</w:t>
            </w:r>
            <w:r w:rsidRPr="00CB06F2">
              <w:rPr>
                <w:rFonts w:ascii="仿宋_GB2312" w:eastAsia="仿宋_GB2312" w:hAnsi="宋体" w:cs="宋体" w:hint="eastAsia"/>
                <w:kern w:val="0"/>
                <w:sz w:val="24"/>
              </w:rPr>
              <w:t>为达成目标根据策略制定出战术</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8</w:t>
            </w:r>
            <w:r w:rsidRPr="00CB06F2">
              <w:rPr>
                <w:rFonts w:ascii="仿宋_GB2312" w:eastAsia="仿宋_GB2312" w:hAnsi="宋体" w:cs="宋体" w:hint="eastAsia"/>
                <w:kern w:val="0"/>
                <w:sz w:val="24"/>
              </w:rPr>
              <w:t>）品类实施</w:t>
            </w:r>
            <w:r w:rsidRPr="00CB06F2">
              <w:rPr>
                <w:rFonts w:ascii="仿宋_GB2312" w:eastAsia="仿宋_GB2312" w:hAnsi="宋体" w:cs="宋体"/>
                <w:kern w:val="0"/>
                <w:sz w:val="24"/>
              </w:rPr>
              <w:t>-</w:t>
            </w:r>
            <w:r w:rsidRPr="00CB06F2">
              <w:rPr>
                <w:rFonts w:ascii="仿宋_GB2312" w:eastAsia="仿宋_GB2312" w:hAnsi="宋体" w:cs="宋体" w:hint="eastAsia"/>
                <w:kern w:val="0"/>
                <w:sz w:val="24"/>
              </w:rPr>
              <w:t>制定品类管理的实施措施</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9</w:t>
            </w:r>
            <w:r w:rsidRPr="00CB06F2">
              <w:rPr>
                <w:rFonts w:ascii="仿宋_GB2312" w:eastAsia="仿宋_GB2312" w:hAnsi="宋体" w:cs="宋体" w:hint="eastAsia"/>
                <w:kern w:val="0"/>
                <w:sz w:val="24"/>
              </w:rPr>
              <w:t>）品类回顾</w:t>
            </w:r>
            <w:r w:rsidRPr="00CB06F2">
              <w:rPr>
                <w:rFonts w:ascii="仿宋_GB2312" w:eastAsia="仿宋_GB2312" w:hAnsi="宋体" w:cs="宋体"/>
                <w:kern w:val="0"/>
                <w:sz w:val="24"/>
              </w:rPr>
              <w:t>-</w:t>
            </w:r>
            <w:r w:rsidRPr="00CB06F2">
              <w:rPr>
                <w:rFonts w:ascii="仿宋_GB2312" w:eastAsia="仿宋_GB2312" w:hAnsi="宋体" w:cs="宋体" w:hint="eastAsia"/>
                <w:kern w:val="0"/>
                <w:sz w:val="24"/>
              </w:rPr>
              <w:t>品类管理运行的回顾</w:t>
            </w:r>
            <w:r w:rsidRPr="00CB06F2">
              <w:rPr>
                <w:rFonts w:ascii="仿宋_GB2312" w:eastAsia="仿宋_GB2312" w:hAnsi="宋体" w:cs="宋体"/>
                <w:kern w:val="0"/>
                <w:sz w:val="24"/>
              </w:rPr>
              <w:tab/>
            </w:r>
          </w:p>
        </w:tc>
      </w:tr>
      <w:tr w:rsidR="00EB1CA6" w:rsidRPr="00CB06F2">
        <w:trPr>
          <w:trHeight w:val="1235"/>
          <w:jc w:val="center"/>
        </w:trPr>
        <w:tc>
          <w:tcPr>
            <w:tcW w:w="675"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教学</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方法</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建议</w:t>
            </w:r>
          </w:p>
        </w:tc>
        <w:tc>
          <w:tcPr>
            <w:tcW w:w="8511" w:type="dxa"/>
            <w:gridSpan w:val="6"/>
            <w:vAlign w:val="center"/>
          </w:tcPr>
          <w:p w:rsidR="00EB1CA6" w:rsidRPr="00CB06F2" w:rsidRDefault="00EB1CA6" w:rsidP="00EB1CA6">
            <w:pPr>
              <w:widowControl/>
              <w:adjustRightInd w:val="0"/>
              <w:snapToGrid w:val="0"/>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）采取项目导向任务驱动法。</w:t>
            </w:r>
          </w:p>
          <w:p w:rsidR="00EB1CA6" w:rsidRPr="00CB06F2" w:rsidRDefault="00EB1CA6" w:rsidP="00EB1CA6">
            <w:pPr>
              <w:widowControl/>
              <w:adjustRightInd w:val="0"/>
              <w:snapToGrid w:val="0"/>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）以案例教学为主要教学方法。</w:t>
            </w:r>
          </w:p>
          <w:p w:rsidR="00EB1CA6" w:rsidRPr="00CB06F2" w:rsidRDefault="00EB1CA6" w:rsidP="00EB1CA6">
            <w:pPr>
              <w:widowControl/>
              <w:adjustRightInd w:val="0"/>
              <w:snapToGrid w:val="0"/>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）利用合作企业资源为保障</w:t>
            </w:r>
          </w:p>
        </w:tc>
      </w:tr>
      <w:tr w:rsidR="00EB1CA6" w:rsidRPr="00CB06F2">
        <w:trPr>
          <w:trHeight w:val="1227"/>
          <w:jc w:val="center"/>
        </w:trPr>
        <w:tc>
          <w:tcPr>
            <w:tcW w:w="675"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考核</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建议</w:t>
            </w:r>
          </w:p>
        </w:tc>
        <w:tc>
          <w:tcPr>
            <w:tcW w:w="8511" w:type="dxa"/>
            <w:gridSpan w:val="6"/>
          </w:tcPr>
          <w:p w:rsidR="00EB1CA6" w:rsidRPr="00CB06F2" w:rsidRDefault="00EB1CA6" w:rsidP="00F04E74">
            <w:pPr>
              <w:widowControl/>
              <w:adjustRightInd w:val="0"/>
              <w:snapToGrid w:val="0"/>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通过本门课程的学习，建议将学生考核方式设置为品类管理师考试。</w:t>
            </w:r>
          </w:p>
        </w:tc>
      </w:tr>
    </w:tbl>
    <w:p w:rsidR="00EB1CA6" w:rsidRPr="00CB06F2"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连锁经营管理原理与实务描述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363"/>
        <w:gridCol w:w="742"/>
        <w:gridCol w:w="1471"/>
        <w:gridCol w:w="1845"/>
        <w:gridCol w:w="1350"/>
        <w:gridCol w:w="1740"/>
      </w:tblGrid>
      <w:tr w:rsidR="00EB1CA6" w:rsidRPr="00CB06F2">
        <w:trPr>
          <w:trHeight w:val="495"/>
          <w:jc w:val="center"/>
        </w:trPr>
        <w:tc>
          <w:tcPr>
            <w:tcW w:w="2780" w:type="dxa"/>
            <w:gridSpan w:val="3"/>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课程名称</w:t>
            </w:r>
          </w:p>
        </w:tc>
        <w:tc>
          <w:tcPr>
            <w:tcW w:w="3316" w:type="dxa"/>
            <w:gridSpan w:val="2"/>
            <w:vAlign w:val="center"/>
          </w:tcPr>
          <w:p w:rsidR="00EB1CA6" w:rsidRPr="00CB06F2" w:rsidRDefault="00EB1CA6" w:rsidP="00BA2AFF">
            <w:pPr>
              <w:widowControl/>
              <w:adjustRightInd w:val="0"/>
              <w:snapToGrid w:val="0"/>
              <w:spacing w:line="240" w:lineRule="atLeast"/>
              <w:ind w:firstLine="33"/>
              <w:jc w:val="center"/>
              <w:rPr>
                <w:rFonts w:ascii="仿宋_GB2312" w:eastAsia="仿宋_GB2312" w:hAnsi="宋体" w:cs="宋体"/>
                <w:kern w:val="0"/>
                <w:sz w:val="24"/>
              </w:rPr>
            </w:pPr>
            <w:r w:rsidRPr="00CB06F2">
              <w:rPr>
                <w:rFonts w:ascii="仿宋_GB2312" w:eastAsia="仿宋_GB2312" w:hAnsi="宋体" w:cs="宋体" w:hint="eastAsia"/>
                <w:kern w:val="0"/>
                <w:sz w:val="24"/>
              </w:rPr>
              <w:t>连锁经营管理原理与实务</w:t>
            </w:r>
            <w:r w:rsidRPr="00CB06F2">
              <w:rPr>
                <w:rFonts w:ascii="仿宋_GB2312" w:eastAsia="仿宋_GB2312" w:hAnsi="宋体" w:cs="宋体"/>
                <w:kern w:val="0"/>
                <w:sz w:val="24"/>
              </w:rPr>
              <w:t> </w:t>
            </w:r>
          </w:p>
        </w:tc>
        <w:tc>
          <w:tcPr>
            <w:tcW w:w="1350"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课程代码</w:t>
            </w:r>
          </w:p>
        </w:tc>
        <w:tc>
          <w:tcPr>
            <w:tcW w:w="1740"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163LS02B</w:t>
            </w:r>
          </w:p>
        </w:tc>
      </w:tr>
      <w:tr w:rsidR="00EB1CA6" w:rsidRPr="00CB06F2">
        <w:trPr>
          <w:trHeight w:val="495"/>
          <w:jc w:val="center"/>
        </w:trPr>
        <w:tc>
          <w:tcPr>
            <w:tcW w:w="2038" w:type="dxa"/>
            <w:gridSpan w:val="2"/>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参考学分</w:t>
            </w:r>
          </w:p>
        </w:tc>
        <w:tc>
          <w:tcPr>
            <w:tcW w:w="742"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4</w:t>
            </w:r>
          </w:p>
        </w:tc>
        <w:tc>
          <w:tcPr>
            <w:tcW w:w="1471"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参考课时</w:t>
            </w:r>
          </w:p>
        </w:tc>
        <w:tc>
          <w:tcPr>
            <w:tcW w:w="1845"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72</w:t>
            </w:r>
          </w:p>
        </w:tc>
        <w:tc>
          <w:tcPr>
            <w:tcW w:w="1350"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开课学期</w:t>
            </w:r>
          </w:p>
        </w:tc>
        <w:tc>
          <w:tcPr>
            <w:tcW w:w="1740"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hint="eastAsia"/>
                <w:kern w:val="0"/>
                <w:sz w:val="24"/>
              </w:rPr>
              <w:t>第二学期</w:t>
            </w:r>
          </w:p>
        </w:tc>
      </w:tr>
      <w:tr w:rsidR="00EB1CA6" w:rsidRPr="00CB06F2">
        <w:trPr>
          <w:trHeight w:val="1555"/>
          <w:jc w:val="center"/>
        </w:trPr>
        <w:tc>
          <w:tcPr>
            <w:tcW w:w="675" w:type="dxa"/>
            <w:vMerge w:val="restart"/>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程</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目</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标</w:t>
            </w:r>
          </w:p>
        </w:tc>
        <w:tc>
          <w:tcPr>
            <w:tcW w:w="1363"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知识目标</w:t>
            </w:r>
          </w:p>
        </w:tc>
        <w:tc>
          <w:tcPr>
            <w:tcW w:w="7148" w:type="dxa"/>
            <w:gridSpan w:val="5"/>
          </w:tcPr>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）掌握连锁经营管理特征；</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）掌握连锁经营企业总部的组织和管理；</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）了解连锁经营业态；</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）掌握连锁经营战略与管理技术；</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）了解未来连锁企业发展的趋势。</w:t>
            </w:r>
          </w:p>
        </w:tc>
      </w:tr>
      <w:tr w:rsidR="00EB1CA6" w:rsidRPr="00CB06F2">
        <w:trPr>
          <w:trHeight w:val="1377"/>
          <w:jc w:val="center"/>
        </w:trPr>
        <w:tc>
          <w:tcPr>
            <w:tcW w:w="675" w:type="dxa"/>
            <w:vMerge/>
            <w:vAlign w:val="center"/>
          </w:tcPr>
          <w:p w:rsidR="00EB1CA6" w:rsidRPr="00CB06F2" w:rsidRDefault="00EB1CA6" w:rsidP="00BA2AFF">
            <w:pPr>
              <w:widowControl/>
              <w:jc w:val="left"/>
              <w:rPr>
                <w:rFonts w:ascii="仿宋_GB2312" w:eastAsia="仿宋_GB2312" w:hAnsi="宋体" w:cs="宋体"/>
                <w:kern w:val="0"/>
                <w:sz w:val="24"/>
              </w:rPr>
            </w:pPr>
          </w:p>
        </w:tc>
        <w:tc>
          <w:tcPr>
            <w:tcW w:w="1363"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能力目标</w:t>
            </w:r>
          </w:p>
        </w:tc>
        <w:tc>
          <w:tcPr>
            <w:tcW w:w="7148" w:type="dxa"/>
            <w:gridSpan w:val="5"/>
          </w:tcPr>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）能够按流程完成连锁企业注册全过程</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）能够制定出连锁企业运营流程；</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）能够制定出连锁经营组织管理制度、财务管理制度和信息管理系统的要求。</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）基本具备连锁企业基础管理人员的管理能力。</w:t>
            </w:r>
          </w:p>
        </w:tc>
      </w:tr>
      <w:tr w:rsidR="00EB1CA6" w:rsidRPr="00CB06F2">
        <w:trPr>
          <w:trHeight w:val="2188"/>
          <w:jc w:val="center"/>
        </w:trPr>
        <w:tc>
          <w:tcPr>
            <w:tcW w:w="675" w:type="dxa"/>
            <w:vMerge/>
            <w:vAlign w:val="center"/>
          </w:tcPr>
          <w:p w:rsidR="00EB1CA6" w:rsidRPr="00CB06F2" w:rsidRDefault="00EB1CA6" w:rsidP="00BA2AFF">
            <w:pPr>
              <w:widowControl/>
              <w:jc w:val="left"/>
              <w:rPr>
                <w:rFonts w:ascii="仿宋_GB2312" w:eastAsia="仿宋_GB2312" w:hAnsi="宋体" w:cs="宋体"/>
                <w:kern w:val="0"/>
                <w:sz w:val="24"/>
              </w:rPr>
            </w:pPr>
          </w:p>
        </w:tc>
        <w:tc>
          <w:tcPr>
            <w:tcW w:w="1363"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素质目标</w:t>
            </w:r>
          </w:p>
        </w:tc>
        <w:tc>
          <w:tcPr>
            <w:tcW w:w="7148" w:type="dxa"/>
            <w:gridSpan w:val="5"/>
          </w:tcPr>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）具备良好的自我表现、与人沟通的能力；</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）树立团队协作精神；</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）具备分析问题、解决问题的能力；</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）树立勇于创新、敬业乐业的工作作风；</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）树立质量意识；</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6</w:t>
            </w:r>
            <w:r w:rsidRPr="00CB06F2">
              <w:rPr>
                <w:rFonts w:ascii="仿宋_GB2312" w:eastAsia="仿宋_GB2312" w:hAnsi="宋体" w:cs="宋体" w:hint="eastAsia"/>
                <w:kern w:val="0"/>
                <w:sz w:val="24"/>
              </w:rPr>
              <w:t>）具有诚实、守信、坚韧不拔的性格；</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7</w:t>
            </w:r>
            <w:r w:rsidRPr="00CB06F2">
              <w:rPr>
                <w:rFonts w:ascii="仿宋_GB2312" w:eastAsia="仿宋_GB2312" w:hAnsi="宋体" w:cs="宋体" w:hint="eastAsia"/>
                <w:kern w:val="0"/>
                <w:sz w:val="24"/>
              </w:rPr>
              <w:t>）具备自主、开放的学习能力</w:t>
            </w:r>
          </w:p>
        </w:tc>
      </w:tr>
      <w:tr w:rsidR="00EB1CA6" w:rsidRPr="00CB06F2">
        <w:trPr>
          <w:trHeight w:val="1273"/>
          <w:jc w:val="center"/>
        </w:trPr>
        <w:tc>
          <w:tcPr>
            <w:tcW w:w="675"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主要</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教学</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内容</w:t>
            </w:r>
          </w:p>
        </w:tc>
        <w:tc>
          <w:tcPr>
            <w:tcW w:w="8511" w:type="dxa"/>
            <w:gridSpan w:val="6"/>
          </w:tcPr>
          <w:p w:rsidR="00EB1CA6" w:rsidRPr="00CB06F2" w:rsidRDefault="00EB1CA6" w:rsidP="00B76404">
            <w:pPr>
              <w:widowControl/>
              <w:numPr>
                <w:ilvl w:val="0"/>
                <w:numId w:val="7"/>
              </w:numPr>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连锁经营管理概述</w:t>
            </w:r>
          </w:p>
          <w:p w:rsidR="00EB1CA6" w:rsidRPr="00CB06F2" w:rsidRDefault="00EB1CA6" w:rsidP="00B76404">
            <w:pPr>
              <w:widowControl/>
              <w:numPr>
                <w:ilvl w:val="0"/>
                <w:numId w:val="7"/>
              </w:numPr>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连锁经营组织体系</w:t>
            </w:r>
          </w:p>
          <w:p w:rsidR="00EB1CA6" w:rsidRPr="00CB06F2" w:rsidRDefault="00EB1CA6" w:rsidP="00B76404">
            <w:pPr>
              <w:widowControl/>
              <w:numPr>
                <w:ilvl w:val="0"/>
                <w:numId w:val="7"/>
              </w:numPr>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特许经营概述</w:t>
            </w:r>
          </w:p>
          <w:p w:rsidR="00EB1CA6" w:rsidRPr="00CB06F2" w:rsidRDefault="00EB1CA6" w:rsidP="00B76404">
            <w:pPr>
              <w:widowControl/>
              <w:numPr>
                <w:ilvl w:val="0"/>
                <w:numId w:val="7"/>
              </w:numPr>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连锁经营战略与管理技术</w:t>
            </w:r>
          </w:p>
          <w:p w:rsidR="00EB1CA6" w:rsidRPr="00CB06F2" w:rsidRDefault="00EB1CA6" w:rsidP="00B76404">
            <w:pPr>
              <w:widowControl/>
              <w:numPr>
                <w:ilvl w:val="0"/>
                <w:numId w:val="7"/>
              </w:numPr>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商品经营</w:t>
            </w:r>
          </w:p>
          <w:p w:rsidR="00EB1CA6" w:rsidRPr="00CB06F2" w:rsidRDefault="00EB1CA6" w:rsidP="00B76404">
            <w:pPr>
              <w:widowControl/>
              <w:numPr>
                <w:ilvl w:val="0"/>
                <w:numId w:val="7"/>
              </w:numPr>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门店运营管理</w:t>
            </w:r>
          </w:p>
          <w:p w:rsidR="00EB1CA6" w:rsidRPr="00CB06F2" w:rsidRDefault="00EB1CA6" w:rsidP="00B76404">
            <w:pPr>
              <w:widowControl/>
              <w:numPr>
                <w:ilvl w:val="0"/>
                <w:numId w:val="7"/>
              </w:numPr>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门店客服管理</w:t>
            </w:r>
          </w:p>
        </w:tc>
      </w:tr>
      <w:tr w:rsidR="00EB1CA6" w:rsidRPr="00CB06F2">
        <w:trPr>
          <w:trHeight w:val="1043"/>
          <w:jc w:val="center"/>
        </w:trPr>
        <w:tc>
          <w:tcPr>
            <w:tcW w:w="675"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教学</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方法</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建议</w:t>
            </w:r>
          </w:p>
        </w:tc>
        <w:tc>
          <w:tcPr>
            <w:tcW w:w="8511" w:type="dxa"/>
            <w:gridSpan w:val="6"/>
          </w:tcPr>
          <w:p w:rsidR="00EB1CA6" w:rsidRPr="00CB06F2" w:rsidRDefault="00EB1CA6" w:rsidP="00EB1CA6">
            <w:pPr>
              <w:widowControl/>
              <w:adjustRightInd w:val="0"/>
              <w:snapToGrid w:val="0"/>
              <w:spacing w:line="240" w:lineRule="atLeas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充分发挥教师的指导作用与学生的主体作用，采用了“讨论式”、“研究式”、“问题式”等多种能够启发学生思维的教学方法。变“灌输”为“引导”启发学生思考培养学生“自主学习”、“协作学习”和“发现式学习”的能力。</w:t>
            </w:r>
          </w:p>
          <w:p w:rsidR="00EB1CA6" w:rsidRPr="00CB06F2" w:rsidRDefault="00EB1CA6" w:rsidP="00EB1CA6">
            <w:pPr>
              <w:widowControl/>
              <w:adjustRightInd w:val="0"/>
              <w:snapToGrid w:val="0"/>
              <w:spacing w:line="240" w:lineRule="atLeas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、变“讲解”为“应用”采用案例教学、实验教学等多种教学形式理论联系实际。</w:t>
            </w:r>
          </w:p>
          <w:p w:rsidR="00EB1CA6" w:rsidRPr="00CB06F2" w:rsidRDefault="00EB1CA6" w:rsidP="00EB1CA6">
            <w:pPr>
              <w:widowControl/>
              <w:adjustRightInd w:val="0"/>
              <w:snapToGrid w:val="0"/>
              <w:spacing w:line="240" w:lineRule="atLeas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、课堂上“精讲少讲”课下要求“巧练多练”，变“教学”为“研究”使学生了解学科前沿培养其发现问题、解决问题的能力使其养成勤动手、善思考、敢创新的良好习惯。</w:t>
            </w:r>
          </w:p>
        </w:tc>
      </w:tr>
      <w:tr w:rsidR="00EB1CA6" w:rsidRPr="00CB06F2">
        <w:trPr>
          <w:trHeight w:val="1227"/>
          <w:jc w:val="center"/>
        </w:trPr>
        <w:tc>
          <w:tcPr>
            <w:tcW w:w="675"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考核</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建议</w:t>
            </w:r>
          </w:p>
        </w:tc>
        <w:tc>
          <w:tcPr>
            <w:tcW w:w="8511" w:type="dxa"/>
            <w:gridSpan w:val="6"/>
          </w:tcPr>
          <w:p w:rsidR="00EB1CA6" w:rsidRPr="00CB06F2" w:rsidRDefault="00EB1CA6" w:rsidP="003542E2">
            <w:pPr>
              <w:spacing w:line="360" w:lineRule="auto"/>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）基本思路：学习过程考核和结果考核相结合，项目完成评分考核和期末综合考核相结合。</w:t>
            </w:r>
          </w:p>
          <w:p w:rsidR="00EB1CA6" w:rsidRPr="00CB06F2" w:rsidRDefault="00EB1CA6" w:rsidP="00EB1CA6">
            <w:pPr>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）评分标准（共</w:t>
            </w:r>
            <w:r w:rsidRPr="00CB06F2">
              <w:rPr>
                <w:rFonts w:ascii="仿宋_GB2312" w:eastAsia="仿宋_GB2312" w:hAnsi="宋体" w:cs="宋体"/>
                <w:kern w:val="0"/>
                <w:sz w:val="24"/>
              </w:rPr>
              <w:t>100</w:t>
            </w:r>
            <w:r w:rsidRPr="00CB06F2">
              <w:rPr>
                <w:rFonts w:ascii="仿宋_GB2312" w:eastAsia="仿宋_GB2312" w:hAnsi="宋体" w:cs="宋体" w:hint="eastAsia"/>
                <w:kern w:val="0"/>
                <w:sz w:val="24"/>
              </w:rPr>
              <w:t>分）</w:t>
            </w:r>
          </w:p>
          <w:p w:rsidR="00EB1CA6" w:rsidRPr="00CB06F2" w:rsidRDefault="00EB1CA6" w:rsidP="00EB1CA6">
            <w:pPr>
              <w:spacing w:line="360" w:lineRule="auto"/>
              <w:ind w:firstLineChars="227" w:firstLine="31680"/>
              <w:rPr>
                <w:rFonts w:ascii="仿宋_GB2312" w:eastAsia="仿宋_GB2312" w:hAnsi="宋体" w:cs="宋体"/>
                <w:kern w:val="0"/>
                <w:sz w:val="24"/>
              </w:rPr>
            </w:pPr>
            <w:r w:rsidRPr="00CB06F2">
              <w:rPr>
                <w:rFonts w:ascii="仿宋_GB2312" w:eastAsia="仿宋_GB2312" w:hAnsi="宋体" w:cs="宋体" w:hint="eastAsia"/>
                <w:kern w:val="0"/>
                <w:sz w:val="24"/>
              </w:rPr>
              <w:t>学习过程考核</w:t>
            </w:r>
            <w:r w:rsidRPr="00CB06F2">
              <w:rPr>
                <w:rFonts w:ascii="仿宋_GB2312" w:eastAsia="仿宋_GB2312" w:hAnsi="宋体" w:cs="宋体"/>
                <w:kern w:val="0"/>
                <w:sz w:val="24"/>
              </w:rPr>
              <w:t>40</w:t>
            </w:r>
            <w:r w:rsidRPr="00CB06F2">
              <w:rPr>
                <w:rFonts w:ascii="仿宋_GB2312" w:eastAsia="仿宋_GB2312" w:hAnsi="宋体" w:cs="宋体" w:hint="eastAsia"/>
                <w:kern w:val="0"/>
                <w:sz w:val="24"/>
              </w:rPr>
              <w:t>％。其中：出勤</w:t>
            </w:r>
            <w:r w:rsidRPr="00CB06F2">
              <w:rPr>
                <w:rFonts w:ascii="仿宋_GB2312" w:eastAsia="仿宋_GB2312" w:hAnsi="宋体" w:cs="宋体"/>
                <w:kern w:val="0"/>
                <w:sz w:val="24"/>
              </w:rPr>
              <w:t>15%</w:t>
            </w:r>
            <w:r w:rsidRPr="00CB06F2">
              <w:rPr>
                <w:rFonts w:ascii="仿宋_GB2312" w:eastAsia="仿宋_GB2312" w:hAnsi="宋体" w:cs="宋体" w:hint="eastAsia"/>
                <w:kern w:val="0"/>
                <w:sz w:val="24"/>
              </w:rPr>
              <w:t>；课堂表现和项目完成情况</w:t>
            </w:r>
            <w:r w:rsidRPr="00CB06F2">
              <w:rPr>
                <w:rFonts w:ascii="仿宋_GB2312" w:eastAsia="仿宋_GB2312" w:hAnsi="宋体" w:cs="宋体"/>
                <w:kern w:val="0"/>
                <w:sz w:val="24"/>
              </w:rPr>
              <w:t>20</w:t>
            </w:r>
            <w:r w:rsidRPr="00CB06F2">
              <w:rPr>
                <w:rFonts w:ascii="仿宋_GB2312" w:eastAsia="仿宋_GB2312" w:hAnsi="宋体" w:cs="宋体" w:hint="eastAsia"/>
                <w:kern w:val="0"/>
                <w:sz w:val="24"/>
              </w:rPr>
              <w:t>％；课后自主学习的进展，作业、案例分析表现</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w:t>
            </w:r>
          </w:p>
          <w:p w:rsidR="00EB1CA6" w:rsidRPr="00CB06F2" w:rsidRDefault="00EB1CA6" w:rsidP="00EB1CA6">
            <w:pPr>
              <w:spacing w:line="360" w:lineRule="auto"/>
              <w:ind w:firstLineChars="227" w:firstLine="31680"/>
              <w:rPr>
                <w:rFonts w:ascii="仿宋_GB2312" w:eastAsia="仿宋_GB2312" w:hAnsi="宋体" w:cs="宋体"/>
                <w:kern w:val="0"/>
                <w:sz w:val="24"/>
              </w:rPr>
            </w:pPr>
            <w:r w:rsidRPr="00CB06F2">
              <w:rPr>
                <w:rFonts w:ascii="仿宋_GB2312" w:eastAsia="仿宋_GB2312" w:hAnsi="宋体" w:cs="宋体" w:hint="eastAsia"/>
                <w:kern w:val="0"/>
                <w:sz w:val="24"/>
              </w:rPr>
              <w:t>期末综合考核</w:t>
            </w:r>
            <w:r w:rsidRPr="00CB06F2">
              <w:rPr>
                <w:rFonts w:ascii="仿宋_GB2312" w:eastAsia="仿宋_GB2312" w:hAnsi="宋体" w:cs="宋体"/>
                <w:kern w:val="0"/>
                <w:sz w:val="24"/>
              </w:rPr>
              <w:t>60</w:t>
            </w:r>
            <w:r w:rsidRPr="00CB06F2">
              <w:rPr>
                <w:rFonts w:ascii="仿宋_GB2312" w:eastAsia="仿宋_GB2312" w:hAnsi="宋体" w:cs="宋体" w:hint="eastAsia"/>
                <w:kern w:val="0"/>
                <w:sz w:val="24"/>
              </w:rPr>
              <w:t>％。</w:t>
            </w:r>
          </w:p>
          <w:p w:rsidR="00EB1CA6" w:rsidRPr="00CB06F2" w:rsidRDefault="00EB1CA6" w:rsidP="00EB1CA6">
            <w:pPr>
              <w:spacing w:line="360" w:lineRule="auto"/>
              <w:ind w:firstLineChars="227" w:firstLine="31680"/>
              <w:rPr>
                <w:rFonts w:ascii="仿宋_GB2312" w:eastAsia="仿宋_GB2312" w:hAnsi="宋体" w:cs="宋体"/>
                <w:kern w:val="0"/>
                <w:sz w:val="24"/>
              </w:rPr>
            </w:pPr>
            <w:r w:rsidRPr="00CB06F2">
              <w:rPr>
                <w:rFonts w:ascii="仿宋_GB2312" w:eastAsia="仿宋_GB2312" w:hAnsi="宋体" w:cs="宋体" w:hint="eastAsia"/>
                <w:kern w:val="0"/>
                <w:sz w:val="24"/>
              </w:rPr>
              <w:t>本课程按百分制考查，</w:t>
            </w:r>
            <w:r w:rsidRPr="00CB06F2">
              <w:rPr>
                <w:rFonts w:ascii="仿宋_GB2312" w:eastAsia="仿宋_GB2312" w:hAnsi="宋体" w:cs="宋体"/>
                <w:kern w:val="0"/>
                <w:sz w:val="24"/>
              </w:rPr>
              <w:t>60</w:t>
            </w:r>
            <w:r w:rsidRPr="00CB06F2">
              <w:rPr>
                <w:rFonts w:ascii="仿宋_GB2312" w:eastAsia="仿宋_GB2312" w:hAnsi="宋体" w:cs="宋体" w:hint="eastAsia"/>
                <w:kern w:val="0"/>
                <w:sz w:val="24"/>
              </w:rPr>
              <w:t>分为合格。</w:t>
            </w:r>
          </w:p>
        </w:tc>
      </w:tr>
    </w:tbl>
    <w:p w:rsidR="00EB1CA6" w:rsidRPr="00CB06F2"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 xml:space="preserve">4. </w:t>
      </w:r>
      <w:r w:rsidRPr="00CB06F2">
        <w:rPr>
          <w:rFonts w:ascii="仿宋_GB2312" w:eastAsia="仿宋_GB2312" w:hAnsi="宋体" w:cs="宋体" w:hint="eastAsia"/>
          <w:kern w:val="0"/>
          <w:sz w:val="24"/>
        </w:rPr>
        <w:t>连锁企业采购管理描述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183"/>
        <w:gridCol w:w="922"/>
        <w:gridCol w:w="1471"/>
        <w:gridCol w:w="1845"/>
        <w:gridCol w:w="1350"/>
        <w:gridCol w:w="1740"/>
      </w:tblGrid>
      <w:tr w:rsidR="00EB1CA6" w:rsidRPr="00CB06F2">
        <w:trPr>
          <w:trHeight w:val="495"/>
          <w:jc w:val="center"/>
        </w:trPr>
        <w:tc>
          <w:tcPr>
            <w:tcW w:w="2780" w:type="dxa"/>
            <w:gridSpan w:val="3"/>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课程名称</w:t>
            </w:r>
          </w:p>
        </w:tc>
        <w:tc>
          <w:tcPr>
            <w:tcW w:w="3316" w:type="dxa"/>
            <w:gridSpan w:val="2"/>
            <w:vAlign w:val="center"/>
          </w:tcPr>
          <w:p w:rsidR="00EB1CA6" w:rsidRPr="00CB06F2" w:rsidRDefault="00EB1CA6" w:rsidP="00BA2AFF">
            <w:pPr>
              <w:widowControl/>
              <w:adjustRightInd w:val="0"/>
              <w:snapToGrid w:val="0"/>
              <w:spacing w:line="240" w:lineRule="atLeast"/>
              <w:ind w:firstLine="33"/>
              <w:jc w:val="center"/>
              <w:rPr>
                <w:rFonts w:ascii="仿宋_GB2312" w:eastAsia="仿宋_GB2312" w:hAnsi="宋体" w:cs="宋体"/>
                <w:kern w:val="0"/>
                <w:sz w:val="24"/>
              </w:rPr>
            </w:pPr>
            <w:r w:rsidRPr="00CB06F2">
              <w:rPr>
                <w:rFonts w:ascii="仿宋_GB2312" w:eastAsia="仿宋_GB2312" w:hAnsi="宋体" w:cs="宋体" w:hint="eastAsia"/>
                <w:kern w:val="0"/>
                <w:sz w:val="24"/>
              </w:rPr>
              <w:t>连锁企业采购管理</w:t>
            </w:r>
          </w:p>
        </w:tc>
        <w:tc>
          <w:tcPr>
            <w:tcW w:w="1350"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课程代码</w:t>
            </w:r>
          </w:p>
        </w:tc>
        <w:tc>
          <w:tcPr>
            <w:tcW w:w="1740"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163LS12B</w:t>
            </w:r>
          </w:p>
        </w:tc>
      </w:tr>
      <w:tr w:rsidR="00EB1CA6" w:rsidRPr="00CB06F2">
        <w:trPr>
          <w:trHeight w:val="495"/>
          <w:jc w:val="center"/>
        </w:trPr>
        <w:tc>
          <w:tcPr>
            <w:tcW w:w="1858" w:type="dxa"/>
            <w:gridSpan w:val="2"/>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参考学分</w:t>
            </w:r>
          </w:p>
        </w:tc>
        <w:tc>
          <w:tcPr>
            <w:tcW w:w="922"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3</w:t>
            </w:r>
          </w:p>
        </w:tc>
        <w:tc>
          <w:tcPr>
            <w:tcW w:w="1471"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参考课时</w:t>
            </w:r>
          </w:p>
        </w:tc>
        <w:tc>
          <w:tcPr>
            <w:tcW w:w="1845"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56</w:t>
            </w:r>
          </w:p>
        </w:tc>
        <w:tc>
          <w:tcPr>
            <w:tcW w:w="1350"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开课学期</w:t>
            </w:r>
          </w:p>
        </w:tc>
        <w:tc>
          <w:tcPr>
            <w:tcW w:w="1740" w:type="dxa"/>
            <w:vAlign w:val="center"/>
          </w:tcPr>
          <w:p w:rsidR="00EB1CA6" w:rsidRPr="00CB06F2" w:rsidRDefault="00EB1CA6" w:rsidP="000077F2">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第四学期</w:t>
            </w:r>
          </w:p>
        </w:tc>
      </w:tr>
      <w:tr w:rsidR="00EB1CA6" w:rsidRPr="00CB06F2">
        <w:trPr>
          <w:trHeight w:val="1555"/>
          <w:jc w:val="center"/>
        </w:trPr>
        <w:tc>
          <w:tcPr>
            <w:tcW w:w="675" w:type="dxa"/>
            <w:vMerge w:val="restart"/>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程</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目</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标</w:t>
            </w:r>
          </w:p>
        </w:tc>
        <w:tc>
          <w:tcPr>
            <w:tcW w:w="1183"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知识目标</w:t>
            </w:r>
          </w:p>
        </w:tc>
        <w:tc>
          <w:tcPr>
            <w:tcW w:w="7328" w:type="dxa"/>
            <w:gridSpan w:val="5"/>
          </w:tcPr>
          <w:p w:rsidR="00EB1CA6" w:rsidRPr="00CB06F2" w:rsidRDefault="00EB1CA6" w:rsidP="00F443B2">
            <w:pPr>
              <w:numPr>
                <w:ilvl w:val="0"/>
                <w:numId w:val="8"/>
              </w:numPr>
              <w:spacing w:line="360" w:lineRule="auto"/>
              <w:rPr>
                <w:rFonts w:ascii="仿宋_GB2312" w:eastAsia="仿宋_GB2312" w:hAnsi="宋体" w:cs="宋体"/>
                <w:kern w:val="0"/>
                <w:sz w:val="24"/>
              </w:rPr>
            </w:pPr>
            <w:r w:rsidRPr="00CB06F2">
              <w:rPr>
                <w:rFonts w:ascii="仿宋_GB2312" w:eastAsia="仿宋_GB2312" w:hAnsi="宋体" w:cs="宋体" w:hint="eastAsia"/>
                <w:kern w:val="0"/>
                <w:sz w:val="24"/>
              </w:rPr>
              <w:t>熟悉采购流程，树立现代商业企业采购理念；</w:t>
            </w:r>
          </w:p>
          <w:p w:rsidR="00EB1CA6" w:rsidRPr="00CB06F2" w:rsidRDefault="00EB1CA6" w:rsidP="00F443B2">
            <w:pPr>
              <w:numPr>
                <w:ilvl w:val="0"/>
                <w:numId w:val="8"/>
              </w:numPr>
              <w:spacing w:line="360" w:lineRule="auto"/>
              <w:rPr>
                <w:rFonts w:ascii="仿宋_GB2312" w:eastAsia="仿宋_GB2312" w:hAnsi="宋体" w:cs="宋体"/>
                <w:kern w:val="0"/>
                <w:sz w:val="24"/>
              </w:rPr>
            </w:pPr>
            <w:r w:rsidRPr="00CB06F2">
              <w:rPr>
                <w:rFonts w:ascii="仿宋_GB2312" w:eastAsia="仿宋_GB2312" w:hAnsi="宋体" w:cs="宋体" w:hint="eastAsia"/>
                <w:kern w:val="0"/>
                <w:sz w:val="24"/>
              </w:rPr>
              <w:t>掌握采购议价策略与谈判技巧，获得供应商信息调研、采购比价、采购合同签订及跟踪、货物检验、订单制作</w:t>
            </w:r>
          </w:p>
        </w:tc>
      </w:tr>
      <w:tr w:rsidR="00EB1CA6" w:rsidRPr="00CB06F2">
        <w:trPr>
          <w:trHeight w:val="1377"/>
          <w:jc w:val="center"/>
        </w:trPr>
        <w:tc>
          <w:tcPr>
            <w:tcW w:w="675" w:type="dxa"/>
            <w:vMerge/>
            <w:vAlign w:val="center"/>
          </w:tcPr>
          <w:p w:rsidR="00EB1CA6" w:rsidRPr="00CB06F2" w:rsidRDefault="00EB1CA6" w:rsidP="00BA2AFF">
            <w:pPr>
              <w:widowControl/>
              <w:jc w:val="left"/>
              <w:rPr>
                <w:rFonts w:ascii="仿宋_GB2312" w:eastAsia="仿宋_GB2312" w:hAnsi="宋体" w:cs="宋体"/>
                <w:kern w:val="0"/>
                <w:sz w:val="24"/>
              </w:rPr>
            </w:pPr>
          </w:p>
        </w:tc>
        <w:tc>
          <w:tcPr>
            <w:tcW w:w="1183" w:type="dxa"/>
            <w:vAlign w:val="center"/>
          </w:tcPr>
          <w:p w:rsidR="00EB1CA6" w:rsidRPr="00CB06F2" w:rsidRDefault="00EB1CA6" w:rsidP="00BA2AFF">
            <w:pPr>
              <w:widowControl/>
              <w:adjustRightInd w:val="0"/>
              <w:snapToGrid w:val="0"/>
              <w:spacing w:line="360" w:lineRule="auto"/>
              <w:jc w:val="center"/>
              <w:rPr>
                <w:rFonts w:ascii="仿宋_GB2312" w:eastAsia="仿宋_GB2312" w:hAnsi="宋体" w:cs="宋体"/>
                <w:kern w:val="0"/>
                <w:sz w:val="24"/>
              </w:rPr>
            </w:pPr>
            <w:r w:rsidRPr="00CB06F2">
              <w:rPr>
                <w:rFonts w:ascii="仿宋_GB2312" w:eastAsia="仿宋_GB2312" w:hAnsi="宋体" w:cs="宋体" w:hint="eastAsia"/>
                <w:kern w:val="0"/>
                <w:sz w:val="24"/>
              </w:rPr>
              <w:t>能力目标</w:t>
            </w:r>
          </w:p>
        </w:tc>
        <w:tc>
          <w:tcPr>
            <w:tcW w:w="7328" w:type="dxa"/>
            <w:gridSpan w:val="5"/>
          </w:tcPr>
          <w:p w:rsidR="00EB1CA6" w:rsidRPr="00CB06F2" w:rsidRDefault="00EB1CA6" w:rsidP="00F443B2">
            <w:pPr>
              <w:spacing w:line="360" w:lineRule="auto"/>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）能够根据企业实际情况制定相应的采购流程；</w:t>
            </w:r>
            <w:r w:rsidRPr="00CB06F2">
              <w:rPr>
                <w:rFonts w:ascii="仿宋_GB2312" w:eastAsia="仿宋_GB2312" w:hAnsi="宋体" w:cs="宋体"/>
                <w:kern w:val="0"/>
                <w:sz w:val="24"/>
              </w:rPr>
              <w:t xml:space="preserve"> </w:t>
            </w:r>
          </w:p>
          <w:p w:rsidR="00EB1CA6" w:rsidRPr="00CB06F2" w:rsidRDefault="00EB1CA6" w:rsidP="00F443B2">
            <w:pPr>
              <w:spacing w:line="360" w:lineRule="auto"/>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）具备商品品类规划的能力；</w:t>
            </w:r>
          </w:p>
          <w:p w:rsidR="00EB1CA6" w:rsidRPr="00CB06F2" w:rsidRDefault="00EB1CA6" w:rsidP="00F443B2">
            <w:pPr>
              <w:spacing w:line="360" w:lineRule="auto"/>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）具备供应商调查与选择的能力；</w:t>
            </w:r>
          </w:p>
          <w:p w:rsidR="00EB1CA6" w:rsidRPr="00CB06F2" w:rsidRDefault="00EB1CA6" w:rsidP="00F443B2">
            <w:pPr>
              <w:spacing w:line="360" w:lineRule="auto"/>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）具备编制简单采购合同的能力；</w:t>
            </w:r>
          </w:p>
          <w:p w:rsidR="00EB1CA6" w:rsidRPr="00CB06F2" w:rsidRDefault="00EB1CA6" w:rsidP="00F443B2">
            <w:pPr>
              <w:spacing w:line="360" w:lineRule="auto"/>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）具备制作招标书的能力；</w:t>
            </w:r>
          </w:p>
          <w:p w:rsidR="00EB1CA6" w:rsidRPr="00CB06F2" w:rsidRDefault="00EB1CA6" w:rsidP="00BA2AFF">
            <w:pPr>
              <w:spacing w:line="360" w:lineRule="auto"/>
              <w:rPr>
                <w:rFonts w:ascii="仿宋_GB2312" w:eastAsia="仿宋_GB2312" w:hAnsi="宋体" w:cs="宋体"/>
                <w:kern w:val="0"/>
                <w:sz w:val="24"/>
              </w:rPr>
            </w:pPr>
          </w:p>
        </w:tc>
      </w:tr>
      <w:tr w:rsidR="00EB1CA6" w:rsidRPr="00CB06F2">
        <w:trPr>
          <w:trHeight w:val="2188"/>
          <w:jc w:val="center"/>
        </w:trPr>
        <w:tc>
          <w:tcPr>
            <w:tcW w:w="675" w:type="dxa"/>
            <w:vMerge/>
            <w:vAlign w:val="center"/>
          </w:tcPr>
          <w:p w:rsidR="00EB1CA6" w:rsidRPr="00CB06F2" w:rsidRDefault="00EB1CA6" w:rsidP="00BA2AFF">
            <w:pPr>
              <w:widowControl/>
              <w:jc w:val="left"/>
              <w:rPr>
                <w:rFonts w:ascii="仿宋_GB2312" w:eastAsia="仿宋_GB2312" w:hAnsi="宋体" w:cs="宋体"/>
                <w:kern w:val="0"/>
                <w:sz w:val="24"/>
              </w:rPr>
            </w:pPr>
          </w:p>
        </w:tc>
        <w:tc>
          <w:tcPr>
            <w:tcW w:w="1183" w:type="dxa"/>
            <w:vAlign w:val="center"/>
          </w:tcPr>
          <w:p w:rsidR="00EB1CA6" w:rsidRPr="00CB06F2" w:rsidRDefault="00EB1CA6" w:rsidP="00BA2AFF">
            <w:pPr>
              <w:widowControl/>
              <w:adjustRightInd w:val="0"/>
              <w:snapToGrid w:val="0"/>
              <w:spacing w:line="360" w:lineRule="auto"/>
              <w:jc w:val="center"/>
              <w:rPr>
                <w:rFonts w:ascii="仿宋_GB2312" w:eastAsia="仿宋_GB2312" w:hAnsi="宋体" w:cs="宋体"/>
                <w:kern w:val="0"/>
                <w:sz w:val="24"/>
              </w:rPr>
            </w:pPr>
            <w:r w:rsidRPr="00CB06F2">
              <w:rPr>
                <w:rFonts w:ascii="仿宋_GB2312" w:eastAsia="仿宋_GB2312" w:hAnsi="宋体" w:cs="宋体" w:hint="eastAsia"/>
                <w:kern w:val="0"/>
                <w:sz w:val="24"/>
              </w:rPr>
              <w:t>素质目标</w:t>
            </w:r>
          </w:p>
        </w:tc>
        <w:tc>
          <w:tcPr>
            <w:tcW w:w="7328" w:type="dxa"/>
            <w:gridSpan w:val="5"/>
          </w:tcPr>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）培养在实际工作中刻苦钻研、实事求是的职业品质和岗位职业道德；</w:t>
            </w:r>
          </w:p>
          <w:p w:rsidR="00EB1CA6" w:rsidRPr="00CB06F2" w:rsidRDefault="00EB1CA6" w:rsidP="00BA2AFF">
            <w:pPr>
              <w:widowControl/>
              <w:spacing w:line="360" w:lineRule="auto"/>
              <w:jc w:val="left"/>
              <w:rPr>
                <w:rFonts w:ascii="仿宋_GB2312" w:eastAsia="仿宋_GB2312" w:hAnsi="宋体" w:cs="宋体"/>
                <w:kern w:val="0"/>
                <w:sz w:val="24"/>
              </w:rPr>
            </w:pP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）培养诚实正直、专业信心等方面的基本品性；</w:t>
            </w:r>
            <w:r w:rsidRPr="00CB06F2">
              <w:rPr>
                <w:rFonts w:ascii="仿宋_GB2312" w:eastAsia="仿宋_GB2312" w:hAnsi="宋体" w:cs="宋体"/>
                <w:kern w:val="0"/>
                <w:sz w:val="24"/>
              </w:rPr>
              <w:t xml:space="preserve"> </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）培养持之以恒、积极进取、自强不息的向上精神；</w:t>
            </w:r>
            <w:r w:rsidRPr="00CB06F2">
              <w:rPr>
                <w:rFonts w:ascii="仿宋_GB2312" w:eastAsia="仿宋_GB2312" w:hAnsi="宋体" w:cs="宋体"/>
                <w:kern w:val="0"/>
                <w:sz w:val="24"/>
              </w:rPr>
              <w:t xml:space="preserve"> </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）培养团队合作精神；</w:t>
            </w:r>
            <w:r w:rsidRPr="00CB06F2">
              <w:rPr>
                <w:rFonts w:ascii="仿宋_GB2312" w:eastAsia="仿宋_GB2312" w:hAnsi="宋体" w:cs="宋体"/>
                <w:kern w:val="0"/>
                <w:sz w:val="24"/>
              </w:rPr>
              <w:t xml:space="preserve"> </w:t>
            </w:r>
          </w:p>
          <w:p w:rsidR="00EB1CA6" w:rsidRPr="00CB06F2" w:rsidRDefault="00EB1CA6" w:rsidP="00BA2AFF">
            <w:pPr>
              <w:widowControl/>
              <w:spacing w:line="360" w:lineRule="auto"/>
              <w:jc w:val="left"/>
              <w:rPr>
                <w:rFonts w:ascii="仿宋_GB2312" w:eastAsia="仿宋_GB2312" w:hAnsi="宋体" w:cs="宋体"/>
                <w:kern w:val="0"/>
                <w:sz w:val="24"/>
              </w:rPr>
            </w:pP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）培养敏锐的洞察力、应变思维、创新能力；</w:t>
            </w:r>
            <w:r w:rsidRPr="00CB06F2">
              <w:rPr>
                <w:rFonts w:ascii="仿宋_GB2312" w:eastAsia="仿宋_GB2312" w:hAnsi="宋体" w:cs="宋体"/>
                <w:kern w:val="0"/>
                <w:sz w:val="24"/>
              </w:rPr>
              <w:t xml:space="preserve"> </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6</w:t>
            </w:r>
            <w:r w:rsidRPr="00CB06F2">
              <w:rPr>
                <w:rFonts w:ascii="仿宋_GB2312" w:eastAsia="仿宋_GB2312" w:hAnsi="宋体" w:cs="宋体" w:hint="eastAsia"/>
                <w:kern w:val="0"/>
                <w:sz w:val="24"/>
              </w:rPr>
              <w:t>）培养自我管理、自我培养的能力。</w:t>
            </w:r>
          </w:p>
        </w:tc>
      </w:tr>
      <w:tr w:rsidR="00EB1CA6" w:rsidRPr="00CB06F2">
        <w:trPr>
          <w:trHeight w:val="1413"/>
          <w:jc w:val="center"/>
        </w:trPr>
        <w:tc>
          <w:tcPr>
            <w:tcW w:w="675"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主要</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教学</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内容</w:t>
            </w:r>
          </w:p>
        </w:tc>
        <w:tc>
          <w:tcPr>
            <w:tcW w:w="8511" w:type="dxa"/>
            <w:gridSpan w:val="6"/>
          </w:tcPr>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）连锁企业采购概述</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）初识连锁企业采购</w:t>
            </w:r>
          </w:p>
          <w:p w:rsidR="00EB1CA6" w:rsidRPr="00CB06F2" w:rsidRDefault="00EB1CA6" w:rsidP="00EB1CA6">
            <w:pPr>
              <w:widowControl/>
              <w:spacing w:line="360" w:lineRule="auto"/>
              <w:ind w:firstLineChars="2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）采购计划的编制</w:t>
            </w:r>
          </w:p>
          <w:p w:rsidR="00EB1CA6" w:rsidRPr="00CB06F2" w:rsidRDefault="00EB1CA6" w:rsidP="00EB1CA6">
            <w:pPr>
              <w:widowControl/>
              <w:spacing w:line="360" w:lineRule="auto"/>
              <w:ind w:firstLineChars="2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）供应商的管理</w:t>
            </w:r>
          </w:p>
          <w:p w:rsidR="00EB1CA6" w:rsidRPr="00CB06F2" w:rsidRDefault="00EB1CA6" w:rsidP="00EB1CA6">
            <w:pPr>
              <w:widowControl/>
              <w:spacing w:line="360" w:lineRule="auto"/>
              <w:ind w:firstLineChars="2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）商品招标采购</w:t>
            </w:r>
          </w:p>
          <w:p w:rsidR="00EB1CA6" w:rsidRPr="00CB06F2" w:rsidRDefault="00EB1CA6" w:rsidP="00EB1CA6">
            <w:pPr>
              <w:widowControl/>
              <w:spacing w:line="360" w:lineRule="auto"/>
              <w:ind w:firstLineChars="2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6</w:t>
            </w:r>
            <w:r w:rsidRPr="00CB06F2">
              <w:rPr>
                <w:rFonts w:ascii="仿宋_GB2312" w:eastAsia="仿宋_GB2312" w:hAnsi="宋体" w:cs="宋体" w:hint="eastAsia"/>
                <w:kern w:val="0"/>
                <w:sz w:val="24"/>
              </w:rPr>
              <w:t>）采购的监督与控制</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7</w:t>
            </w:r>
            <w:r w:rsidRPr="00CB06F2">
              <w:rPr>
                <w:rFonts w:ascii="仿宋_GB2312" w:eastAsia="仿宋_GB2312" w:hAnsi="宋体" w:cs="宋体" w:hint="eastAsia"/>
                <w:kern w:val="0"/>
                <w:sz w:val="24"/>
              </w:rPr>
              <w:t>）采购管理综合实训</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p>
        </w:tc>
      </w:tr>
      <w:tr w:rsidR="00EB1CA6" w:rsidRPr="00CB06F2">
        <w:trPr>
          <w:trHeight w:val="614"/>
          <w:jc w:val="center"/>
        </w:trPr>
        <w:tc>
          <w:tcPr>
            <w:tcW w:w="675"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教学</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方法</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建议</w:t>
            </w:r>
          </w:p>
        </w:tc>
        <w:tc>
          <w:tcPr>
            <w:tcW w:w="8511" w:type="dxa"/>
            <w:gridSpan w:val="6"/>
          </w:tcPr>
          <w:p w:rsidR="00EB1CA6" w:rsidRPr="00CB06F2" w:rsidRDefault="00EB1CA6" w:rsidP="00EB1CA6">
            <w:pPr>
              <w:widowControl/>
              <w:adjustRightInd w:val="0"/>
              <w:snapToGrid w:val="0"/>
              <w:spacing w:line="44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以调动学生积极性为核心，以实践教学为主线，多种教学方法并用。可通过以下方法提升教学效果：</w:t>
            </w:r>
          </w:p>
          <w:p w:rsidR="00EB1CA6" w:rsidRPr="00CB06F2" w:rsidRDefault="00EB1CA6" w:rsidP="00EB1CA6">
            <w:pPr>
              <w:widowControl/>
              <w:adjustRightInd w:val="0"/>
              <w:snapToGrid w:val="0"/>
              <w:spacing w:line="44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）项目驱动法；</w:t>
            </w:r>
          </w:p>
          <w:p w:rsidR="00EB1CA6" w:rsidRPr="00CB06F2" w:rsidRDefault="00EB1CA6" w:rsidP="00EB1CA6">
            <w:pPr>
              <w:widowControl/>
              <w:adjustRightInd w:val="0"/>
              <w:snapToGrid w:val="0"/>
              <w:spacing w:line="44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）情景模拟法</w:t>
            </w:r>
          </w:p>
          <w:p w:rsidR="00EB1CA6" w:rsidRPr="00CB06F2" w:rsidRDefault="00EB1CA6" w:rsidP="00EB1CA6">
            <w:pPr>
              <w:widowControl/>
              <w:adjustRightInd w:val="0"/>
              <w:snapToGrid w:val="0"/>
              <w:spacing w:line="44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）角色扮演法</w:t>
            </w:r>
          </w:p>
        </w:tc>
      </w:tr>
      <w:tr w:rsidR="00EB1CA6" w:rsidRPr="00CB06F2">
        <w:trPr>
          <w:trHeight w:val="1227"/>
          <w:jc w:val="center"/>
        </w:trPr>
        <w:tc>
          <w:tcPr>
            <w:tcW w:w="675" w:type="dxa"/>
            <w:vAlign w:val="center"/>
          </w:tcPr>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考核</w:t>
            </w:r>
          </w:p>
          <w:p w:rsidR="00EB1CA6" w:rsidRPr="00CB06F2" w:rsidRDefault="00EB1CA6" w:rsidP="00BA2AFF">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建议</w:t>
            </w:r>
          </w:p>
        </w:tc>
        <w:tc>
          <w:tcPr>
            <w:tcW w:w="8511" w:type="dxa"/>
            <w:gridSpan w:val="6"/>
          </w:tcPr>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）基本思路：学习过程考核和结果考核相结合，项目完成评分考核和期末综合考核相结合。</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）评分标准（共</w:t>
            </w:r>
            <w:r w:rsidRPr="00CB06F2">
              <w:rPr>
                <w:rFonts w:ascii="仿宋_GB2312" w:eastAsia="仿宋_GB2312" w:hAnsi="宋体" w:cs="宋体"/>
                <w:kern w:val="0"/>
                <w:sz w:val="24"/>
              </w:rPr>
              <w:t>100</w:t>
            </w:r>
            <w:r w:rsidRPr="00CB06F2">
              <w:rPr>
                <w:rFonts w:ascii="仿宋_GB2312" w:eastAsia="仿宋_GB2312" w:hAnsi="宋体" w:cs="宋体" w:hint="eastAsia"/>
                <w:kern w:val="0"/>
                <w:sz w:val="24"/>
              </w:rPr>
              <w:t>分）</w:t>
            </w:r>
          </w:p>
          <w:p w:rsidR="00EB1CA6" w:rsidRPr="00CB06F2" w:rsidRDefault="00EB1CA6" w:rsidP="00EB1CA6">
            <w:pPr>
              <w:spacing w:line="360" w:lineRule="auto"/>
              <w:ind w:firstLineChars="227" w:firstLine="31680"/>
              <w:rPr>
                <w:rFonts w:ascii="仿宋_GB2312" w:eastAsia="仿宋_GB2312" w:hAnsi="宋体" w:cs="宋体"/>
                <w:kern w:val="0"/>
                <w:sz w:val="24"/>
              </w:rPr>
            </w:pPr>
            <w:r w:rsidRPr="00CB06F2">
              <w:rPr>
                <w:rFonts w:ascii="仿宋_GB2312" w:eastAsia="仿宋_GB2312" w:hAnsi="宋体" w:cs="宋体" w:hint="eastAsia"/>
                <w:kern w:val="0"/>
                <w:sz w:val="24"/>
              </w:rPr>
              <w:t>学习过程考核</w:t>
            </w:r>
            <w:r w:rsidRPr="00CB06F2">
              <w:rPr>
                <w:rFonts w:ascii="仿宋_GB2312" w:eastAsia="仿宋_GB2312" w:hAnsi="宋体" w:cs="宋体"/>
                <w:kern w:val="0"/>
                <w:sz w:val="24"/>
              </w:rPr>
              <w:t>40</w:t>
            </w:r>
            <w:r w:rsidRPr="00CB06F2">
              <w:rPr>
                <w:rFonts w:ascii="仿宋_GB2312" w:eastAsia="仿宋_GB2312" w:hAnsi="宋体" w:cs="宋体" w:hint="eastAsia"/>
                <w:kern w:val="0"/>
                <w:sz w:val="24"/>
              </w:rPr>
              <w:t>％。其中：出勤</w:t>
            </w:r>
            <w:r w:rsidRPr="00CB06F2">
              <w:rPr>
                <w:rFonts w:ascii="仿宋_GB2312" w:eastAsia="仿宋_GB2312" w:hAnsi="宋体" w:cs="宋体"/>
                <w:kern w:val="0"/>
                <w:sz w:val="24"/>
              </w:rPr>
              <w:t>15%</w:t>
            </w:r>
            <w:r w:rsidRPr="00CB06F2">
              <w:rPr>
                <w:rFonts w:ascii="仿宋_GB2312" w:eastAsia="仿宋_GB2312" w:hAnsi="宋体" w:cs="宋体" w:hint="eastAsia"/>
                <w:kern w:val="0"/>
                <w:sz w:val="24"/>
              </w:rPr>
              <w:t>；课堂表现和项目完成情况</w:t>
            </w:r>
            <w:r w:rsidRPr="00CB06F2">
              <w:rPr>
                <w:rFonts w:ascii="仿宋_GB2312" w:eastAsia="仿宋_GB2312" w:hAnsi="宋体" w:cs="宋体"/>
                <w:kern w:val="0"/>
                <w:sz w:val="24"/>
              </w:rPr>
              <w:t>20</w:t>
            </w:r>
            <w:r w:rsidRPr="00CB06F2">
              <w:rPr>
                <w:rFonts w:ascii="仿宋_GB2312" w:eastAsia="仿宋_GB2312" w:hAnsi="宋体" w:cs="宋体" w:hint="eastAsia"/>
                <w:kern w:val="0"/>
                <w:sz w:val="24"/>
              </w:rPr>
              <w:t>％；课后自主学习的进展，作业、案例分析表现</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w:t>
            </w:r>
          </w:p>
          <w:p w:rsidR="00EB1CA6" w:rsidRPr="00CB06F2" w:rsidRDefault="00EB1CA6" w:rsidP="00EB1CA6">
            <w:pPr>
              <w:spacing w:line="360" w:lineRule="auto"/>
              <w:ind w:firstLineChars="227" w:firstLine="31680"/>
              <w:rPr>
                <w:rFonts w:ascii="仿宋_GB2312" w:eastAsia="仿宋_GB2312" w:hAnsi="宋体" w:cs="宋体"/>
                <w:kern w:val="0"/>
                <w:sz w:val="24"/>
              </w:rPr>
            </w:pPr>
            <w:r w:rsidRPr="00CB06F2">
              <w:rPr>
                <w:rFonts w:ascii="仿宋_GB2312" w:eastAsia="仿宋_GB2312" w:hAnsi="宋体" w:cs="宋体" w:hint="eastAsia"/>
                <w:kern w:val="0"/>
                <w:sz w:val="24"/>
              </w:rPr>
              <w:t>期末综合考核</w:t>
            </w:r>
            <w:r w:rsidRPr="00CB06F2">
              <w:rPr>
                <w:rFonts w:ascii="仿宋_GB2312" w:eastAsia="仿宋_GB2312" w:hAnsi="宋体" w:cs="宋体"/>
                <w:kern w:val="0"/>
                <w:sz w:val="24"/>
              </w:rPr>
              <w:t>60</w:t>
            </w:r>
            <w:r w:rsidRPr="00CB06F2">
              <w:rPr>
                <w:rFonts w:ascii="仿宋_GB2312" w:eastAsia="仿宋_GB2312" w:hAnsi="宋体" w:cs="宋体" w:hint="eastAsia"/>
                <w:kern w:val="0"/>
                <w:sz w:val="24"/>
              </w:rPr>
              <w:t>％。</w:t>
            </w:r>
          </w:p>
          <w:p w:rsidR="00EB1CA6" w:rsidRPr="00CB06F2" w:rsidRDefault="00EB1CA6" w:rsidP="00EB1CA6">
            <w:pPr>
              <w:spacing w:line="360" w:lineRule="auto"/>
              <w:ind w:firstLineChars="227" w:firstLine="31680"/>
              <w:rPr>
                <w:rFonts w:ascii="仿宋_GB2312" w:eastAsia="仿宋_GB2312" w:hAnsi="宋体" w:cs="宋体"/>
                <w:kern w:val="0"/>
                <w:sz w:val="24"/>
              </w:rPr>
            </w:pPr>
            <w:r w:rsidRPr="00CB06F2">
              <w:rPr>
                <w:rFonts w:ascii="仿宋_GB2312" w:eastAsia="仿宋_GB2312" w:hAnsi="宋体" w:cs="宋体" w:hint="eastAsia"/>
                <w:kern w:val="0"/>
                <w:sz w:val="24"/>
              </w:rPr>
              <w:t>本课程按百分制考查，</w:t>
            </w:r>
            <w:r w:rsidRPr="00CB06F2">
              <w:rPr>
                <w:rFonts w:ascii="仿宋_GB2312" w:eastAsia="仿宋_GB2312" w:hAnsi="宋体" w:cs="宋体"/>
                <w:kern w:val="0"/>
                <w:sz w:val="24"/>
              </w:rPr>
              <w:t>60</w:t>
            </w:r>
            <w:r w:rsidRPr="00CB06F2">
              <w:rPr>
                <w:rFonts w:ascii="仿宋_GB2312" w:eastAsia="仿宋_GB2312" w:hAnsi="宋体" w:cs="宋体" w:hint="eastAsia"/>
                <w:kern w:val="0"/>
                <w:sz w:val="24"/>
              </w:rPr>
              <w:t>分为合格。</w:t>
            </w:r>
          </w:p>
        </w:tc>
      </w:tr>
    </w:tbl>
    <w:p w:rsidR="00EB1CA6" w:rsidRPr="00CB06F2"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连锁企业物流管理</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363"/>
        <w:gridCol w:w="742"/>
        <w:gridCol w:w="1471"/>
        <w:gridCol w:w="1845"/>
        <w:gridCol w:w="1350"/>
        <w:gridCol w:w="1740"/>
      </w:tblGrid>
      <w:tr w:rsidR="00EB1CA6" w:rsidRPr="00CB06F2">
        <w:trPr>
          <w:trHeight w:val="495"/>
          <w:jc w:val="center"/>
        </w:trPr>
        <w:tc>
          <w:tcPr>
            <w:tcW w:w="2780" w:type="dxa"/>
            <w:gridSpan w:val="3"/>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课程名称</w:t>
            </w:r>
          </w:p>
        </w:tc>
        <w:tc>
          <w:tcPr>
            <w:tcW w:w="3316" w:type="dxa"/>
            <w:gridSpan w:val="2"/>
            <w:vAlign w:val="center"/>
          </w:tcPr>
          <w:p w:rsidR="00EB1CA6" w:rsidRPr="00CB06F2" w:rsidRDefault="00EB1CA6" w:rsidP="00F04E74">
            <w:pPr>
              <w:widowControl/>
              <w:adjustRightInd w:val="0"/>
              <w:snapToGrid w:val="0"/>
              <w:spacing w:line="240" w:lineRule="atLeast"/>
              <w:ind w:firstLine="33"/>
              <w:jc w:val="center"/>
              <w:rPr>
                <w:rFonts w:ascii="仿宋_GB2312" w:eastAsia="仿宋_GB2312" w:hAnsi="宋体" w:cs="宋体"/>
                <w:kern w:val="0"/>
                <w:sz w:val="24"/>
              </w:rPr>
            </w:pPr>
            <w:r w:rsidRPr="00CB06F2">
              <w:rPr>
                <w:rFonts w:ascii="仿宋_GB2312" w:eastAsia="仿宋_GB2312" w:hAnsi="宋体" w:cs="宋体" w:hint="eastAsia"/>
                <w:kern w:val="0"/>
                <w:sz w:val="24"/>
              </w:rPr>
              <w:t>连锁企业物流管理</w:t>
            </w:r>
          </w:p>
        </w:tc>
        <w:tc>
          <w:tcPr>
            <w:tcW w:w="1350"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课程代码</w:t>
            </w:r>
          </w:p>
        </w:tc>
        <w:tc>
          <w:tcPr>
            <w:tcW w:w="1740"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163LS15B</w:t>
            </w:r>
          </w:p>
        </w:tc>
      </w:tr>
      <w:tr w:rsidR="00EB1CA6" w:rsidRPr="00CB06F2">
        <w:trPr>
          <w:trHeight w:val="495"/>
          <w:jc w:val="center"/>
        </w:trPr>
        <w:tc>
          <w:tcPr>
            <w:tcW w:w="2038" w:type="dxa"/>
            <w:gridSpan w:val="2"/>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参考学分</w:t>
            </w:r>
          </w:p>
        </w:tc>
        <w:tc>
          <w:tcPr>
            <w:tcW w:w="742"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3</w:t>
            </w:r>
          </w:p>
        </w:tc>
        <w:tc>
          <w:tcPr>
            <w:tcW w:w="1471"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参考课时</w:t>
            </w:r>
          </w:p>
        </w:tc>
        <w:tc>
          <w:tcPr>
            <w:tcW w:w="1845"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56</w:t>
            </w:r>
          </w:p>
        </w:tc>
        <w:tc>
          <w:tcPr>
            <w:tcW w:w="1350"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开课学期</w:t>
            </w:r>
          </w:p>
        </w:tc>
        <w:tc>
          <w:tcPr>
            <w:tcW w:w="1740"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第四学期</w:t>
            </w:r>
          </w:p>
        </w:tc>
      </w:tr>
      <w:tr w:rsidR="00EB1CA6" w:rsidRPr="00CB06F2">
        <w:trPr>
          <w:trHeight w:val="1555"/>
          <w:jc w:val="center"/>
        </w:trPr>
        <w:tc>
          <w:tcPr>
            <w:tcW w:w="675" w:type="dxa"/>
            <w:vMerge w:val="restart"/>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程</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目</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标</w:t>
            </w:r>
          </w:p>
        </w:tc>
        <w:tc>
          <w:tcPr>
            <w:tcW w:w="1363"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知识目标</w:t>
            </w:r>
          </w:p>
        </w:tc>
        <w:tc>
          <w:tcPr>
            <w:tcW w:w="7148" w:type="dxa"/>
            <w:gridSpan w:val="5"/>
          </w:tcPr>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）通过本课程的学习，掌握连锁企业的概念及连锁企业物流管理的特点；</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）掌握连锁企业物流系统的作用及分类；掌握连锁企业物流系统优化的内容；了解</w:t>
            </w:r>
            <w:r w:rsidRPr="00CB06F2">
              <w:rPr>
                <w:rFonts w:ascii="仿宋_GB2312" w:eastAsia="仿宋_GB2312" w:hAnsi="宋体" w:cs="宋体"/>
                <w:kern w:val="0"/>
                <w:sz w:val="24"/>
              </w:rPr>
              <w:t>ERP</w:t>
            </w:r>
            <w:r w:rsidRPr="00CB06F2">
              <w:rPr>
                <w:rFonts w:ascii="仿宋_GB2312" w:eastAsia="仿宋_GB2312" w:hAnsi="宋体" w:cs="宋体" w:hint="eastAsia"/>
                <w:kern w:val="0"/>
                <w:sz w:val="24"/>
              </w:rPr>
              <w:t>和</w:t>
            </w:r>
            <w:r w:rsidRPr="00CB06F2">
              <w:rPr>
                <w:rFonts w:ascii="仿宋_GB2312" w:eastAsia="仿宋_GB2312" w:hAnsi="宋体" w:cs="宋体"/>
                <w:kern w:val="0"/>
                <w:sz w:val="24"/>
              </w:rPr>
              <w:t>RFID</w:t>
            </w:r>
            <w:r w:rsidRPr="00CB06F2">
              <w:rPr>
                <w:rFonts w:ascii="仿宋_GB2312" w:eastAsia="仿宋_GB2312" w:hAnsi="宋体" w:cs="宋体" w:hint="eastAsia"/>
                <w:kern w:val="0"/>
                <w:sz w:val="24"/>
              </w:rPr>
              <w:t>技术在连锁企业物流系统管理中的应用。</w:t>
            </w:r>
            <w:r w:rsidRPr="00CB06F2">
              <w:rPr>
                <w:rFonts w:ascii="仿宋_GB2312" w:eastAsia="仿宋_GB2312" w:hAnsi="宋体" w:cs="宋体"/>
                <w:kern w:val="0"/>
                <w:sz w:val="24"/>
              </w:rPr>
              <w:t> </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）掌握连锁企业物流组织的概念和类型；了解连锁企业物流组织的作用；</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）理解配送的含义、特点和意义；了解影响拣货策略的因素；了解连锁企业的配送模式；了解连锁企业的配送需求计划和配送路线的选择。</w:t>
            </w:r>
            <w:r w:rsidRPr="00CB06F2">
              <w:rPr>
                <w:rFonts w:ascii="仿宋_GB2312" w:eastAsia="仿宋_GB2312" w:hAnsi="宋体" w:cs="宋体"/>
                <w:kern w:val="0"/>
                <w:sz w:val="24"/>
              </w:rPr>
              <w:t> </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）掌握逆向物流的概念和特征；掌握连锁企业逆向物流系统的构成；了解连锁企业逆向物流系统的运作；理解连锁企业逆向物流的风险来源与控制措施。</w:t>
            </w:r>
            <w:r w:rsidRPr="00CB06F2">
              <w:rPr>
                <w:rFonts w:ascii="仿宋_GB2312" w:eastAsia="仿宋_GB2312" w:hAnsi="宋体" w:cs="宋体"/>
                <w:kern w:val="0"/>
                <w:sz w:val="24"/>
              </w:rPr>
              <w:t> </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6</w:t>
            </w:r>
            <w:r w:rsidRPr="00CB06F2">
              <w:rPr>
                <w:rFonts w:ascii="仿宋_GB2312" w:eastAsia="仿宋_GB2312" w:hAnsi="宋体" w:cs="宋体" w:hint="eastAsia"/>
                <w:kern w:val="0"/>
                <w:sz w:val="24"/>
              </w:rPr>
              <w:t>）了解物流信息的概念和特征；理解连锁企业物流信息系统的概念；了解连锁企业物流信息系统的基本组成；掌握连锁企业物流信息管理的常用技术。</w:t>
            </w:r>
            <w:r w:rsidRPr="00CB06F2">
              <w:rPr>
                <w:rFonts w:ascii="仿宋_GB2312" w:eastAsia="仿宋_GB2312" w:hAnsi="宋体" w:cs="宋体"/>
                <w:kern w:val="0"/>
                <w:sz w:val="24"/>
              </w:rPr>
              <w:t> </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7</w:t>
            </w:r>
            <w:r w:rsidRPr="00CB06F2">
              <w:rPr>
                <w:rFonts w:ascii="仿宋_GB2312" w:eastAsia="仿宋_GB2312" w:hAnsi="宋体" w:cs="宋体" w:hint="eastAsia"/>
                <w:kern w:val="0"/>
                <w:sz w:val="24"/>
              </w:rPr>
              <w:t>）掌握跨国连锁企业物流的基本特征；理解跨国连锁企业物流体系的组成；掌握跨国连锁企业物流业务的物流业务流程；掌握跨国连锁企业如何进行全球采购管理。</w:t>
            </w:r>
          </w:p>
        </w:tc>
      </w:tr>
      <w:tr w:rsidR="00EB1CA6" w:rsidRPr="00CB06F2">
        <w:trPr>
          <w:trHeight w:val="1377"/>
          <w:jc w:val="center"/>
        </w:trPr>
        <w:tc>
          <w:tcPr>
            <w:tcW w:w="675" w:type="dxa"/>
            <w:vMerge/>
            <w:vAlign w:val="center"/>
          </w:tcPr>
          <w:p w:rsidR="00EB1CA6" w:rsidRPr="00CB06F2" w:rsidRDefault="00EB1CA6" w:rsidP="00F04E74">
            <w:pPr>
              <w:widowControl/>
              <w:jc w:val="left"/>
              <w:rPr>
                <w:rFonts w:ascii="仿宋_GB2312" w:eastAsia="仿宋_GB2312" w:hAnsi="宋体" w:cs="宋体"/>
                <w:kern w:val="0"/>
                <w:sz w:val="24"/>
              </w:rPr>
            </w:pPr>
          </w:p>
        </w:tc>
        <w:tc>
          <w:tcPr>
            <w:tcW w:w="1363" w:type="dxa"/>
            <w:vAlign w:val="center"/>
          </w:tcPr>
          <w:p w:rsidR="00EB1CA6" w:rsidRPr="00CB06F2" w:rsidRDefault="00EB1CA6" w:rsidP="00F04E74">
            <w:pPr>
              <w:widowControl/>
              <w:adjustRightInd w:val="0"/>
              <w:snapToGrid w:val="0"/>
              <w:spacing w:line="360" w:lineRule="auto"/>
              <w:jc w:val="center"/>
              <w:rPr>
                <w:rFonts w:ascii="仿宋_GB2312" w:eastAsia="仿宋_GB2312" w:hAnsi="宋体" w:cs="宋体"/>
                <w:kern w:val="0"/>
                <w:sz w:val="24"/>
              </w:rPr>
            </w:pPr>
            <w:r w:rsidRPr="00CB06F2">
              <w:rPr>
                <w:rFonts w:ascii="仿宋_GB2312" w:eastAsia="仿宋_GB2312" w:hAnsi="宋体" w:cs="宋体" w:hint="eastAsia"/>
                <w:kern w:val="0"/>
                <w:sz w:val="24"/>
              </w:rPr>
              <w:t>能力目标</w:t>
            </w:r>
          </w:p>
        </w:tc>
        <w:tc>
          <w:tcPr>
            <w:tcW w:w="7148" w:type="dxa"/>
            <w:gridSpan w:val="5"/>
          </w:tcPr>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）通过本课程的学习，使学生具有较强的服务意识、责任感和吃苦耐劳品质；</w:t>
            </w:r>
            <w:r w:rsidRPr="00CB06F2">
              <w:rPr>
                <w:rFonts w:ascii="仿宋_GB2312" w:eastAsia="仿宋_GB2312" w:hAnsi="宋体" w:cs="宋体"/>
                <w:kern w:val="0"/>
                <w:sz w:val="24"/>
              </w:rPr>
              <w:t> </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）通过分组活动，培养团队协作能力；</w:t>
            </w:r>
            <w:r w:rsidRPr="00CB06F2">
              <w:rPr>
                <w:rFonts w:ascii="仿宋_GB2312" w:eastAsia="仿宋_GB2312" w:hAnsi="宋体" w:cs="宋体"/>
                <w:kern w:val="0"/>
                <w:sz w:val="24"/>
              </w:rPr>
              <w:t> </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）培养学生的实际操作能力，进行相关单据的生成与填写</w:t>
            </w:r>
          </w:p>
        </w:tc>
      </w:tr>
      <w:tr w:rsidR="00EB1CA6" w:rsidRPr="00CB06F2">
        <w:trPr>
          <w:trHeight w:val="2188"/>
          <w:jc w:val="center"/>
        </w:trPr>
        <w:tc>
          <w:tcPr>
            <w:tcW w:w="675" w:type="dxa"/>
            <w:vMerge/>
            <w:vAlign w:val="center"/>
          </w:tcPr>
          <w:p w:rsidR="00EB1CA6" w:rsidRPr="00CB06F2" w:rsidRDefault="00EB1CA6" w:rsidP="00F04E74">
            <w:pPr>
              <w:widowControl/>
              <w:jc w:val="left"/>
              <w:rPr>
                <w:rFonts w:ascii="仿宋_GB2312" w:eastAsia="仿宋_GB2312" w:hAnsi="宋体" w:cs="宋体"/>
                <w:kern w:val="0"/>
                <w:sz w:val="24"/>
              </w:rPr>
            </w:pPr>
          </w:p>
        </w:tc>
        <w:tc>
          <w:tcPr>
            <w:tcW w:w="1363" w:type="dxa"/>
            <w:vAlign w:val="center"/>
          </w:tcPr>
          <w:p w:rsidR="00EB1CA6" w:rsidRPr="00CB06F2" w:rsidRDefault="00EB1CA6" w:rsidP="00F04E74">
            <w:pPr>
              <w:widowControl/>
              <w:adjustRightInd w:val="0"/>
              <w:snapToGrid w:val="0"/>
              <w:spacing w:line="360" w:lineRule="auto"/>
              <w:jc w:val="center"/>
              <w:rPr>
                <w:rFonts w:ascii="仿宋_GB2312" w:eastAsia="仿宋_GB2312" w:hAnsi="宋体" w:cs="宋体"/>
                <w:kern w:val="0"/>
                <w:sz w:val="24"/>
              </w:rPr>
            </w:pPr>
            <w:r w:rsidRPr="00CB06F2">
              <w:rPr>
                <w:rFonts w:ascii="仿宋_GB2312" w:eastAsia="仿宋_GB2312" w:hAnsi="宋体" w:cs="宋体" w:hint="eastAsia"/>
                <w:kern w:val="0"/>
                <w:sz w:val="24"/>
              </w:rPr>
              <w:t>素质目标</w:t>
            </w:r>
          </w:p>
        </w:tc>
        <w:tc>
          <w:tcPr>
            <w:tcW w:w="7148" w:type="dxa"/>
            <w:gridSpan w:val="5"/>
          </w:tcPr>
          <w:p w:rsidR="00EB1CA6" w:rsidRPr="00CB06F2" w:rsidRDefault="00EB1CA6" w:rsidP="00EB1CA6">
            <w:pPr>
              <w:widowControl/>
              <w:spacing w:line="360" w:lineRule="auto"/>
              <w:ind w:firstLineChars="1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通过本课程的学习，逐步提高学生走向社会需要的适应能力、实际操练能力，了解掌握连锁企业库存配送管理、连锁企业的物流信息管理和跨国连锁企业的物流模式等内容，切实结合实际，以社会需求作为教学出发点，更好的实现学生的就业需求</w:t>
            </w:r>
          </w:p>
        </w:tc>
      </w:tr>
      <w:tr w:rsidR="00EB1CA6" w:rsidRPr="00CB06F2">
        <w:trPr>
          <w:trHeight w:val="1413"/>
          <w:jc w:val="center"/>
        </w:trPr>
        <w:tc>
          <w:tcPr>
            <w:tcW w:w="675"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主要</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教学</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内容</w:t>
            </w:r>
          </w:p>
        </w:tc>
        <w:tc>
          <w:tcPr>
            <w:tcW w:w="8511" w:type="dxa"/>
            <w:gridSpan w:val="6"/>
          </w:tcPr>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）连锁企业物流概述</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）连锁企业物流系统</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）连锁企业物流组织结构</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）连锁企业配送管理</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）连锁企业逆向物流</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6</w:t>
            </w:r>
            <w:r w:rsidRPr="00CB06F2">
              <w:rPr>
                <w:rFonts w:ascii="仿宋_GB2312" w:eastAsia="仿宋_GB2312" w:hAnsi="宋体" w:cs="宋体" w:hint="eastAsia"/>
                <w:kern w:val="0"/>
                <w:sz w:val="24"/>
              </w:rPr>
              <w:t>）连锁企业物流信息管理</w:t>
            </w:r>
          </w:p>
          <w:p w:rsidR="00EB1CA6" w:rsidRPr="00CB06F2" w:rsidRDefault="00EB1CA6" w:rsidP="00EB1CA6">
            <w:pPr>
              <w:widowControl/>
              <w:spacing w:line="360" w:lineRule="auto"/>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7</w:t>
            </w:r>
            <w:r w:rsidRPr="00CB06F2">
              <w:rPr>
                <w:rFonts w:ascii="仿宋_GB2312" w:eastAsia="仿宋_GB2312" w:hAnsi="宋体" w:cs="宋体" w:hint="eastAsia"/>
                <w:kern w:val="0"/>
                <w:sz w:val="24"/>
              </w:rPr>
              <w:t>）跨国连锁企业物流管理</w:t>
            </w:r>
          </w:p>
        </w:tc>
      </w:tr>
      <w:tr w:rsidR="00EB1CA6" w:rsidRPr="00CB06F2">
        <w:trPr>
          <w:trHeight w:val="614"/>
          <w:jc w:val="center"/>
        </w:trPr>
        <w:tc>
          <w:tcPr>
            <w:tcW w:w="675"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教学</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方法</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建议</w:t>
            </w:r>
          </w:p>
        </w:tc>
        <w:tc>
          <w:tcPr>
            <w:tcW w:w="8511" w:type="dxa"/>
            <w:gridSpan w:val="6"/>
          </w:tcPr>
          <w:p w:rsidR="00EB1CA6" w:rsidRPr="00CB06F2" w:rsidRDefault="00EB1CA6" w:rsidP="00EB1CA6">
            <w:pPr>
              <w:widowControl/>
              <w:adjustRightInd w:val="0"/>
              <w:snapToGrid w:val="0"/>
              <w:spacing w:line="44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课程可运用讲授法、案例讨论法、视频资料观摩法、体验式教学法和项目教学法等方法</w:t>
            </w:r>
          </w:p>
          <w:p w:rsidR="00EB1CA6" w:rsidRPr="00CB06F2" w:rsidRDefault="00EB1CA6" w:rsidP="00EB1CA6">
            <w:pPr>
              <w:widowControl/>
              <w:adjustRightInd w:val="0"/>
              <w:snapToGrid w:val="0"/>
              <w:spacing w:line="440" w:lineRule="exact"/>
              <w:ind w:firstLineChars="200" w:firstLine="31680"/>
              <w:jc w:val="left"/>
              <w:rPr>
                <w:rFonts w:ascii="仿宋_GB2312" w:eastAsia="仿宋_GB2312" w:hAnsi="宋体" w:cs="宋体"/>
                <w:kern w:val="0"/>
                <w:sz w:val="24"/>
              </w:rPr>
            </w:pPr>
          </w:p>
        </w:tc>
      </w:tr>
      <w:tr w:rsidR="00EB1CA6" w:rsidRPr="00CB06F2">
        <w:trPr>
          <w:trHeight w:val="1227"/>
          <w:jc w:val="center"/>
        </w:trPr>
        <w:tc>
          <w:tcPr>
            <w:tcW w:w="675" w:type="dxa"/>
            <w:vAlign w:val="center"/>
          </w:tcPr>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课程</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考核</w:t>
            </w:r>
          </w:p>
          <w:p w:rsidR="00EB1CA6" w:rsidRPr="00CB06F2" w:rsidRDefault="00EB1CA6" w:rsidP="00F04E74">
            <w:pPr>
              <w:widowControl/>
              <w:adjustRightInd w:val="0"/>
              <w:snapToGrid w:val="0"/>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建议</w:t>
            </w:r>
          </w:p>
        </w:tc>
        <w:tc>
          <w:tcPr>
            <w:tcW w:w="8511" w:type="dxa"/>
            <w:gridSpan w:val="6"/>
          </w:tcPr>
          <w:p w:rsidR="00EB1CA6" w:rsidRPr="00CB06F2" w:rsidRDefault="00EB1CA6" w:rsidP="00C1320B">
            <w:pPr>
              <w:widowControl/>
              <w:adjustRightInd w:val="0"/>
              <w:snapToGrid w:val="0"/>
              <w:spacing w:line="360" w:lineRule="auto"/>
              <w:jc w:val="left"/>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）基本思路：学习过程考核和结果考核相结合，项目完成评分考核和期末综合考核相结合。</w:t>
            </w:r>
          </w:p>
          <w:p w:rsidR="00EB1CA6" w:rsidRPr="00CB06F2" w:rsidRDefault="00EB1CA6" w:rsidP="00EB1CA6">
            <w:pPr>
              <w:spacing w:line="360" w:lineRule="auto"/>
              <w:ind w:firstLineChars="20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）评分标准（共</w:t>
            </w:r>
            <w:r w:rsidRPr="00CB06F2">
              <w:rPr>
                <w:rFonts w:ascii="仿宋_GB2312" w:eastAsia="仿宋_GB2312" w:hAnsi="宋体" w:cs="宋体"/>
                <w:kern w:val="0"/>
                <w:sz w:val="24"/>
              </w:rPr>
              <w:t>100</w:t>
            </w:r>
            <w:r w:rsidRPr="00CB06F2">
              <w:rPr>
                <w:rFonts w:ascii="仿宋_GB2312" w:eastAsia="仿宋_GB2312" w:hAnsi="宋体" w:cs="宋体" w:hint="eastAsia"/>
                <w:kern w:val="0"/>
                <w:sz w:val="24"/>
              </w:rPr>
              <w:t>分）</w:t>
            </w:r>
          </w:p>
          <w:p w:rsidR="00EB1CA6" w:rsidRPr="00CB06F2" w:rsidRDefault="00EB1CA6" w:rsidP="00EB1CA6">
            <w:pPr>
              <w:spacing w:line="360" w:lineRule="auto"/>
              <w:ind w:firstLineChars="227" w:firstLine="31680"/>
              <w:rPr>
                <w:rFonts w:ascii="仿宋_GB2312" w:eastAsia="仿宋_GB2312" w:hAnsi="宋体" w:cs="宋体"/>
                <w:kern w:val="0"/>
                <w:sz w:val="24"/>
              </w:rPr>
            </w:pPr>
            <w:r w:rsidRPr="00CB06F2">
              <w:rPr>
                <w:rFonts w:ascii="仿宋_GB2312" w:eastAsia="仿宋_GB2312" w:hAnsi="宋体" w:cs="宋体" w:hint="eastAsia"/>
                <w:kern w:val="0"/>
                <w:sz w:val="24"/>
              </w:rPr>
              <w:t>学习过程考核</w:t>
            </w:r>
            <w:r w:rsidRPr="00CB06F2">
              <w:rPr>
                <w:rFonts w:ascii="仿宋_GB2312" w:eastAsia="仿宋_GB2312" w:hAnsi="宋体" w:cs="宋体"/>
                <w:kern w:val="0"/>
                <w:sz w:val="24"/>
              </w:rPr>
              <w:t>40</w:t>
            </w:r>
            <w:r w:rsidRPr="00CB06F2">
              <w:rPr>
                <w:rFonts w:ascii="仿宋_GB2312" w:eastAsia="仿宋_GB2312" w:hAnsi="宋体" w:cs="宋体" w:hint="eastAsia"/>
                <w:kern w:val="0"/>
                <w:sz w:val="24"/>
              </w:rPr>
              <w:t>％。其中：出勤</w:t>
            </w:r>
            <w:r w:rsidRPr="00CB06F2">
              <w:rPr>
                <w:rFonts w:ascii="仿宋_GB2312" w:eastAsia="仿宋_GB2312" w:hAnsi="宋体" w:cs="宋体"/>
                <w:kern w:val="0"/>
                <w:sz w:val="24"/>
              </w:rPr>
              <w:t>15%</w:t>
            </w:r>
            <w:r w:rsidRPr="00CB06F2">
              <w:rPr>
                <w:rFonts w:ascii="仿宋_GB2312" w:eastAsia="仿宋_GB2312" w:hAnsi="宋体" w:cs="宋体" w:hint="eastAsia"/>
                <w:kern w:val="0"/>
                <w:sz w:val="24"/>
              </w:rPr>
              <w:t>；课堂表现和项目完成情况</w:t>
            </w:r>
            <w:r w:rsidRPr="00CB06F2">
              <w:rPr>
                <w:rFonts w:ascii="仿宋_GB2312" w:eastAsia="仿宋_GB2312" w:hAnsi="宋体" w:cs="宋体"/>
                <w:kern w:val="0"/>
                <w:sz w:val="24"/>
              </w:rPr>
              <w:t>20</w:t>
            </w:r>
            <w:r w:rsidRPr="00CB06F2">
              <w:rPr>
                <w:rFonts w:ascii="仿宋_GB2312" w:eastAsia="仿宋_GB2312" w:hAnsi="宋体" w:cs="宋体" w:hint="eastAsia"/>
                <w:kern w:val="0"/>
                <w:sz w:val="24"/>
              </w:rPr>
              <w:t>％；课后自主学习的进展，作业、案例分析表现</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w:t>
            </w:r>
          </w:p>
          <w:p w:rsidR="00EB1CA6" w:rsidRPr="00CB06F2" w:rsidRDefault="00EB1CA6" w:rsidP="00EB1CA6">
            <w:pPr>
              <w:spacing w:line="360" w:lineRule="auto"/>
              <w:ind w:firstLineChars="227" w:firstLine="31680"/>
              <w:rPr>
                <w:rFonts w:ascii="仿宋_GB2312" w:eastAsia="仿宋_GB2312" w:hAnsi="宋体" w:cs="宋体"/>
                <w:kern w:val="0"/>
                <w:sz w:val="24"/>
              </w:rPr>
            </w:pPr>
            <w:r w:rsidRPr="00CB06F2">
              <w:rPr>
                <w:rFonts w:ascii="仿宋_GB2312" w:eastAsia="仿宋_GB2312" w:hAnsi="宋体" w:cs="宋体" w:hint="eastAsia"/>
                <w:kern w:val="0"/>
                <w:sz w:val="24"/>
              </w:rPr>
              <w:t>期末综合考核</w:t>
            </w:r>
            <w:r w:rsidRPr="00CB06F2">
              <w:rPr>
                <w:rFonts w:ascii="仿宋_GB2312" w:eastAsia="仿宋_GB2312" w:hAnsi="宋体" w:cs="宋体"/>
                <w:kern w:val="0"/>
                <w:sz w:val="24"/>
              </w:rPr>
              <w:t>60</w:t>
            </w:r>
            <w:r w:rsidRPr="00CB06F2">
              <w:rPr>
                <w:rFonts w:ascii="仿宋_GB2312" w:eastAsia="仿宋_GB2312" w:hAnsi="宋体" w:cs="宋体" w:hint="eastAsia"/>
                <w:kern w:val="0"/>
                <w:sz w:val="24"/>
              </w:rPr>
              <w:t>％。</w:t>
            </w:r>
          </w:p>
        </w:tc>
      </w:tr>
    </w:tbl>
    <w:p w:rsidR="00EB1CA6" w:rsidRPr="00E7322F" w:rsidRDefault="00EB1CA6" w:rsidP="00EB1CA6">
      <w:pPr>
        <w:widowControl/>
        <w:shd w:val="clear" w:color="auto" w:fill="FFFFFF"/>
        <w:spacing w:line="480" w:lineRule="exact"/>
        <w:ind w:firstLineChars="200" w:firstLine="31680"/>
        <w:jc w:val="left"/>
        <w:rPr>
          <w:rFonts w:ascii="黑体" w:eastAsia="黑体" w:hAnsi="宋体" w:cs="宋体"/>
          <w:kern w:val="0"/>
          <w:sz w:val="24"/>
        </w:rPr>
      </w:pPr>
      <w:r w:rsidRPr="00E7322F">
        <w:rPr>
          <w:rFonts w:ascii="黑体" w:eastAsia="黑体" w:hAnsi="宋体" w:cs="宋体" w:hint="eastAsia"/>
          <w:kern w:val="0"/>
          <w:sz w:val="24"/>
        </w:rPr>
        <w:t>（三）实践教学环节描述</w:t>
      </w:r>
    </w:p>
    <w:p w:rsidR="00EB1CA6" w:rsidRPr="00CB06F2"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．门店商品陈列描述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4"/>
        <w:gridCol w:w="1080"/>
        <w:gridCol w:w="1508"/>
        <w:gridCol w:w="1356"/>
        <w:gridCol w:w="1356"/>
        <w:gridCol w:w="1689"/>
      </w:tblGrid>
      <w:tr w:rsidR="00EB1CA6" w:rsidRPr="00CB06F2">
        <w:trPr>
          <w:trHeight w:val="525"/>
        </w:trPr>
        <w:tc>
          <w:tcPr>
            <w:tcW w:w="2084"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实训项目名称</w:t>
            </w:r>
          </w:p>
        </w:tc>
        <w:tc>
          <w:tcPr>
            <w:tcW w:w="6989" w:type="dxa"/>
            <w:gridSpan w:val="5"/>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门店商品陈列实训</w:t>
            </w:r>
            <w:r w:rsidRPr="00CB06F2">
              <w:rPr>
                <w:rFonts w:ascii="仿宋_GB2312" w:eastAsia="仿宋_GB2312" w:hAnsi="宋体" w:cs="宋体"/>
                <w:kern w:val="0"/>
                <w:sz w:val="24"/>
              </w:rPr>
              <w:t> </w:t>
            </w:r>
          </w:p>
        </w:tc>
      </w:tr>
      <w:tr w:rsidR="00EB1CA6" w:rsidRPr="00CB06F2">
        <w:trPr>
          <w:trHeight w:val="525"/>
        </w:trPr>
        <w:tc>
          <w:tcPr>
            <w:tcW w:w="2084"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学分</w:t>
            </w:r>
          </w:p>
        </w:tc>
        <w:tc>
          <w:tcPr>
            <w:tcW w:w="1080"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xml:space="preserve"> 1        </w:t>
            </w:r>
          </w:p>
        </w:tc>
        <w:tc>
          <w:tcPr>
            <w:tcW w:w="1508"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课时</w:t>
            </w:r>
            <w:r w:rsidRPr="00CB06F2">
              <w:rPr>
                <w:rFonts w:ascii="仿宋_GB2312" w:eastAsia="仿宋_GB2312" w:hAnsi="宋体" w:cs="宋体"/>
                <w:kern w:val="0"/>
                <w:sz w:val="24"/>
              </w:rPr>
              <w:t xml:space="preserve">  </w:t>
            </w:r>
          </w:p>
        </w:tc>
        <w:tc>
          <w:tcPr>
            <w:tcW w:w="1356" w:type="dxa"/>
            <w:vAlign w:val="center"/>
          </w:tcPr>
          <w:p w:rsidR="00EB1CA6" w:rsidRPr="00CB06F2" w:rsidRDefault="00EB1CA6" w:rsidP="003B1485">
            <w:pPr>
              <w:widowControl/>
              <w:spacing w:line="240" w:lineRule="atLeast"/>
              <w:rPr>
                <w:rFonts w:ascii="仿宋_GB2312" w:eastAsia="仿宋_GB2312" w:hAnsi="宋体" w:cs="宋体"/>
                <w:kern w:val="0"/>
                <w:sz w:val="24"/>
              </w:rPr>
            </w:pPr>
            <w:r w:rsidRPr="00CB06F2">
              <w:rPr>
                <w:rFonts w:ascii="仿宋_GB2312" w:eastAsia="仿宋_GB2312" w:hAnsi="宋体" w:cs="宋体"/>
                <w:kern w:val="0"/>
                <w:sz w:val="24"/>
              </w:rPr>
              <w:t xml:space="preserve">    24   </w:t>
            </w:r>
          </w:p>
        </w:tc>
        <w:tc>
          <w:tcPr>
            <w:tcW w:w="1356"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开设学期</w:t>
            </w:r>
          </w:p>
        </w:tc>
        <w:tc>
          <w:tcPr>
            <w:tcW w:w="1689"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hint="eastAsia"/>
                <w:kern w:val="0"/>
                <w:sz w:val="24"/>
              </w:rPr>
              <w:t>第三学期</w:t>
            </w:r>
          </w:p>
        </w:tc>
      </w:tr>
      <w:tr w:rsidR="00EB1CA6" w:rsidRPr="00CB06F2">
        <w:trPr>
          <w:trHeight w:val="2382"/>
        </w:trPr>
        <w:tc>
          <w:tcPr>
            <w:tcW w:w="2084"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实训目的</w:t>
            </w:r>
          </w:p>
        </w:tc>
        <w:tc>
          <w:tcPr>
            <w:tcW w:w="6989" w:type="dxa"/>
            <w:gridSpan w:val="5"/>
            <w:vAlign w:val="center"/>
          </w:tcPr>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）学会货架的安装调试、灯光色彩的搭配。</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）学会商品的上下架、掌握商品陈列的原则。</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）能够进行商品陈列的优化，编制商品货架清单。</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）能够按要求进行地堆的设计。</w:t>
            </w:r>
          </w:p>
        </w:tc>
      </w:tr>
      <w:tr w:rsidR="00EB1CA6" w:rsidRPr="00CB06F2">
        <w:trPr>
          <w:trHeight w:val="2205"/>
        </w:trPr>
        <w:tc>
          <w:tcPr>
            <w:tcW w:w="2084"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实训内容</w:t>
            </w:r>
          </w:p>
        </w:tc>
        <w:tc>
          <w:tcPr>
            <w:tcW w:w="6989" w:type="dxa"/>
            <w:gridSpan w:val="5"/>
            <w:vAlign w:val="center"/>
          </w:tcPr>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）货架的组装</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）商品的上下架</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）地堆的设计、组装。</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）商品货架清单的编制</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）商品陈列的优化</w:t>
            </w:r>
          </w:p>
        </w:tc>
      </w:tr>
      <w:tr w:rsidR="00EB1CA6" w:rsidRPr="00CB06F2">
        <w:trPr>
          <w:trHeight w:val="2205"/>
        </w:trPr>
        <w:tc>
          <w:tcPr>
            <w:tcW w:w="2084"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实训要求</w:t>
            </w:r>
          </w:p>
        </w:tc>
        <w:tc>
          <w:tcPr>
            <w:tcW w:w="6989" w:type="dxa"/>
            <w:gridSpan w:val="5"/>
            <w:vAlign w:val="center"/>
          </w:tcPr>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）要求学生高度重视商品陈列实训的作用，明确实训要达到的目的；</w:t>
            </w:r>
          </w:p>
          <w:p w:rsidR="00EB1CA6" w:rsidRPr="00CB06F2" w:rsidRDefault="00EB1CA6" w:rsidP="008C7462">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）在实训前要熟悉商品陈列的基本理论，掌握商品陈列的基本方法；</w:t>
            </w:r>
          </w:p>
          <w:p w:rsidR="00EB1CA6" w:rsidRPr="00CB06F2" w:rsidRDefault="00EB1CA6" w:rsidP="008C7462">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）严格按照商品陈列的基本程序、技巧和方法独立完成每一个实训项目；</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）实训一般分组进行，每组</w:t>
            </w:r>
            <w:r w:rsidRPr="00CB06F2">
              <w:rPr>
                <w:rFonts w:ascii="仿宋_GB2312" w:eastAsia="仿宋_GB2312" w:hAnsi="宋体" w:cs="宋体"/>
                <w:kern w:val="0"/>
                <w:sz w:val="24"/>
              </w:rPr>
              <w:t>4</w:t>
            </w:r>
            <w:r w:rsidRPr="00CB06F2">
              <w:rPr>
                <w:rFonts w:ascii="仿宋_GB2312" w:eastAsia="仿宋_GB2312" w:hAnsi="宋体" w:cs="宋体"/>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人，在教师指导下开展策划活动，完成规定任务，提交营销资料和策划报告书；</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）在每个实训项目完成后，学生必须提交工作情况、营销资料和策划报告书。</w:t>
            </w:r>
            <w:r w:rsidRPr="00CB06F2">
              <w:rPr>
                <w:rFonts w:ascii="仿宋_GB2312" w:eastAsia="仿宋_GB2312" w:hAnsi="宋体" w:cs="宋体"/>
                <w:kern w:val="0"/>
                <w:sz w:val="24"/>
              </w:rPr>
              <w:t> </w:t>
            </w:r>
          </w:p>
        </w:tc>
      </w:tr>
    </w:tbl>
    <w:p w:rsidR="00EB1CA6" w:rsidRPr="00CB06F2"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．商务谈判实训描述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4"/>
        <w:gridCol w:w="1080"/>
        <w:gridCol w:w="1508"/>
        <w:gridCol w:w="1356"/>
        <w:gridCol w:w="1356"/>
        <w:gridCol w:w="1689"/>
      </w:tblGrid>
      <w:tr w:rsidR="00EB1CA6" w:rsidRPr="00CB06F2">
        <w:trPr>
          <w:trHeight w:val="52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实训项目名称</w:t>
            </w:r>
          </w:p>
        </w:tc>
        <w:tc>
          <w:tcPr>
            <w:tcW w:w="6989" w:type="dxa"/>
            <w:gridSpan w:val="5"/>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商务谈判实训</w:t>
            </w:r>
          </w:p>
        </w:tc>
      </w:tr>
      <w:tr w:rsidR="00EB1CA6" w:rsidRPr="00CB06F2">
        <w:trPr>
          <w:trHeight w:val="52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学分</w:t>
            </w:r>
          </w:p>
        </w:tc>
        <w:tc>
          <w:tcPr>
            <w:tcW w:w="1080"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xml:space="preserve">  1       </w:t>
            </w:r>
          </w:p>
        </w:tc>
        <w:tc>
          <w:tcPr>
            <w:tcW w:w="1508"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课时</w:t>
            </w:r>
            <w:r w:rsidRPr="00CB06F2">
              <w:rPr>
                <w:rFonts w:ascii="仿宋_GB2312" w:eastAsia="仿宋_GB2312" w:hAnsi="宋体" w:cs="宋体"/>
                <w:kern w:val="0"/>
                <w:sz w:val="24"/>
              </w:rPr>
              <w:t xml:space="preserve">  </w:t>
            </w:r>
          </w:p>
        </w:tc>
        <w:tc>
          <w:tcPr>
            <w:tcW w:w="1356"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xml:space="preserve">24        </w:t>
            </w:r>
          </w:p>
        </w:tc>
        <w:tc>
          <w:tcPr>
            <w:tcW w:w="1356"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开设学期</w:t>
            </w:r>
          </w:p>
        </w:tc>
        <w:tc>
          <w:tcPr>
            <w:tcW w:w="1689"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hint="eastAsia"/>
                <w:kern w:val="0"/>
                <w:sz w:val="24"/>
              </w:rPr>
              <w:t>第三学期</w:t>
            </w:r>
          </w:p>
        </w:tc>
      </w:tr>
      <w:tr w:rsidR="00EB1CA6" w:rsidRPr="00CB06F2">
        <w:trPr>
          <w:trHeight w:val="171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实训目的</w:t>
            </w:r>
          </w:p>
        </w:tc>
        <w:tc>
          <w:tcPr>
            <w:tcW w:w="6989" w:type="dxa"/>
            <w:gridSpan w:val="5"/>
            <w:vAlign w:val="center"/>
          </w:tcPr>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）掌握交流与谈判的基本原则和基本方法，以及在交流与谈判中所应注意到的特殊之处；</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）通过实训学会分析问题、解决问题，做到理论与实践相结合；</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）提升学生在商务谈判活动中的整体素质。</w:t>
            </w:r>
          </w:p>
        </w:tc>
      </w:tr>
      <w:tr w:rsidR="00EB1CA6" w:rsidRPr="00CB06F2">
        <w:trPr>
          <w:trHeight w:val="220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实训内容</w:t>
            </w:r>
          </w:p>
        </w:tc>
        <w:tc>
          <w:tcPr>
            <w:tcW w:w="6989" w:type="dxa"/>
            <w:gridSpan w:val="5"/>
            <w:vAlign w:val="center"/>
          </w:tcPr>
          <w:p w:rsidR="00EB1CA6" w:rsidRPr="00CB06F2" w:rsidRDefault="00EB1CA6" w:rsidP="00F04E7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）制定商务谈判计划</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）商务谈判的开局</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）价格谈判策略和技巧的运用</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）模拟涉外商务谈判</w:t>
            </w:r>
            <w:r w:rsidRPr="00CB06F2">
              <w:rPr>
                <w:rFonts w:ascii="仿宋_GB2312" w:eastAsia="仿宋_GB2312" w:hAnsi="宋体" w:cs="宋体"/>
                <w:kern w:val="0"/>
                <w:sz w:val="24"/>
              </w:rPr>
              <w:t> </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）商务谈判的结束</w:t>
            </w:r>
          </w:p>
        </w:tc>
      </w:tr>
      <w:tr w:rsidR="00EB1CA6" w:rsidRPr="00CB06F2">
        <w:trPr>
          <w:trHeight w:val="220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实训要求</w:t>
            </w:r>
          </w:p>
        </w:tc>
        <w:tc>
          <w:tcPr>
            <w:tcW w:w="6989" w:type="dxa"/>
            <w:gridSpan w:val="5"/>
            <w:vAlign w:val="center"/>
          </w:tcPr>
          <w:p w:rsidR="00EB1CA6" w:rsidRPr="00CB06F2" w:rsidRDefault="00EB1CA6" w:rsidP="00F04E7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）要求学生按</w:t>
            </w:r>
            <w:r w:rsidRPr="00CB06F2">
              <w:rPr>
                <w:rFonts w:ascii="仿宋_GB2312" w:eastAsia="仿宋_GB2312" w:hAnsi="宋体" w:cs="宋体"/>
                <w:kern w:val="0"/>
                <w:sz w:val="24"/>
              </w:rPr>
              <w:t>4-5</w:t>
            </w:r>
            <w:r w:rsidRPr="00CB06F2">
              <w:rPr>
                <w:rFonts w:ascii="仿宋_GB2312" w:eastAsia="仿宋_GB2312" w:hAnsi="宋体" w:cs="宋体" w:hint="eastAsia"/>
                <w:kern w:val="0"/>
                <w:sz w:val="24"/>
              </w:rPr>
              <w:t>人为一组进行分组；</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）要求小组成员按谈判的要求去进行内部分工。</w:t>
            </w:r>
          </w:p>
        </w:tc>
      </w:tr>
    </w:tbl>
    <w:p w:rsidR="00EB1CA6" w:rsidRPr="00CB06F2"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．品类管理实训描述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4"/>
        <w:gridCol w:w="1080"/>
        <w:gridCol w:w="1508"/>
        <w:gridCol w:w="1356"/>
        <w:gridCol w:w="1356"/>
        <w:gridCol w:w="1689"/>
      </w:tblGrid>
      <w:tr w:rsidR="00EB1CA6" w:rsidRPr="00CB06F2">
        <w:trPr>
          <w:trHeight w:val="52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实训项目名称</w:t>
            </w:r>
          </w:p>
        </w:tc>
        <w:tc>
          <w:tcPr>
            <w:tcW w:w="6989" w:type="dxa"/>
            <w:gridSpan w:val="5"/>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品类管理实训</w:t>
            </w:r>
          </w:p>
        </w:tc>
      </w:tr>
      <w:tr w:rsidR="00EB1CA6" w:rsidRPr="00CB06F2">
        <w:trPr>
          <w:trHeight w:val="52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学分</w:t>
            </w:r>
          </w:p>
        </w:tc>
        <w:tc>
          <w:tcPr>
            <w:tcW w:w="1080"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xml:space="preserve">  1       </w:t>
            </w:r>
          </w:p>
        </w:tc>
        <w:tc>
          <w:tcPr>
            <w:tcW w:w="1508"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课时</w:t>
            </w:r>
            <w:r w:rsidRPr="00CB06F2">
              <w:rPr>
                <w:rFonts w:ascii="仿宋_GB2312" w:eastAsia="仿宋_GB2312" w:hAnsi="宋体" w:cs="宋体"/>
                <w:kern w:val="0"/>
                <w:sz w:val="24"/>
              </w:rPr>
              <w:t xml:space="preserve">  </w:t>
            </w:r>
          </w:p>
        </w:tc>
        <w:tc>
          <w:tcPr>
            <w:tcW w:w="1356"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xml:space="preserve">24        </w:t>
            </w:r>
          </w:p>
        </w:tc>
        <w:tc>
          <w:tcPr>
            <w:tcW w:w="1356"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开设学期</w:t>
            </w:r>
          </w:p>
        </w:tc>
        <w:tc>
          <w:tcPr>
            <w:tcW w:w="1689"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hint="eastAsia"/>
                <w:kern w:val="0"/>
                <w:sz w:val="24"/>
              </w:rPr>
              <w:t>第三学期</w:t>
            </w:r>
          </w:p>
        </w:tc>
      </w:tr>
      <w:tr w:rsidR="00EB1CA6" w:rsidRPr="00CB06F2">
        <w:trPr>
          <w:trHeight w:val="171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实训目的</w:t>
            </w:r>
          </w:p>
        </w:tc>
        <w:tc>
          <w:tcPr>
            <w:tcW w:w="6989" w:type="dxa"/>
            <w:gridSpan w:val="5"/>
            <w:vAlign w:val="center"/>
          </w:tcPr>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）将所学品类管理理论与品类管理实践紧密联系起来，增强对品类管理过程的了解，进一步消化、深化已学过的理论知识和技能；</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）加深学生对品类管理理论知识的掌握程度和灵活应用于实际的能力；</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）在实训中培养学生的职业能力与素质，为毕业后胜任专业工作打好基础。</w:t>
            </w:r>
          </w:p>
        </w:tc>
      </w:tr>
      <w:tr w:rsidR="00EB1CA6" w:rsidRPr="00CB06F2">
        <w:trPr>
          <w:trHeight w:val="220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实训内容</w:t>
            </w:r>
          </w:p>
        </w:tc>
        <w:tc>
          <w:tcPr>
            <w:tcW w:w="6989" w:type="dxa"/>
            <w:gridSpan w:val="5"/>
            <w:vAlign w:val="center"/>
          </w:tcPr>
          <w:p w:rsidR="00EB1CA6" w:rsidRPr="00CB06F2" w:rsidRDefault="00EB1CA6" w:rsidP="00F04E7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）品类定义；</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）品类评估标准的制定；</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）品类角色的划分；</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）商品组合的优化；</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）商品促销方案制定。</w:t>
            </w:r>
          </w:p>
        </w:tc>
      </w:tr>
      <w:tr w:rsidR="00EB1CA6" w:rsidRPr="00CB06F2">
        <w:trPr>
          <w:trHeight w:val="220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实训要求</w:t>
            </w:r>
          </w:p>
        </w:tc>
        <w:tc>
          <w:tcPr>
            <w:tcW w:w="6989" w:type="dxa"/>
            <w:gridSpan w:val="5"/>
            <w:vAlign w:val="center"/>
          </w:tcPr>
          <w:p w:rsidR="00EB1CA6" w:rsidRPr="00CB06F2" w:rsidRDefault="00EB1CA6" w:rsidP="00F04E7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）实训中以真实企业数据为实训项目，以团队（每组</w:t>
            </w:r>
            <w:r w:rsidRPr="00CB06F2">
              <w:rPr>
                <w:rFonts w:ascii="仿宋_GB2312" w:eastAsia="仿宋_GB2312" w:hAnsi="宋体" w:cs="宋体"/>
                <w:kern w:val="0"/>
                <w:sz w:val="24"/>
              </w:rPr>
              <w:t>4-5</w:t>
            </w:r>
            <w:r w:rsidRPr="00CB06F2">
              <w:rPr>
                <w:rFonts w:ascii="仿宋_GB2312" w:eastAsia="仿宋_GB2312" w:hAnsi="宋体" w:cs="宋体" w:hint="eastAsia"/>
                <w:kern w:val="0"/>
                <w:sz w:val="24"/>
              </w:rPr>
              <w:t>名学生）竞赛为激励手段；</w:t>
            </w:r>
          </w:p>
          <w:p w:rsidR="00EB1CA6" w:rsidRPr="00CB06F2" w:rsidRDefault="00EB1CA6" w:rsidP="00EB1CA6">
            <w:pPr>
              <w:widowControl/>
              <w:spacing w:line="240" w:lineRule="atLeas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通过实际训练，分析企业品类管理现状；</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）在实训中掌握品类管理实施的步骤和技术。</w:t>
            </w:r>
          </w:p>
        </w:tc>
      </w:tr>
    </w:tbl>
    <w:p w:rsidR="00EB1CA6" w:rsidRPr="00CB06F2"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．商务礼仪实训描述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4"/>
        <w:gridCol w:w="1080"/>
        <w:gridCol w:w="1508"/>
        <w:gridCol w:w="1356"/>
        <w:gridCol w:w="1356"/>
        <w:gridCol w:w="1689"/>
      </w:tblGrid>
      <w:tr w:rsidR="00EB1CA6" w:rsidRPr="00CB06F2">
        <w:trPr>
          <w:trHeight w:val="525"/>
        </w:trPr>
        <w:tc>
          <w:tcPr>
            <w:tcW w:w="2084" w:type="dxa"/>
            <w:vAlign w:val="center"/>
          </w:tcPr>
          <w:p w:rsidR="00EB1CA6" w:rsidRPr="00CB06F2" w:rsidRDefault="00EB1CA6" w:rsidP="004A6FB5">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实训项目名称</w:t>
            </w:r>
          </w:p>
        </w:tc>
        <w:tc>
          <w:tcPr>
            <w:tcW w:w="6989" w:type="dxa"/>
            <w:gridSpan w:val="5"/>
            <w:vAlign w:val="center"/>
          </w:tcPr>
          <w:p w:rsidR="00EB1CA6" w:rsidRPr="00CB06F2" w:rsidRDefault="00EB1CA6" w:rsidP="004A6FB5">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商务礼仪实训</w:t>
            </w:r>
            <w:r w:rsidRPr="00CB06F2">
              <w:rPr>
                <w:rFonts w:ascii="仿宋_GB2312" w:eastAsia="仿宋_GB2312" w:hAnsi="宋体" w:cs="宋体"/>
                <w:kern w:val="0"/>
                <w:sz w:val="24"/>
              </w:rPr>
              <w:t> </w:t>
            </w:r>
          </w:p>
        </w:tc>
      </w:tr>
      <w:tr w:rsidR="00EB1CA6" w:rsidRPr="00CB06F2">
        <w:trPr>
          <w:trHeight w:val="525"/>
        </w:trPr>
        <w:tc>
          <w:tcPr>
            <w:tcW w:w="2084" w:type="dxa"/>
            <w:vAlign w:val="center"/>
          </w:tcPr>
          <w:p w:rsidR="00EB1CA6" w:rsidRPr="00CB06F2" w:rsidRDefault="00EB1CA6" w:rsidP="004A6FB5">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学分</w:t>
            </w:r>
          </w:p>
        </w:tc>
        <w:tc>
          <w:tcPr>
            <w:tcW w:w="1080" w:type="dxa"/>
            <w:vAlign w:val="center"/>
          </w:tcPr>
          <w:p w:rsidR="00EB1CA6" w:rsidRPr="00CB06F2" w:rsidRDefault="00EB1CA6" w:rsidP="004A6FB5">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xml:space="preserve">1         </w:t>
            </w:r>
          </w:p>
        </w:tc>
        <w:tc>
          <w:tcPr>
            <w:tcW w:w="1508" w:type="dxa"/>
            <w:vAlign w:val="center"/>
          </w:tcPr>
          <w:p w:rsidR="00EB1CA6" w:rsidRPr="00CB06F2" w:rsidRDefault="00EB1CA6" w:rsidP="004A6FB5">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课时</w:t>
            </w:r>
            <w:r w:rsidRPr="00CB06F2">
              <w:rPr>
                <w:rFonts w:ascii="仿宋_GB2312" w:eastAsia="仿宋_GB2312" w:hAnsi="宋体" w:cs="宋体"/>
                <w:kern w:val="0"/>
                <w:sz w:val="24"/>
              </w:rPr>
              <w:t xml:space="preserve">  </w:t>
            </w:r>
          </w:p>
        </w:tc>
        <w:tc>
          <w:tcPr>
            <w:tcW w:w="1356" w:type="dxa"/>
            <w:vAlign w:val="center"/>
          </w:tcPr>
          <w:p w:rsidR="00EB1CA6" w:rsidRPr="00CB06F2" w:rsidRDefault="00EB1CA6" w:rsidP="004A6FB5">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xml:space="preserve">24       </w:t>
            </w:r>
          </w:p>
        </w:tc>
        <w:tc>
          <w:tcPr>
            <w:tcW w:w="1356" w:type="dxa"/>
            <w:vAlign w:val="center"/>
          </w:tcPr>
          <w:p w:rsidR="00EB1CA6" w:rsidRPr="00CB06F2" w:rsidRDefault="00EB1CA6" w:rsidP="004A6FB5">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开设学期</w:t>
            </w:r>
          </w:p>
        </w:tc>
        <w:tc>
          <w:tcPr>
            <w:tcW w:w="1689" w:type="dxa"/>
            <w:vAlign w:val="center"/>
          </w:tcPr>
          <w:p w:rsidR="00EB1CA6" w:rsidRPr="00CB06F2" w:rsidRDefault="00EB1CA6" w:rsidP="004A6FB5">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第三学期</w:t>
            </w:r>
          </w:p>
        </w:tc>
      </w:tr>
      <w:tr w:rsidR="00EB1CA6" w:rsidRPr="00CB06F2">
        <w:trPr>
          <w:trHeight w:val="1715"/>
        </w:trPr>
        <w:tc>
          <w:tcPr>
            <w:tcW w:w="2084" w:type="dxa"/>
            <w:vAlign w:val="center"/>
          </w:tcPr>
          <w:p w:rsidR="00EB1CA6" w:rsidRPr="00CB06F2" w:rsidRDefault="00EB1CA6" w:rsidP="004A6FB5">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实训目的</w:t>
            </w:r>
          </w:p>
        </w:tc>
        <w:tc>
          <w:tcPr>
            <w:tcW w:w="6989" w:type="dxa"/>
            <w:gridSpan w:val="5"/>
            <w:vAlign w:val="center"/>
          </w:tcPr>
          <w:p w:rsidR="00EB1CA6" w:rsidRPr="00CB06F2" w:rsidRDefault="00EB1CA6" w:rsidP="00EB1CA6">
            <w:pPr>
              <w:widowControl/>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）通过学习，使学生掌握商务礼仪的概述情况、个人形象礼仪、日常交往礼仪、商务公务礼仪以及仪式礼仪等内容和技巧。</w:t>
            </w:r>
          </w:p>
          <w:p w:rsidR="00EB1CA6" w:rsidRPr="00CB06F2" w:rsidRDefault="00EB1CA6" w:rsidP="00EB1CA6">
            <w:pPr>
              <w:widowControl/>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）体会商务礼仪中的塑造形象、沟通信息、联络感情、增进友谊几大职能的重要性。</w:t>
            </w:r>
          </w:p>
          <w:p w:rsidR="00EB1CA6" w:rsidRPr="00CB06F2" w:rsidRDefault="00EB1CA6" w:rsidP="00EB1CA6">
            <w:pPr>
              <w:widowControl/>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）使学生树立良好的商务礼仪意识，掌握塑造个人形象的方法，提高个人的礼仪素养，掌握商务礼仪规范，具有良好的商务交际能力，为今后从事工作奠定基础。</w:t>
            </w:r>
          </w:p>
        </w:tc>
      </w:tr>
      <w:tr w:rsidR="00EB1CA6" w:rsidRPr="00CB06F2">
        <w:trPr>
          <w:trHeight w:val="2205"/>
        </w:trPr>
        <w:tc>
          <w:tcPr>
            <w:tcW w:w="2084" w:type="dxa"/>
            <w:vAlign w:val="center"/>
          </w:tcPr>
          <w:p w:rsidR="00EB1CA6" w:rsidRPr="00CB06F2" w:rsidRDefault="00EB1CA6" w:rsidP="004A6FB5">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实训内容</w:t>
            </w:r>
          </w:p>
        </w:tc>
        <w:tc>
          <w:tcPr>
            <w:tcW w:w="6989" w:type="dxa"/>
            <w:gridSpan w:val="5"/>
            <w:vAlign w:val="center"/>
          </w:tcPr>
          <w:p w:rsidR="00EB1CA6" w:rsidRPr="00CB06F2" w:rsidRDefault="00EB1CA6" w:rsidP="00EB1CA6">
            <w:pPr>
              <w:widowControl/>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）商务礼仪概述</w:t>
            </w:r>
          </w:p>
          <w:p w:rsidR="00EB1CA6" w:rsidRPr="00CB06F2" w:rsidRDefault="00EB1CA6" w:rsidP="00EB1CA6">
            <w:pPr>
              <w:widowControl/>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）个人形象礼仪：仪容仪表、仪态、服饰</w:t>
            </w:r>
          </w:p>
          <w:p w:rsidR="00EB1CA6" w:rsidRPr="00CB06F2" w:rsidRDefault="00EB1CA6" w:rsidP="00EB1CA6">
            <w:pPr>
              <w:widowControl/>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）日常交往礼仪</w:t>
            </w:r>
          </w:p>
          <w:p w:rsidR="00EB1CA6" w:rsidRPr="00CB06F2" w:rsidRDefault="00EB1CA6" w:rsidP="00EB1CA6">
            <w:pPr>
              <w:widowControl/>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）商务公务礼仪</w:t>
            </w:r>
          </w:p>
          <w:p w:rsidR="00EB1CA6" w:rsidRPr="00CB06F2" w:rsidRDefault="00EB1CA6" w:rsidP="00EB1CA6">
            <w:pPr>
              <w:widowControl/>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）仪式礼仪</w:t>
            </w:r>
          </w:p>
        </w:tc>
      </w:tr>
      <w:tr w:rsidR="00EB1CA6" w:rsidRPr="00CB06F2">
        <w:trPr>
          <w:trHeight w:val="2205"/>
        </w:trPr>
        <w:tc>
          <w:tcPr>
            <w:tcW w:w="2084" w:type="dxa"/>
            <w:vAlign w:val="center"/>
          </w:tcPr>
          <w:p w:rsidR="00EB1CA6" w:rsidRPr="00CB06F2" w:rsidRDefault="00EB1CA6" w:rsidP="004A6FB5">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实训要求</w:t>
            </w:r>
          </w:p>
        </w:tc>
        <w:tc>
          <w:tcPr>
            <w:tcW w:w="6989" w:type="dxa"/>
            <w:gridSpan w:val="5"/>
            <w:vAlign w:val="center"/>
          </w:tcPr>
          <w:p w:rsidR="00EB1CA6" w:rsidRPr="00CB06F2" w:rsidRDefault="00EB1CA6" w:rsidP="00EB1CA6">
            <w:pPr>
              <w:widowControl/>
              <w:adjustRightInd w:val="0"/>
              <w:snapToGrid w:val="0"/>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）根据课堂讲授内容和观看视频学习的形式认真、全面、准确的完成每个实训任务所提出的问题。</w:t>
            </w:r>
          </w:p>
          <w:p w:rsidR="00EB1CA6" w:rsidRPr="00CB06F2" w:rsidRDefault="00EB1CA6" w:rsidP="00EB1CA6">
            <w:pPr>
              <w:widowControl/>
              <w:adjustRightInd w:val="0"/>
              <w:snapToGrid w:val="0"/>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）以小组为单位积极的参与完成每项实训任务，尤其是情景模拟等项训练，要有团队合作精神。</w:t>
            </w:r>
            <w:r w:rsidRPr="00CB06F2">
              <w:rPr>
                <w:rFonts w:ascii="仿宋_GB2312" w:eastAsia="仿宋_GB2312" w:hAnsi="宋体" w:cs="宋体"/>
                <w:kern w:val="0"/>
                <w:sz w:val="24"/>
              </w:rPr>
              <w:t xml:space="preserve"> </w:t>
            </w:r>
          </w:p>
          <w:p w:rsidR="00EB1CA6" w:rsidRPr="00CB06F2" w:rsidRDefault="00EB1CA6" w:rsidP="00EB1CA6">
            <w:pPr>
              <w:widowControl/>
              <w:adjustRightInd w:val="0"/>
              <w:snapToGrid w:val="0"/>
              <w:spacing w:line="360" w:lineRule="auto"/>
              <w:ind w:firstLineChars="150" w:firstLine="31680"/>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）实训时严格要求自己，从个人仪容仪表仪态等入手，切实感受个人形象礼仪的重要性。通过回答问题及礼仪训练，掌握商务礼仪等项内容的规范操作，从而达到此次实训的目的</w:t>
            </w:r>
            <w:r w:rsidRPr="00CB06F2">
              <w:rPr>
                <w:rFonts w:ascii="仿宋_GB2312" w:eastAsia="仿宋_GB2312" w:hAnsi="宋体" w:cs="宋体"/>
                <w:kern w:val="0"/>
                <w:sz w:val="24"/>
              </w:rPr>
              <w:t> </w:t>
            </w:r>
          </w:p>
        </w:tc>
      </w:tr>
    </w:tbl>
    <w:p w:rsidR="00EB1CA6" w:rsidRPr="00CB06F2" w:rsidRDefault="00EB1CA6" w:rsidP="00EB1CA6">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．连锁企业采购实训描述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4"/>
        <w:gridCol w:w="1080"/>
        <w:gridCol w:w="1508"/>
        <w:gridCol w:w="1356"/>
        <w:gridCol w:w="1356"/>
        <w:gridCol w:w="1689"/>
      </w:tblGrid>
      <w:tr w:rsidR="00EB1CA6" w:rsidRPr="00CB06F2">
        <w:trPr>
          <w:trHeight w:val="52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实训项目名称</w:t>
            </w:r>
          </w:p>
        </w:tc>
        <w:tc>
          <w:tcPr>
            <w:tcW w:w="6989" w:type="dxa"/>
            <w:gridSpan w:val="5"/>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连锁企业采购实训</w:t>
            </w:r>
          </w:p>
        </w:tc>
      </w:tr>
      <w:tr w:rsidR="00EB1CA6" w:rsidRPr="00CB06F2">
        <w:trPr>
          <w:trHeight w:val="525"/>
        </w:trPr>
        <w:tc>
          <w:tcPr>
            <w:tcW w:w="2084"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学分</w:t>
            </w:r>
          </w:p>
        </w:tc>
        <w:tc>
          <w:tcPr>
            <w:tcW w:w="1080"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xml:space="preserve">         </w:t>
            </w:r>
          </w:p>
        </w:tc>
        <w:tc>
          <w:tcPr>
            <w:tcW w:w="1508"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课时</w:t>
            </w:r>
            <w:r w:rsidRPr="00CB06F2">
              <w:rPr>
                <w:rFonts w:ascii="仿宋_GB2312" w:eastAsia="仿宋_GB2312" w:hAnsi="宋体" w:cs="宋体"/>
                <w:kern w:val="0"/>
                <w:sz w:val="24"/>
              </w:rPr>
              <w:t xml:space="preserve">  </w:t>
            </w:r>
          </w:p>
        </w:tc>
        <w:tc>
          <w:tcPr>
            <w:tcW w:w="1356"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xml:space="preserve">24       </w:t>
            </w:r>
          </w:p>
        </w:tc>
        <w:tc>
          <w:tcPr>
            <w:tcW w:w="1356"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开设学期</w:t>
            </w:r>
          </w:p>
        </w:tc>
        <w:tc>
          <w:tcPr>
            <w:tcW w:w="1689" w:type="dxa"/>
            <w:vAlign w:val="center"/>
          </w:tcPr>
          <w:p w:rsidR="00EB1CA6" w:rsidRPr="00CB06F2" w:rsidRDefault="00EB1CA6" w:rsidP="00F04E7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4</w:t>
            </w:r>
            <w:r w:rsidRPr="00CB06F2">
              <w:rPr>
                <w:rFonts w:ascii="仿宋_GB2312" w:eastAsia="仿宋_GB2312" w:hAnsi="宋体" w:cs="宋体"/>
                <w:kern w:val="0"/>
                <w:sz w:val="24"/>
              </w:rPr>
              <w:t> </w:t>
            </w:r>
          </w:p>
        </w:tc>
      </w:tr>
      <w:tr w:rsidR="00EB1CA6" w:rsidRPr="00CB06F2">
        <w:trPr>
          <w:trHeight w:val="1715"/>
        </w:trPr>
        <w:tc>
          <w:tcPr>
            <w:tcW w:w="2084" w:type="dxa"/>
            <w:vAlign w:val="center"/>
          </w:tcPr>
          <w:p w:rsidR="00EB1CA6" w:rsidRPr="00CB06F2" w:rsidRDefault="00EB1CA6" w:rsidP="00E7322F">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实训目的</w:t>
            </w:r>
          </w:p>
        </w:tc>
        <w:tc>
          <w:tcPr>
            <w:tcW w:w="6989" w:type="dxa"/>
            <w:gridSpan w:val="5"/>
            <w:vAlign w:val="center"/>
          </w:tcPr>
          <w:p w:rsidR="00EB1CA6" w:rsidRPr="00CB06F2" w:rsidRDefault="00EB1CA6" w:rsidP="00EB1CA6">
            <w:pPr>
              <w:widowControl/>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）提高学生采购理论联系实际的能力</w:t>
            </w:r>
          </w:p>
          <w:p w:rsidR="00EB1CA6" w:rsidRPr="00CB06F2" w:rsidRDefault="00EB1CA6" w:rsidP="00EB1CA6">
            <w:pPr>
              <w:widowControl/>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）提高学生动手动脑、分析解决问题的能力</w:t>
            </w:r>
          </w:p>
          <w:p w:rsidR="00EB1CA6" w:rsidRPr="00CB06F2" w:rsidRDefault="00EB1CA6" w:rsidP="00EB1CA6">
            <w:pPr>
              <w:widowControl/>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）提高学生的学习兴趣和主观能动性</w:t>
            </w:r>
          </w:p>
          <w:p w:rsidR="00EB1CA6" w:rsidRPr="00CB06F2" w:rsidRDefault="00EB1CA6" w:rsidP="00EB1CA6">
            <w:pPr>
              <w:widowControl/>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）提高学生团队合作意识和创新思维</w:t>
            </w:r>
          </w:p>
        </w:tc>
      </w:tr>
      <w:tr w:rsidR="00EB1CA6" w:rsidRPr="00CB06F2">
        <w:trPr>
          <w:trHeight w:val="2205"/>
        </w:trPr>
        <w:tc>
          <w:tcPr>
            <w:tcW w:w="2084" w:type="dxa"/>
            <w:vAlign w:val="center"/>
          </w:tcPr>
          <w:p w:rsidR="00EB1CA6" w:rsidRPr="00CB06F2" w:rsidRDefault="00EB1CA6" w:rsidP="00E7322F">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实训内容</w:t>
            </w:r>
          </w:p>
        </w:tc>
        <w:tc>
          <w:tcPr>
            <w:tcW w:w="6989" w:type="dxa"/>
            <w:gridSpan w:val="5"/>
            <w:vAlign w:val="center"/>
          </w:tcPr>
          <w:p w:rsidR="00EB1CA6" w:rsidRPr="00CB06F2" w:rsidRDefault="00EB1CA6" w:rsidP="00EB1CA6">
            <w:pPr>
              <w:widowControl/>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）商品的选择标准的制定。</w:t>
            </w:r>
          </w:p>
          <w:p w:rsidR="00EB1CA6" w:rsidRPr="00CB06F2" w:rsidRDefault="00EB1CA6" w:rsidP="00EB1CA6">
            <w:pPr>
              <w:widowControl/>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）供应商评价标准的制定、选择。</w:t>
            </w:r>
          </w:p>
          <w:p w:rsidR="00EB1CA6" w:rsidRPr="00CB06F2" w:rsidRDefault="00EB1CA6" w:rsidP="00EB1CA6">
            <w:pPr>
              <w:widowControl/>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）商品采购流程的制定。</w:t>
            </w:r>
          </w:p>
          <w:p w:rsidR="00EB1CA6" w:rsidRPr="00CB06F2" w:rsidRDefault="00EB1CA6" w:rsidP="00EB1CA6">
            <w:pPr>
              <w:widowControl/>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）合同制作和标书的制定。</w:t>
            </w:r>
          </w:p>
          <w:p w:rsidR="00EB1CA6" w:rsidRPr="00CB06F2" w:rsidRDefault="00EB1CA6" w:rsidP="00EB1CA6">
            <w:pPr>
              <w:widowControl/>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）商品采购计划的制定。</w:t>
            </w:r>
          </w:p>
        </w:tc>
      </w:tr>
      <w:tr w:rsidR="00EB1CA6" w:rsidRPr="00CB06F2">
        <w:trPr>
          <w:trHeight w:val="2205"/>
        </w:trPr>
        <w:tc>
          <w:tcPr>
            <w:tcW w:w="2084" w:type="dxa"/>
            <w:vAlign w:val="center"/>
          </w:tcPr>
          <w:p w:rsidR="00EB1CA6" w:rsidRPr="00CB06F2" w:rsidRDefault="00EB1CA6" w:rsidP="00E7322F">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hint="eastAsia"/>
                <w:kern w:val="0"/>
                <w:sz w:val="24"/>
              </w:rPr>
              <w:t>实训要求</w:t>
            </w:r>
          </w:p>
        </w:tc>
        <w:tc>
          <w:tcPr>
            <w:tcW w:w="6989" w:type="dxa"/>
            <w:gridSpan w:val="5"/>
            <w:vAlign w:val="center"/>
          </w:tcPr>
          <w:p w:rsidR="00EB1CA6" w:rsidRPr="00CB06F2" w:rsidRDefault="00EB1CA6" w:rsidP="00EB1CA6">
            <w:pPr>
              <w:widowControl/>
              <w:adjustRightInd w:val="0"/>
              <w:snapToGrid w:val="0"/>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）精心设计实训项目，以专题调查和专项实训等形式组织学生到企业中实地考察和调研，让学生亲身感受企业采购的流程；</w:t>
            </w:r>
          </w:p>
          <w:p w:rsidR="00EB1CA6" w:rsidRPr="00CB06F2" w:rsidRDefault="00EB1CA6" w:rsidP="00EB1CA6">
            <w:pPr>
              <w:widowControl/>
              <w:adjustRightInd w:val="0"/>
              <w:snapToGrid w:val="0"/>
              <w:spacing w:line="360" w:lineRule="auto"/>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）个人实训和团队实训相结合，让学生将所学理论与实际充分结合，成为学生们学习连锁企业采购知识的内在动力；</w:t>
            </w:r>
            <w:r w:rsidRPr="00CB06F2">
              <w:rPr>
                <w:rFonts w:ascii="仿宋_GB2312" w:eastAsia="仿宋_GB2312" w:hAnsi="宋体" w:cs="宋体"/>
                <w:kern w:val="0"/>
                <w:sz w:val="24"/>
              </w:rPr>
              <w:t xml:space="preserve"> </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）实训中以真实企业数据为实训项目，以团队（每组</w:t>
            </w:r>
            <w:r w:rsidRPr="00CB06F2">
              <w:rPr>
                <w:rFonts w:ascii="仿宋_GB2312" w:eastAsia="仿宋_GB2312" w:hAnsi="宋体" w:cs="宋体"/>
                <w:kern w:val="0"/>
                <w:sz w:val="24"/>
              </w:rPr>
              <w:t>4-5</w:t>
            </w:r>
            <w:r w:rsidRPr="00CB06F2">
              <w:rPr>
                <w:rFonts w:ascii="仿宋_GB2312" w:eastAsia="仿宋_GB2312" w:hAnsi="宋体" w:cs="宋体" w:hint="eastAsia"/>
                <w:kern w:val="0"/>
                <w:sz w:val="24"/>
              </w:rPr>
              <w:t>名学生）竞赛为激励手段。</w:t>
            </w:r>
          </w:p>
        </w:tc>
      </w:tr>
    </w:tbl>
    <w:p w:rsidR="00EB1CA6" w:rsidRPr="007C073E" w:rsidRDefault="00EB1CA6" w:rsidP="00EB1CA6">
      <w:pPr>
        <w:widowControl/>
        <w:shd w:val="clear" w:color="auto" w:fill="FFFFFF"/>
        <w:spacing w:line="480" w:lineRule="exact"/>
        <w:ind w:firstLineChars="200" w:firstLine="31680"/>
        <w:jc w:val="left"/>
        <w:rPr>
          <w:rFonts w:ascii="宋体" w:cs="宋体"/>
          <w:b/>
          <w:kern w:val="0"/>
          <w:sz w:val="24"/>
        </w:rPr>
      </w:pPr>
      <w:r w:rsidRPr="007C073E">
        <w:rPr>
          <w:rFonts w:ascii="宋体" w:hAnsi="宋体" w:cs="宋体"/>
          <w:b/>
          <w:kern w:val="0"/>
          <w:sz w:val="24"/>
        </w:rPr>
        <w:t>2.</w:t>
      </w:r>
      <w:r w:rsidRPr="007C073E">
        <w:rPr>
          <w:rFonts w:ascii="宋体" w:hAnsi="宋体" w:cs="宋体" w:hint="eastAsia"/>
          <w:b/>
          <w:kern w:val="0"/>
          <w:sz w:val="24"/>
        </w:rPr>
        <w:t>顶岗实习描述</w:t>
      </w:r>
      <w:r w:rsidRPr="007C073E">
        <w:rPr>
          <w:rFonts w:ascii="宋体" w:cs="宋体"/>
          <w:b/>
          <w:kern w:val="0"/>
          <w:sz w:val="24"/>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7"/>
        <w:gridCol w:w="991"/>
        <w:gridCol w:w="1384"/>
        <w:gridCol w:w="1244"/>
        <w:gridCol w:w="1244"/>
        <w:gridCol w:w="2283"/>
      </w:tblGrid>
      <w:tr w:rsidR="00EB1CA6" w:rsidRPr="007C073E">
        <w:trPr>
          <w:trHeight w:val="461"/>
          <w:tblHeader/>
        </w:trPr>
        <w:tc>
          <w:tcPr>
            <w:tcW w:w="1927"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项目名称</w:t>
            </w:r>
          </w:p>
        </w:tc>
        <w:tc>
          <w:tcPr>
            <w:tcW w:w="7146" w:type="dxa"/>
            <w:gridSpan w:val="5"/>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顶岗实习</w:t>
            </w:r>
          </w:p>
        </w:tc>
      </w:tr>
      <w:tr w:rsidR="00EB1CA6" w:rsidRPr="007C073E">
        <w:trPr>
          <w:trHeight w:val="422"/>
          <w:tblHeader/>
        </w:trPr>
        <w:tc>
          <w:tcPr>
            <w:tcW w:w="1927"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学分</w:t>
            </w:r>
          </w:p>
        </w:tc>
        <w:tc>
          <w:tcPr>
            <w:tcW w:w="991"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 xml:space="preserve">24      </w:t>
            </w:r>
          </w:p>
        </w:tc>
        <w:tc>
          <w:tcPr>
            <w:tcW w:w="1384"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课时</w:t>
            </w:r>
            <w:r w:rsidRPr="00CB06F2">
              <w:rPr>
                <w:rFonts w:ascii="仿宋_GB2312" w:eastAsia="仿宋_GB2312" w:hAnsi="宋体" w:cs="宋体"/>
                <w:kern w:val="0"/>
                <w:sz w:val="24"/>
              </w:rPr>
              <w:t xml:space="preserve">  </w:t>
            </w:r>
          </w:p>
        </w:tc>
        <w:tc>
          <w:tcPr>
            <w:tcW w:w="1244"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kern w:val="0"/>
                <w:sz w:val="24"/>
              </w:rPr>
              <w:t>678</w:t>
            </w:r>
          </w:p>
        </w:tc>
        <w:tc>
          <w:tcPr>
            <w:tcW w:w="1244"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开设学期</w:t>
            </w:r>
          </w:p>
        </w:tc>
        <w:tc>
          <w:tcPr>
            <w:tcW w:w="2283"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第五学期</w:t>
            </w:r>
            <w:r w:rsidRPr="00CB06F2">
              <w:rPr>
                <w:rFonts w:ascii="仿宋_GB2312" w:eastAsia="仿宋_GB2312" w:hAnsi="宋体" w:cs="宋体"/>
                <w:kern w:val="0"/>
                <w:sz w:val="24"/>
              </w:rPr>
              <w:t> </w:t>
            </w:r>
          </w:p>
        </w:tc>
      </w:tr>
      <w:tr w:rsidR="00EB1CA6" w:rsidRPr="007C073E">
        <w:trPr>
          <w:trHeight w:val="1192"/>
        </w:trPr>
        <w:tc>
          <w:tcPr>
            <w:tcW w:w="1927"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顶岗实习目的</w:t>
            </w:r>
          </w:p>
        </w:tc>
        <w:tc>
          <w:tcPr>
            <w:tcW w:w="7146" w:type="dxa"/>
            <w:gridSpan w:val="5"/>
            <w:vAlign w:val="center"/>
          </w:tcPr>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过顶岗实习，使学生了解社会、接触实际、巩固专业理论知识、提高实际操作技能，达到教育与实践相结合的目的；培养学生综合择业能力和工作能力；培养学生热爱劳动、不怕苦、不怕累的工作作风；培养、锻炼学生交流、沟通能力和团队精神，实现学生由学校向社会的转变；同时可以检验教学效果，为进一步提高教育教学质量，培养合格人才积累经验。</w:t>
            </w:r>
          </w:p>
        </w:tc>
      </w:tr>
      <w:tr w:rsidR="00EB1CA6" w:rsidRPr="007C073E">
        <w:trPr>
          <w:trHeight w:val="967"/>
        </w:trPr>
        <w:tc>
          <w:tcPr>
            <w:tcW w:w="1927"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顶岗实习内容</w:t>
            </w:r>
          </w:p>
        </w:tc>
        <w:tc>
          <w:tcPr>
            <w:tcW w:w="7146" w:type="dxa"/>
            <w:gridSpan w:val="5"/>
            <w:vAlign w:val="center"/>
          </w:tcPr>
          <w:p w:rsidR="00EB1CA6" w:rsidRPr="00CB06F2" w:rsidRDefault="00EB1CA6" w:rsidP="00CB2F8C">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市场营销专业实习内容要与实习具体岗位相结合：</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）了解企业概况；</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）了解和分析企业营销环境；</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）了解和分析企业市场机会与企业营销策略；</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）了解企业营销管理状况</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5</w:t>
            </w:r>
            <w:r w:rsidRPr="00CB06F2">
              <w:rPr>
                <w:rFonts w:ascii="仿宋_GB2312" w:eastAsia="仿宋_GB2312" w:hAnsi="宋体" w:cs="宋体" w:hint="eastAsia"/>
                <w:kern w:val="0"/>
                <w:sz w:val="24"/>
              </w:rPr>
              <w:t>）参与企业的某些职能性工作，如市场调研、广告、推广和销售、促销策划等，具有某些专门的营销才干；</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6</w:t>
            </w:r>
            <w:r w:rsidRPr="00CB06F2">
              <w:rPr>
                <w:rFonts w:ascii="仿宋_GB2312" w:eastAsia="仿宋_GB2312" w:hAnsi="宋体" w:cs="宋体" w:hint="eastAsia"/>
                <w:kern w:val="0"/>
                <w:sz w:val="24"/>
              </w:rPr>
              <w:t>）典型随机事件的处理</w:t>
            </w:r>
          </w:p>
        </w:tc>
      </w:tr>
      <w:tr w:rsidR="00EB1CA6" w:rsidRPr="007C073E">
        <w:trPr>
          <w:trHeight w:val="1386"/>
        </w:trPr>
        <w:tc>
          <w:tcPr>
            <w:tcW w:w="1927"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顶岗实习要求</w:t>
            </w:r>
          </w:p>
        </w:tc>
        <w:tc>
          <w:tcPr>
            <w:tcW w:w="7146" w:type="dxa"/>
            <w:gridSpan w:val="5"/>
            <w:vAlign w:val="center"/>
          </w:tcPr>
          <w:p w:rsidR="00EB1CA6" w:rsidRPr="00CB06F2" w:rsidRDefault="00EB1CA6" w:rsidP="00CB2F8C">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）实习单位选择：实习单位的选择应充分体现本专业的培养目标的基本要求，优先选择各行业中的营销岗位；</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）实习组织形式：原则上学校统一安排顶岗实习（预就业）单位，学生自主选择实习单位需严格履行相关手续，一旦确定好实习单位需立即汇报企业情况、地理位置、交通、联系电话、休息日等情况。</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实习过程要求：要求学生认真对待实习过程，做到全面实习，勤动手、勤开口、勤思考、勤翻书，严守实习单位工作纪律，写好实习日、周、月记录，每月向校内指导老师汇报一次，实习结束完成毕业实习报告。</w:t>
            </w:r>
          </w:p>
        </w:tc>
      </w:tr>
    </w:tbl>
    <w:p w:rsidR="00EB1CA6" w:rsidRPr="007C073E" w:rsidRDefault="00EB1CA6" w:rsidP="00EB1CA6">
      <w:pPr>
        <w:widowControl/>
        <w:shd w:val="clear" w:color="auto" w:fill="FFFFFF"/>
        <w:spacing w:line="480" w:lineRule="exact"/>
        <w:ind w:firstLineChars="200" w:firstLine="31680"/>
        <w:jc w:val="left"/>
        <w:rPr>
          <w:rFonts w:ascii="宋体" w:cs="宋体"/>
          <w:kern w:val="0"/>
          <w:sz w:val="24"/>
        </w:rPr>
      </w:pPr>
      <w:r w:rsidRPr="007C073E">
        <w:rPr>
          <w:rFonts w:ascii="宋体" w:hAnsi="宋体" w:cs="宋体"/>
          <w:b/>
          <w:kern w:val="0"/>
          <w:sz w:val="24"/>
        </w:rPr>
        <w:t>3</w:t>
      </w:r>
      <w:r w:rsidRPr="007C073E">
        <w:rPr>
          <w:rFonts w:ascii="宋体" w:hAnsi="宋体" w:cs="宋体" w:hint="eastAsia"/>
          <w:b/>
          <w:kern w:val="0"/>
          <w:sz w:val="24"/>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7"/>
        <w:gridCol w:w="7146"/>
      </w:tblGrid>
      <w:tr w:rsidR="00EB1CA6" w:rsidRPr="007C073E">
        <w:trPr>
          <w:trHeight w:val="461"/>
          <w:tblHeader/>
        </w:trPr>
        <w:tc>
          <w:tcPr>
            <w:tcW w:w="1927"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项目名称</w:t>
            </w:r>
          </w:p>
        </w:tc>
        <w:tc>
          <w:tcPr>
            <w:tcW w:w="7146"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毕业设计</w:t>
            </w:r>
          </w:p>
        </w:tc>
      </w:tr>
      <w:tr w:rsidR="00EB1CA6" w:rsidRPr="007C073E">
        <w:trPr>
          <w:trHeight w:val="1192"/>
        </w:trPr>
        <w:tc>
          <w:tcPr>
            <w:tcW w:w="1927"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毕业设计目的</w:t>
            </w:r>
          </w:p>
        </w:tc>
        <w:tc>
          <w:tcPr>
            <w:tcW w:w="7146" w:type="dxa"/>
            <w:vAlign w:val="center"/>
          </w:tcPr>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理论联系实际，巩固、深化和扩充已学知识；深入实习单位，使学生面向市场；通过实践，加强学生的纪律观念，提高学生自觉遵守工作纪律的能力；鼓励学生思考、创新，提高解决实际问题的能力。</w:t>
            </w:r>
          </w:p>
        </w:tc>
      </w:tr>
      <w:tr w:rsidR="00EB1CA6" w:rsidRPr="007C073E">
        <w:trPr>
          <w:trHeight w:val="967"/>
        </w:trPr>
        <w:tc>
          <w:tcPr>
            <w:tcW w:w="1927"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毕业设计内容</w:t>
            </w:r>
          </w:p>
        </w:tc>
        <w:tc>
          <w:tcPr>
            <w:tcW w:w="7146" w:type="dxa"/>
            <w:vAlign w:val="center"/>
          </w:tcPr>
          <w:p w:rsidR="00EB1CA6" w:rsidRPr="00CB06F2" w:rsidRDefault="00EB1CA6" w:rsidP="001103A4">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合实习企业、岗位实际情况，撰写实习报告</w:t>
            </w:r>
          </w:p>
        </w:tc>
      </w:tr>
      <w:tr w:rsidR="00EB1CA6" w:rsidRPr="007C073E">
        <w:trPr>
          <w:trHeight w:val="1206"/>
        </w:trPr>
        <w:tc>
          <w:tcPr>
            <w:tcW w:w="1927" w:type="dxa"/>
            <w:vAlign w:val="center"/>
          </w:tcPr>
          <w:p w:rsidR="00EB1CA6" w:rsidRPr="00CB06F2" w:rsidRDefault="00EB1CA6" w:rsidP="001103A4">
            <w:pPr>
              <w:widowControl/>
              <w:spacing w:line="240" w:lineRule="atLeast"/>
              <w:jc w:val="center"/>
              <w:rPr>
                <w:rFonts w:ascii="仿宋_GB2312" w:eastAsia="仿宋_GB2312" w:hAnsi="宋体" w:cs="宋体"/>
                <w:kern w:val="0"/>
                <w:sz w:val="24"/>
              </w:rPr>
            </w:pPr>
            <w:r w:rsidRPr="00CB06F2">
              <w:rPr>
                <w:rFonts w:ascii="仿宋_GB2312" w:eastAsia="仿宋_GB2312" w:hAnsi="宋体" w:cs="宋体" w:hint="eastAsia"/>
                <w:kern w:val="0"/>
                <w:sz w:val="24"/>
              </w:rPr>
              <w:t>毕业设计要求</w:t>
            </w:r>
          </w:p>
        </w:tc>
        <w:tc>
          <w:tcPr>
            <w:tcW w:w="7146" w:type="dxa"/>
            <w:vAlign w:val="center"/>
          </w:tcPr>
          <w:p w:rsidR="00EB1CA6" w:rsidRPr="00CB06F2" w:rsidRDefault="00EB1CA6" w:rsidP="00CB2F8C">
            <w:pPr>
              <w:widowControl/>
              <w:spacing w:line="240" w:lineRule="atLeast"/>
              <w:jc w:val="left"/>
              <w:rPr>
                <w:rFonts w:ascii="仿宋_GB2312" w:eastAsia="仿宋_GB2312" w:hAnsi="宋体" w:cs="宋体"/>
                <w:kern w:val="0"/>
                <w:sz w:val="24"/>
              </w:rPr>
            </w:pPr>
            <w:r w:rsidRPr="00CB06F2">
              <w:rPr>
                <w:rFonts w:ascii="仿宋_GB2312" w:eastAsia="仿宋_GB2312" w:hAnsi="宋体" w:cs="宋体"/>
                <w:kern w:val="0"/>
                <w:sz w:val="24"/>
              </w:rPr>
              <w:t> </w:t>
            </w:r>
            <w:r w:rsidRPr="00CB06F2">
              <w:rPr>
                <w:rFonts w:ascii="仿宋_GB2312" w:eastAsia="仿宋_GB2312" w:hAnsi="宋体" w:cs="宋体"/>
                <w:kern w:val="0"/>
                <w:sz w:val="24"/>
              </w:rPr>
              <w:t xml:space="preserve"> </w:t>
            </w: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1</w:t>
            </w:r>
            <w:r w:rsidRPr="00CB06F2">
              <w:rPr>
                <w:rFonts w:ascii="仿宋_GB2312" w:eastAsia="仿宋_GB2312" w:hAnsi="宋体" w:cs="宋体" w:hint="eastAsia"/>
                <w:kern w:val="0"/>
                <w:sz w:val="24"/>
              </w:rPr>
              <w:t>）内容要求：实习报告内容要兼具实践性和创造性，要同本专业实际工作密切结合，立足解决实际中存在的问题，还必须有学生自己独立的见解和创新，体现学生在实习单位的真实感受和体会。</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2</w:t>
            </w:r>
            <w:r w:rsidRPr="00CB06F2">
              <w:rPr>
                <w:rFonts w:ascii="仿宋_GB2312" w:eastAsia="仿宋_GB2312" w:hAnsi="宋体" w:cs="宋体" w:hint="eastAsia"/>
                <w:kern w:val="0"/>
                <w:sz w:val="24"/>
              </w:rPr>
              <w:t>）格式要求：实习报告格式要严格按照《徽商职业学院学生论文格式》和商贸系对学生顶岗实习报告的具体格式规定进行撰写。</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3</w:t>
            </w:r>
            <w:r w:rsidRPr="00CB06F2">
              <w:rPr>
                <w:rFonts w:ascii="仿宋_GB2312" w:eastAsia="仿宋_GB2312" w:hAnsi="宋体" w:cs="宋体" w:hint="eastAsia"/>
                <w:kern w:val="0"/>
                <w:sz w:val="24"/>
              </w:rPr>
              <w:t>）时间要求：学生应按进度、计划进行，不允许拖沓，由指导老师对毕业设计工作进度进行监督、检查。</w:t>
            </w:r>
          </w:p>
          <w:p w:rsidR="00EB1CA6" w:rsidRPr="00CB06F2" w:rsidRDefault="00EB1CA6" w:rsidP="00EB1CA6">
            <w:pPr>
              <w:widowControl/>
              <w:spacing w:line="240" w:lineRule="atLeast"/>
              <w:ind w:firstLineChars="15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w:t>
            </w:r>
            <w:r w:rsidRPr="00CB06F2">
              <w:rPr>
                <w:rFonts w:ascii="仿宋_GB2312" w:eastAsia="仿宋_GB2312" w:hAnsi="宋体" w:cs="宋体"/>
                <w:kern w:val="0"/>
                <w:sz w:val="24"/>
              </w:rPr>
              <w:t>4</w:t>
            </w:r>
            <w:r w:rsidRPr="00CB06F2">
              <w:rPr>
                <w:rFonts w:ascii="仿宋_GB2312" w:eastAsia="仿宋_GB2312" w:hAnsi="宋体" w:cs="宋体" w:hint="eastAsia"/>
                <w:kern w:val="0"/>
                <w:sz w:val="24"/>
              </w:rPr>
              <w:t>）一般程序要求：明确任务，认真分析实习报告性质、目的、意义，查找原始资料等；搜集资料：深入一线，查找原始资料、数据和与选题有关的二手资料（不得超过总字数</w:t>
            </w:r>
            <w:r w:rsidRPr="00CB06F2">
              <w:rPr>
                <w:rFonts w:ascii="仿宋_GB2312" w:eastAsia="仿宋_GB2312" w:hAnsi="宋体" w:cs="宋体"/>
                <w:kern w:val="0"/>
                <w:sz w:val="24"/>
              </w:rPr>
              <w:t>30%</w:t>
            </w:r>
            <w:r w:rsidRPr="00CB06F2">
              <w:rPr>
                <w:rFonts w:ascii="仿宋_GB2312" w:eastAsia="仿宋_GB2312" w:hAnsi="宋体" w:cs="宋体" w:hint="eastAsia"/>
                <w:kern w:val="0"/>
                <w:sz w:val="24"/>
              </w:rPr>
              <w:t>）；编写实习报告正文；完成并上交实习报告。</w:t>
            </w:r>
          </w:p>
        </w:tc>
      </w:tr>
    </w:tbl>
    <w:p w:rsidR="00EB1CA6" w:rsidRPr="007C073E" w:rsidRDefault="00EB1CA6" w:rsidP="00EB1CA6">
      <w:pPr>
        <w:widowControl/>
        <w:shd w:val="clear" w:color="auto" w:fill="FFFFFF"/>
        <w:spacing w:line="480" w:lineRule="exact"/>
        <w:ind w:firstLineChars="200" w:firstLine="31680"/>
        <w:jc w:val="left"/>
        <w:rPr>
          <w:rFonts w:ascii="仿宋" w:eastAsia="仿宋" w:hAnsi="仿宋" w:cs="宋体"/>
          <w:b/>
          <w:kern w:val="0"/>
          <w:sz w:val="28"/>
          <w:szCs w:val="28"/>
        </w:rPr>
      </w:pPr>
    </w:p>
    <w:p w:rsidR="00EB1CA6" w:rsidRPr="00E7322F" w:rsidRDefault="00EB1CA6" w:rsidP="00646741">
      <w:pPr>
        <w:widowControl/>
        <w:shd w:val="clear" w:color="auto" w:fill="FFFFFF"/>
        <w:spacing w:line="480" w:lineRule="exact"/>
        <w:ind w:firstLineChars="200" w:firstLine="31680"/>
        <w:jc w:val="left"/>
        <w:rPr>
          <w:rFonts w:ascii="宋体" w:cs="宋体"/>
          <w:b/>
          <w:kern w:val="0"/>
          <w:sz w:val="28"/>
          <w:szCs w:val="28"/>
        </w:rPr>
      </w:pPr>
      <w:r w:rsidRPr="00E7322F">
        <w:rPr>
          <w:rFonts w:ascii="宋体" w:hAnsi="宋体" w:cs="宋体" w:hint="eastAsia"/>
          <w:b/>
          <w:kern w:val="0"/>
          <w:sz w:val="28"/>
          <w:szCs w:val="28"/>
        </w:rPr>
        <w:t>六、组织与实施</w:t>
      </w:r>
    </w:p>
    <w:p w:rsidR="00EB1CA6" w:rsidRPr="00CB06F2"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EE0B95">
        <w:rPr>
          <w:rFonts w:ascii="仿宋_GB2312" w:eastAsia="仿宋_GB2312" w:hAnsi="宋体" w:cs="宋体" w:hint="eastAsia"/>
          <w:kern w:val="0"/>
          <w:sz w:val="24"/>
        </w:rPr>
        <w:t>本专业坚持“岗课证赛一体化”的人才培养模式。按照“职业岗位典型工作任务（行动领域）、理论实际一体化课程教学、职业资格证书培训和职业技能比赛”四位一体组织教学实施。立足安徽省特别是合肥地区，为生产业、流通业、服务业等行业的发展和经济的发展，输送连锁经营管理高等技术应用型人才。</w:t>
      </w:r>
    </w:p>
    <w:p w:rsidR="00EB1CA6" w:rsidRPr="00E7322F"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r w:rsidRPr="00E7322F">
        <w:rPr>
          <w:rFonts w:ascii="黑体" w:eastAsia="黑体" w:hAnsi="宋体" w:cs="宋体" w:hint="eastAsia"/>
          <w:kern w:val="0"/>
          <w:sz w:val="24"/>
        </w:rPr>
        <w:t>（一）教学理念与设计</w:t>
      </w:r>
      <w:r w:rsidRPr="00E7322F">
        <w:rPr>
          <w:rFonts w:ascii="黑体" w:eastAsia="黑体" w:hAnsi="宋体" w:cs="宋体"/>
          <w:kern w:val="0"/>
          <w:sz w:val="24"/>
        </w:rPr>
        <w:t xml:space="preserve"> </w:t>
      </w:r>
    </w:p>
    <w:p w:rsidR="00EB1CA6" w:rsidRPr="000B58EC" w:rsidRDefault="00EB1CA6" w:rsidP="00646741">
      <w:pPr>
        <w:widowControl/>
        <w:spacing w:line="400" w:lineRule="exact"/>
        <w:ind w:firstLineChars="200" w:firstLine="31680"/>
        <w:jc w:val="left"/>
        <w:rPr>
          <w:rFonts w:ascii="宋体" w:cs="宋体"/>
          <w:b/>
          <w:kern w:val="0"/>
          <w:szCs w:val="21"/>
        </w:rPr>
      </w:pPr>
      <w:r w:rsidRPr="000B58EC">
        <w:rPr>
          <w:rFonts w:ascii="宋体" w:hAnsi="宋体" w:cs="宋体"/>
          <w:b/>
          <w:kern w:val="0"/>
          <w:szCs w:val="21"/>
        </w:rPr>
        <w:t>1</w:t>
      </w:r>
      <w:r w:rsidRPr="000B58EC">
        <w:rPr>
          <w:rFonts w:ascii="宋体" w:hAnsi="宋体" w:cs="宋体" w:hint="eastAsia"/>
          <w:b/>
          <w:kern w:val="0"/>
          <w:szCs w:val="21"/>
        </w:rPr>
        <w:t>、“任务驱动、学做合一”的人才培养模式</w:t>
      </w:r>
    </w:p>
    <w:p w:rsidR="00EB1CA6" w:rsidRPr="00E7322F" w:rsidRDefault="00EB1CA6" w:rsidP="00F37CBA">
      <w:pPr>
        <w:widowControl/>
        <w:shd w:val="clear" w:color="auto" w:fill="FFFFFF"/>
        <w:spacing w:line="480" w:lineRule="exact"/>
        <w:jc w:val="left"/>
        <w:rPr>
          <w:rFonts w:ascii="仿宋_GB2312" w:eastAsia="仿宋_GB2312" w:hAnsi="宋体" w:cs="宋体"/>
          <w:kern w:val="0"/>
          <w:sz w:val="24"/>
        </w:rPr>
      </w:pPr>
      <w:r>
        <w:rPr>
          <w:rFonts w:ascii="仿宋" w:eastAsia="仿宋" w:hAnsi="仿宋" w:cs="宋体"/>
          <w:kern w:val="0"/>
          <w:sz w:val="24"/>
        </w:rPr>
        <w:t xml:space="preserve">  </w:t>
      </w:r>
      <w:r w:rsidRPr="00E7322F">
        <w:rPr>
          <w:rFonts w:ascii="仿宋_GB2312" w:eastAsia="仿宋_GB2312" w:hAnsi="宋体" w:cs="宋体"/>
          <w:kern w:val="0"/>
          <w:sz w:val="24"/>
        </w:rPr>
        <w:t xml:space="preserve"> </w:t>
      </w:r>
      <w:r w:rsidRPr="00E7322F">
        <w:rPr>
          <w:rFonts w:ascii="仿宋_GB2312" w:eastAsia="仿宋_GB2312" w:hAnsi="宋体" w:cs="宋体" w:hint="eastAsia"/>
          <w:kern w:val="0"/>
          <w:sz w:val="24"/>
        </w:rPr>
        <w:t>连锁经营管理专业坚持“岗课证赛一体化”的人才培养模式。按照“职业岗位典型工作任务（行动领域）、理论实际一体化课程教学、职业资格证书培训和职业技能比赛”四位一体组织教学实施。</w:t>
      </w:r>
    </w:p>
    <w:p w:rsidR="00EB1CA6" w:rsidRPr="00E7322F" w:rsidRDefault="00EB1CA6" w:rsidP="00F37CBA">
      <w:pPr>
        <w:widowControl/>
        <w:spacing w:line="400" w:lineRule="exact"/>
        <w:jc w:val="left"/>
        <w:rPr>
          <w:rFonts w:ascii="仿宋_GB2312" w:eastAsia="仿宋_GB2312" w:hAnsi="宋体" w:cs="宋体"/>
          <w:kern w:val="0"/>
          <w:sz w:val="24"/>
        </w:rPr>
      </w:pPr>
      <w:r w:rsidRPr="00E7322F">
        <w:rPr>
          <w:rFonts w:ascii="仿宋_GB2312" w:eastAsia="仿宋_GB2312" w:hAnsi="宋体" w:cs="宋体" w:hint="eastAsia"/>
          <w:kern w:val="0"/>
          <w:sz w:val="24"/>
        </w:rPr>
        <w:t>根据本专业相对应的知识、能力和素质培养要求，确定具体课程，理论教学中，以学为主，辅之于实践训练；实践教学中，以实操为主，辅之于专业技术学习，将知识内化为学生完成岗位工作任务的能力。工学结合，“做中学，学中做”达到学做合一，提高实践动手能力。</w:t>
      </w:r>
    </w:p>
    <w:p w:rsidR="00EB1CA6" w:rsidRPr="00A63BB8" w:rsidRDefault="00EB1CA6" w:rsidP="00646741">
      <w:pPr>
        <w:widowControl/>
        <w:spacing w:line="400" w:lineRule="exact"/>
        <w:ind w:firstLineChars="200" w:firstLine="31680"/>
        <w:jc w:val="left"/>
        <w:rPr>
          <w:rFonts w:ascii="宋体" w:cs="宋体"/>
          <w:b/>
          <w:kern w:val="0"/>
          <w:szCs w:val="21"/>
        </w:rPr>
      </w:pPr>
      <w:r w:rsidRPr="00A63BB8">
        <w:rPr>
          <w:rFonts w:ascii="宋体" w:hAnsi="宋体" w:cs="宋体"/>
          <w:b/>
          <w:kern w:val="0"/>
          <w:szCs w:val="21"/>
        </w:rPr>
        <w:t>2</w:t>
      </w:r>
      <w:r w:rsidRPr="00A63BB8">
        <w:rPr>
          <w:rFonts w:ascii="宋体" w:hAnsi="宋体" w:cs="宋体" w:hint="eastAsia"/>
          <w:b/>
          <w:kern w:val="0"/>
          <w:szCs w:val="21"/>
        </w:rPr>
        <w:t>、以能力培养为主线的课程体系</w:t>
      </w:r>
    </w:p>
    <w:p w:rsidR="00EB1CA6" w:rsidRPr="00CB06F2"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本专业人才培养以连锁经营企业相关岗位（群）为就业目标，统筹考虑未来职业发展潜力，重点培养学生职业道德素养和职业技能，立足安徽省特别是合肥地区，为生产业、流通业、服务业等行业的发展和经济的发展，输送连锁经营管理专业技术应用型人才。</w:t>
      </w:r>
    </w:p>
    <w:p w:rsidR="00EB1CA6" w:rsidRPr="00CB06F2" w:rsidRDefault="00EB1CA6" w:rsidP="00646741">
      <w:pPr>
        <w:widowControl/>
        <w:shd w:val="clear" w:color="auto" w:fill="FFFFFF"/>
        <w:spacing w:line="480" w:lineRule="exact"/>
        <w:ind w:firstLineChars="200" w:firstLine="31680"/>
        <w:jc w:val="left"/>
        <w:rPr>
          <w:rFonts w:ascii="仿宋_GB2312" w:eastAsia="仿宋_GB2312" w:hAnsi="宋体" w:cs="宋体"/>
          <w:kern w:val="0"/>
          <w:sz w:val="24"/>
        </w:rPr>
      </w:pPr>
      <w:r w:rsidRPr="00CB06F2">
        <w:rPr>
          <w:rFonts w:ascii="仿宋_GB2312" w:eastAsia="仿宋_GB2312" w:hAnsi="宋体" w:cs="宋体" w:hint="eastAsia"/>
          <w:kern w:val="0"/>
          <w:sz w:val="24"/>
        </w:rPr>
        <w:t>（二）专业教师与教学团队要求</w:t>
      </w:r>
    </w:p>
    <w:p w:rsidR="00EB1CA6" w:rsidRPr="00E01FAF" w:rsidRDefault="00EB1CA6" w:rsidP="00646741">
      <w:pPr>
        <w:pStyle w:val="2"/>
        <w:spacing w:beforeLines="0" w:afterLines="0"/>
        <w:ind w:firstLine="31680"/>
        <w:rPr>
          <w:rFonts w:ascii="宋体" w:cs="宋体"/>
          <w:kern w:val="0"/>
          <w:sz w:val="21"/>
          <w:szCs w:val="21"/>
        </w:rPr>
      </w:pPr>
      <w:r w:rsidRPr="00E01FAF">
        <w:rPr>
          <w:rFonts w:ascii="宋体" w:cs="宋体"/>
          <w:kern w:val="0"/>
          <w:sz w:val="21"/>
          <w:szCs w:val="21"/>
        </w:rPr>
        <w:t>1</w:t>
      </w:r>
      <w:r w:rsidRPr="00E01FAF">
        <w:rPr>
          <w:rFonts w:ascii="宋体" w:cs="宋体" w:hint="eastAsia"/>
          <w:kern w:val="0"/>
          <w:sz w:val="21"/>
          <w:szCs w:val="21"/>
        </w:rPr>
        <w:t>、专业教师要求</w:t>
      </w:r>
    </w:p>
    <w:p w:rsidR="00EB1CA6" w:rsidRPr="00CB06F2" w:rsidRDefault="00EB1CA6" w:rsidP="00F37CBA">
      <w:pPr>
        <w:pStyle w:val="2"/>
        <w:spacing w:beforeLines="0" w:afterLines="0"/>
        <w:ind w:firstLineChars="0" w:firstLine="0"/>
        <w:rPr>
          <w:rFonts w:ascii="仿宋_GB2312" w:eastAsia="仿宋_GB2312" w:cs="宋体"/>
          <w:b w:val="0"/>
          <w:kern w:val="0"/>
          <w:sz w:val="24"/>
        </w:rPr>
      </w:pPr>
      <w:r w:rsidRPr="00E01FAF">
        <w:rPr>
          <w:rFonts w:ascii="宋体" w:cs="宋体"/>
          <w:b w:val="0"/>
          <w:kern w:val="0"/>
          <w:sz w:val="21"/>
          <w:szCs w:val="21"/>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1</w:t>
      </w:r>
      <w:r w:rsidRPr="00CB06F2">
        <w:rPr>
          <w:rFonts w:ascii="仿宋_GB2312" w:eastAsia="仿宋_GB2312" w:cs="宋体" w:hint="eastAsia"/>
          <w:b w:val="0"/>
          <w:kern w:val="0"/>
          <w:sz w:val="24"/>
        </w:rPr>
        <w:t>）有本专业或相关专业大学本科及以上学历；</w:t>
      </w:r>
    </w:p>
    <w:p w:rsidR="00EB1CA6" w:rsidRPr="00CB06F2" w:rsidRDefault="00EB1CA6" w:rsidP="00F37CBA">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2</w:t>
      </w:r>
      <w:r w:rsidRPr="00CB06F2">
        <w:rPr>
          <w:rFonts w:ascii="仿宋_GB2312" w:eastAsia="仿宋_GB2312" w:cs="宋体" w:hint="eastAsia"/>
          <w:b w:val="0"/>
          <w:kern w:val="0"/>
          <w:sz w:val="24"/>
        </w:rPr>
        <w:t>）有高校教师资格证书，中级及以上职业资格证书或相应技术职称；</w:t>
      </w:r>
    </w:p>
    <w:p w:rsidR="00EB1CA6" w:rsidRPr="00CB06F2" w:rsidRDefault="00EB1CA6" w:rsidP="00F37CBA">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3</w:t>
      </w:r>
      <w:r w:rsidRPr="00CB06F2">
        <w:rPr>
          <w:rFonts w:ascii="仿宋_GB2312" w:eastAsia="仿宋_GB2312" w:cs="宋体" w:hint="eastAsia"/>
          <w:b w:val="0"/>
          <w:kern w:val="0"/>
          <w:sz w:val="24"/>
        </w:rPr>
        <w:t>）有良好的思想道德品德修养，遵守职业道德，为人师表；热爱关心学生；</w:t>
      </w:r>
    </w:p>
    <w:p w:rsidR="00EB1CA6" w:rsidRPr="00CB06F2" w:rsidRDefault="00EB1CA6" w:rsidP="00646741">
      <w:pPr>
        <w:pStyle w:val="2"/>
        <w:spacing w:beforeLines="0" w:afterLines="0"/>
        <w:ind w:firstLineChars="150" w:firstLine="31680"/>
        <w:rPr>
          <w:rFonts w:ascii="仿宋_GB2312" w:eastAsia="仿宋_GB2312" w:cs="宋体"/>
          <w:b w:val="0"/>
          <w:kern w:val="0"/>
          <w:sz w:val="24"/>
        </w:rPr>
      </w:pPr>
      <w:r w:rsidRPr="00CB06F2">
        <w:rPr>
          <w:rFonts w:ascii="仿宋_GB2312" w:eastAsia="仿宋_GB2312" w:cs="宋体"/>
          <w:b w:val="0"/>
          <w:kern w:val="0"/>
          <w:sz w:val="24"/>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4</w:t>
      </w:r>
      <w:r w:rsidRPr="00CB06F2">
        <w:rPr>
          <w:rFonts w:ascii="仿宋_GB2312" w:eastAsia="仿宋_GB2312" w:cs="宋体" w:hint="eastAsia"/>
          <w:b w:val="0"/>
          <w:kern w:val="0"/>
          <w:sz w:val="24"/>
        </w:rPr>
        <w:t>）备本专业教学需要的扎实的专业知识和专业实践技能，并能在教学过程中灵活运用；</w:t>
      </w:r>
    </w:p>
    <w:p w:rsidR="00EB1CA6" w:rsidRPr="00CB06F2" w:rsidRDefault="00EB1CA6" w:rsidP="00646741">
      <w:pPr>
        <w:pStyle w:val="2"/>
        <w:spacing w:beforeLines="0" w:afterLines="0"/>
        <w:ind w:firstLineChars="150" w:firstLine="31680"/>
        <w:rPr>
          <w:rFonts w:ascii="仿宋_GB2312" w:eastAsia="仿宋_GB2312" w:cs="宋体"/>
          <w:b w:val="0"/>
          <w:kern w:val="0"/>
          <w:sz w:val="24"/>
        </w:rPr>
      </w:pPr>
      <w:r w:rsidRPr="00CB06F2">
        <w:rPr>
          <w:rFonts w:ascii="仿宋_GB2312" w:eastAsia="仿宋_GB2312" w:cs="宋体"/>
          <w:b w:val="0"/>
          <w:kern w:val="0"/>
          <w:sz w:val="24"/>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5</w:t>
      </w:r>
      <w:r w:rsidRPr="00CB06F2">
        <w:rPr>
          <w:rFonts w:ascii="仿宋_GB2312" w:eastAsia="仿宋_GB2312" w:cs="宋体" w:hint="eastAsia"/>
          <w:b w:val="0"/>
          <w:kern w:val="0"/>
          <w:sz w:val="24"/>
        </w:rPr>
        <w:t>）具备基于工学结合课程开发和教学组织设计能力、教学研究能力；</w:t>
      </w:r>
    </w:p>
    <w:p w:rsidR="00EB1CA6" w:rsidRPr="00E01FAF" w:rsidRDefault="00EB1CA6" w:rsidP="00646741">
      <w:pPr>
        <w:pStyle w:val="2"/>
        <w:spacing w:beforeLines="0" w:afterLines="0"/>
        <w:ind w:firstLine="31680"/>
        <w:rPr>
          <w:rFonts w:ascii="宋体"/>
          <w:sz w:val="21"/>
          <w:szCs w:val="21"/>
        </w:rPr>
      </w:pPr>
      <w:r w:rsidRPr="00E01FAF">
        <w:rPr>
          <w:rFonts w:ascii="宋体"/>
          <w:sz w:val="21"/>
          <w:szCs w:val="21"/>
        </w:rPr>
        <w:t>2</w:t>
      </w:r>
      <w:r w:rsidRPr="00E01FAF">
        <w:rPr>
          <w:rFonts w:ascii="宋体" w:hint="eastAsia"/>
          <w:sz w:val="21"/>
          <w:szCs w:val="21"/>
        </w:rPr>
        <w:t>、专业教学团队要求</w:t>
      </w:r>
    </w:p>
    <w:p w:rsidR="00EB1CA6" w:rsidRPr="00CB06F2" w:rsidRDefault="00EB1CA6" w:rsidP="00F37CBA">
      <w:pPr>
        <w:pStyle w:val="2"/>
        <w:spacing w:beforeLines="0" w:afterLines="0"/>
        <w:ind w:firstLineChars="0" w:firstLine="0"/>
        <w:rPr>
          <w:rFonts w:ascii="仿宋_GB2312" w:eastAsia="仿宋_GB2312" w:cs="宋体"/>
          <w:b w:val="0"/>
          <w:kern w:val="0"/>
          <w:sz w:val="24"/>
        </w:rPr>
      </w:pPr>
      <w:r w:rsidRPr="00E01FAF">
        <w:rPr>
          <w:rFonts w:ascii="宋体"/>
          <w:b w:val="0"/>
          <w:sz w:val="21"/>
          <w:szCs w:val="21"/>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1</w:t>
      </w:r>
      <w:r w:rsidRPr="00CB06F2">
        <w:rPr>
          <w:rFonts w:ascii="仿宋_GB2312" w:eastAsia="仿宋_GB2312" w:cs="宋体" w:hint="eastAsia"/>
          <w:b w:val="0"/>
          <w:kern w:val="0"/>
          <w:sz w:val="24"/>
        </w:rPr>
        <w:t>）</w:t>
      </w:r>
      <w:r w:rsidRPr="00CB06F2">
        <w:rPr>
          <w:rFonts w:ascii="仿宋_GB2312" w:eastAsia="仿宋_GB2312" w:cs="宋体"/>
          <w:b w:val="0"/>
          <w:kern w:val="0"/>
          <w:sz w:val="24"/>
        </w:rPr>
        <w:t>2</w:t>
      </w:r>
      <w:r w:rsidRPr="00CB06F2">
        <w:rPr>
          <w:rFonts w:ascii="仿宋_GB2312" w:eastAsia="仿宋_GB2312" w:cs="宋体" w:hint="eastAsia"/>
          <w:b w:val="0"/>
          <w:kern w:val="0"/>
          <w:sz w:val="24"/>
        </w:rPr>
        <w:t>个专业带头人，其中</w:t>
      </w:r>
      <w:r w:rsidRPr="00CB06F2">
        <w:rPr>
          <w:rFonts w:ascii="仿宋_GB2312" w:eastAsia="仿宋_GB2312" w:cs="宋体"/>
          <w:b w:val="0"/>
          <w:kern w:val="0"/>
          <w:sz w:val="24"/>
        </w:rPr>
        <w:t>1</w:t>
      </w:r>
      <w:r w:rsidRPr="00CB06F2">
        <w:rPr>
          <w:rFonts w:ascii="仿宋_GB2312" w:eastAsia="仿宋_GB2312" w:cs="宋体" w:hint="eastAsia"/>
          <w:b w:val="0"/>
          <w:kern w:val="0"/>
          <w:sz w:val="24"/>
        </w:rPr>
        <w:t>人为来自企业的专家；</w:t>
      </w:r>
    </w:p>
    <w:p w:rsidR="00EB1CA6" w:rsidRPr="00CB06F2" w:rsidRDefault="00EB1CA6" w:rsidP="00F37CBA">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2</w:t>
      </w:r>
      <w:r w:rsidRPr="00CB06F2">
        <w:rPr>
          <w:rFonts w:ascii="仿宋_GB2312" w:eastAsia="仿宋_GB2312" w:cs="宋体" w:hint="eastAsia"/>
          <w:b w:val="0"/>
          <w:kern w:val="0"/>
          <w:sz w:val="24"/>
        </w:rPr>
        <w:t>）每门课程都有讲师及以上职称的教师担任课程负责人；</w:t>
      </w:r>
    </w:p>
    <w:p w:rsidR="00EB1CA6" w:rsidRPr="00CB06F2" w:rsidRDefault="00EB1CA6" w:rsidP="00F37CBA">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3</w:t>
      </w:r>
      <w:r w:rsidRPr="00CB06F2">
        <w:rPr>
          <w:rFonts w:ascii="仿宋_GB2312" w:eastAsia="仿宋_GB2312" w:cs="宋体" w:hint="eastAsia"/>
          <w:b w:val="0"/>
          <w:kern w:val="0"/>
          <w:sz w:val="24"/>
        </w:rPr>
        <w:t>）专业教师的数量和结构能满足教学需要，其中实践教学中来自企业一线的兼职教师应占专业教师总数的</w:t>
      </w:r>
      <w:r w:rsidRPr="00CB06F2">
        <w:rPr>
          <w:rFonts w:ascii="仿宋_GB2312" w:eastAsia="仿宋_GB2312" w:cs="宋体"/>
          <w:b w:val="0"/>
          <w:kern w:val="0"/>
          <w:sz w:val="24"/>
        </w:rPr>
        <w:t>50%</w:t>
      </w:r>
      <w:r w:rsidRPr="00CB06F2">
        <w:rPr>
          <w:rFonts w:ascii="仿宋_GB2312" w:eastAsia="仿宋_GB2312" w:cs="宋体" w:hint="eastAsia"/>
          <w:b w:val="0"/>
          <w:kern w:val="0"/>
          <w:sz w:val="24"/>
        </w:rPr>
        <w:t>。</w:t>
      </w:r>
    </w:p>
    <w:p w:rsidR="00EB1CA6" w:rsidRPr="00E01FAF" w:rsidRDefault="00EB1CA6" w:rsidP="00646741">
      <w:pPr>
        <w:pStyle w:val="2"/>
        <w:spacing w:beforeLines="0" w:afterLines="0"/>
        <w:ind w:firstLine="31680"/>
        <w:rPr>
          <w:rFonts w:ascii="宋体"/>
          <w:sz w:val="21"/>
          <w:szCs w:val="21"/>
        </w:rPr>
      </w:pPr>
      <w:r w:rsidRPr="00E01FAF">
        <w:rPr>
          <w:rFonts w:ascii="宋体"/>
          <w:sz w:val="21"/>
          <w:szCs w:val="21"/>
        </w:rPr>
        <w:t>3</w:t>
      </w:r>
      <w:r w:rsidRPr="00E01FAF">
        <w:rPr>
          <w:rFonts w:ascii="宋体" w:hint="eastAsia"/>
          <w:sz w:val="21"/>
          <w:szCs w:val="21"/>
        </w:rPr>
        <w:t>、专业教学建议</w:t>
      </w:r>
    </w:p>
    <w:p w:rsidR="00EB1CA6" w:rsidRPr="00CB06F2" w:rsidRDefault="00EB1CA6" w:rsidP="00F37CBA">
      <w:pPr>
        <w:pStyle w:val="2"/>
        <w:spacing w:beforeLines="0" w:afterLines="0"/>
        <w:ind w:firstLineChars="0" w:firstLine="0"/>
        <w:rPr>
          <w:rFonts w:ascii="仿宋_GB2312" w:eastAsia="仿宋_GB2312" w:cs="宋体"/>
          <w:b w:val="0"/>
          <w:kern w:val="0"/>
          <w:sz w:val="24"/>
        </w:rPr>
      </w:pPr>
      <w:r w:rsidRPr="00E01FAF">
        <w:rPr>
          <w:rFonts w:ascii="宋体"/>
          <w:b w:val="0"/>
          <w:sz w:val="21"/>
          <w:szCs w:val="21"/>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1</w:t>
      </w:r>
      <w:r w:rsidRPr="00CB06F2">
        <w:rPr>
          <w:rFonts w:ascii="仿宋_GB2312" w:eastAsia="仿宋_GB2312" w:cs="宋体" w:hint="eastAsia"/>
          <w:b w:val="0"/>
          <w:kern w:val="0"/>
          <w:sz w:val="24"/>
        </w:rPr>
        <w:t>）多媒体教学手段</w:t>
      </w:r>
    </w:p>
    <w:p w:rsidR="00EB1CA6" w:rsidRPr="00CB06F2" w:rsidRDefault="00EB1CA6" w:rsidP="00F37CBA">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2</w:t>
      </w:r>
      <w:r w:rsidRPr="00CB06F2">
        <w:rPr>
          <w:rFonts w:ascii="仿宋_GB2312" w:eastAsia="仿宋_GB2312" w:cs="宋体" w:hint="eastAsia"/>
          <w:b w:val="0"/>
          <w:kern w:val="0"/>
          <w:sz w:val="24"/>
        </w:rPr>
        <w:t>）内实训以实训室模拟软件操作实训为主要形式</w:t>
      </w:r>
    </w:p>
    <w:p w:rsidR="00EB1CA6" w:rsidRPr="00CB06F2" w:rsidRDefault="00EB1CA6" w:rsidP="00F37CBA">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3</w:t>
      </w:r>
      <w:r w:rsidRPr="00CB06F2">
        <w:rPr>
          <w:rFonts w:ascii="仿宋_GB2312" w:eastAsia="仿宋_GB2312" w:cs="宋体" w:hint="eastAsia"/>
          <w:b w:val="0"/>
          <w:kern w:val="0"/>
          <w:sz w:val="24"/>
        </w:rPr>
        <w:t>）训体系：课程认知实习（校外）</w:t>
      </w:r>
      <w:r w:rsidRPr="00CB06F2">
        <w:rPr>
          <w:rFonts w:ascii="仿宋_GB2312" w:eastAsia="仿宋_GB2312" w:cs="宋体"/>
          <w:b w:val="0"/>
          <w:kern w:val="0"/>
          <w:sz w:val="24"/>
        </w:rPr>
        <w:t>—</w:t>
      </w:r>
      <w:r w:rsidRPr="00CB06F2">
        <w:rPr>
          <w:rFonts w:ascii="仿宋_GB2312" w:eastAsia="仿宋_GB2312" w:cs="宋体" w:hint="eastAsia"/>
          <w:b w:val="0"/>
          <w:kern w:val="0"/>
          <w:sz w:val="24"/>
        </w:rPr>
        <w:t>学期综合实训（校内）</w:t>
      </w:r>
      <w:r w:rsidRPr="00CB06F2">
        <w:rPr>
          <w:rFonts w:ascii="仿宋_GB2312" w:eastAsia="仿宋_GB2312" w:cs="宋体"/>
          <w:b w:val="0"/>
          <w:kern w:val="0"/>
          <w:sz w:val="24"/>
        </w:rPr>
        <w:t>—</w:t>
      </w:r>
      <w:r w:rsidRPr="00CB06F2">
        <w:rPr>
          <w:rFonts w:ascii="仿宋_GB2312" w:eastAsia="仿宋_GB2312" w:cs="宋体" w:hint="eastAsia"/>
          <w:b w:val="0"/>
          <w:kern w:val="0"/>
          <w:sz w:val="24"/>
        </w:rPr>
        <w:t>顶岗实习（校外）</w:t>
      </w:r>
    </w:p>
    <w:p w:rsidR="00EB1CA6" w:rsidRPr="00CB06F2" w:rsidRDefault="00EB1CA6" w:rsidP="00F37CBA">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xml:space="preserve">    </w:t>
      </w:r>
      <w:r w:rsidRPr="00CB06F2">
        <w:rPr>
          <w:rFonts w:ascii="仿宋_GB2312" w:eastAsia="仿宋_GB2312" w:cs="宋体" w:hint="eastAsia"/>
          <w:b w:val="0"/>
          <w:kern w:val="0"/>
          <w:sz w:val="24"/>
        </w:rPr>
        <w:t>（</w:t>
      </w:r>
      <w:r w:rsidRPr="00CB06F2">
        <w:rPr>
          <w:rFonts w:ascii="仿宋_GB2312" w:eastAsia="仿宋_GB2312" w:cs="宋体"/>
          <w:b w:val="0"/>
          <w:kern w:val="0"/>
          <w:sz w:val="24"/>
        </w:rPr>
        <w:t>4</w:t>
      </w:r>
      <w:r w:rsidRPr="00CB06F2">
        <w:rPr>
          <w:rFonts w:ascii="仿宋_GB2312" w:eastAsia="仿宋_GB2312" w:cs="宋体" w:hint="eastAsia"/>
          <w:b w:val="0"/>
          <w:kern w:val="0"/>
          <w:sz w:val="24"/>
        </w:rPr>
        <w:t>）据教学需要编制实训指导手册，提高实训效果。</w:t>
      </w:r>
    </w:p>
    <w:p w:rsidR="00EB1CA6" w:rsidRPr="007C073E" w:rsidRDefault="00EB1CA6" w:rsidP="00646741">
      <w:pPr>
        <w:widowControl/>
        <w:shd w:val="clear" w:color="auto" w:fill="FFFFFF"/>
        <w:spacing w:line="480" w:lineRule="exact"/>
        <w:ind w:firstLineChars="200" w:firstLine="31680"/>
        <w:jc w:val="left"/>
        <w:rPr>
          <w:rFonts w:ascii="仿宋" w:eastAsia="仿宋" w:hAnsi="仿宋" w:cs="宋体"/>
          <w:b/>
          <w:kern w:val="0"/>
          <w:sz w:val="28"/>
          <w:szCs w:val="28"/>
        </w:rPr>
      </w:pPr>
    </w:p>
    <w:p w:rsidR="00EB1CA6" w:rsidRPr="00E7322F" w:rsidRDefault="00EB1CA6" w:rsidP="00646741">
      <w:pPr>
        <w:widowControl/>
        <w:shd w:val="clear" w:color="auto" w:fill="FFFFFF"/>
        <w:spacing w:line="480" w:lineRule="exact"/>
        <w:ind w:firstLineChars="200" w:firstLine="31680"/>
        <w:jc w:val="left"/>
        <w:rPr>
          <w:rFonts w:ascii="宋体" w:cs="宋体"/>
          <w:b/>
          <w:kern w:val="0"/>
          <w:sz w:val="28"/>
          <w:szCs w:val="28"/>
        </w:rPr>
      </w:pPr>
      <w:r w:rsidRPr="00E7322F">
        <w:rPr>
          <w:rFonts w:ascii="宋体" w:hAnsi="宋体" w:cs="宋体" w:hint="eastAsia"/>
          <w:b/>
          <w:kern w:val="0"/>
          <w:sz w:val="28"/>
          <w:szCs w:val="28"/>
        </w:rPr>
        <w:t>七、教学计划进程表（见附表）</w:t>
      </w:r>
    </w:p>
    <w:p w:rsidR="00EB1CA6" w:rsidRPr="00CB06F2" w:rsidRDefault="00EB1CA6" w:rsidP="00646741">
      <w:pPr>
        <w:widowControl/>
        <w:shd w:val="clear" w:color="auto" w:fill="FFFFFF"/>
        <w:spacing w:line="480" w:lineRule="exact"/>
        <w:ind w:firstLineChars="200" w:firstLine="31680"/>
        <w:jc w:val="left"/>
        <w:rPr>
          <w:rFonts w:ascii="宋体" w:cs="宋体"/>
          <w:b/>
          <w:kern w:val="0"/>
          <w:sz w:val="28"/>
          <w:szCs w:val="28"/>
        </w:rPr>
      </w:pPr>
      <w:r>
        <w:rPr>
          <w:rFonts w:ascii="黑体" w:eastAsia="黑体" w:hAnsi="宋体" w:cs="宋体"/>
          <w:kern w:val="0"/>
          <w:sz w:val="24"/>
        </w:rPr>
        <w:t>1</w:t>
      </w:r>
      <w:r>
        <w:rPr>
          <w:rFonts w:ascii="黑体" w:eastAsia="黑体" w:hAnsi="宋体" w:cs="宋体" w:hint="eastAsia"/>
          <w:kern w:val="0"/>
          <w:sz w:val="24"/>
        </w:rPr>
        <w:t>、</w:t>
      </w:r>
      <w:r w:rsidRPr="00E7322F">
        <w:rPr>
          <w:rFonts w:ascii="黑体" w:eastAsia="黑体" w:hAnsi="宋体" w:cs="宋体" w:hint="eastAsia"/>
          <w:kern w:val="0"/>
          <w:sz w:val="24"/>
        </w:rPr>
        <w:t>连锁经营管理专业课程设置与教学计划进程表</w:t>
      </w:r>
    </w:p>
    <w:p w:rsidR="00EB1CA6" w:rsidRPr="00E7322F" w:rsidRDefault="00EB1CA6" w:rsidP="00646741">
      <w:pPr>
        <w:widowControl/>
        <w:shd w:val="clear" w:color="auto" w:fill="FFFFFF"/>
        <w:spacing w:line="480" w:lineRule="exact"/>
        <w:ind w:firstLineChars="200" w:firstLine="31680"/>
        <w:jc w:val="left"/>
        <w:rPr>
          <w:rFonts w:ascii="黑体" w:eastAsia="黑体" w:hAnsi="宋体" w:cs="宋体"/>
          <w:kern w:val="0"/>
          <w:sz w:val="24"/>
        </w:rPr>
      </w:pPr>
      <w:r w:rsidRPr="00E7322F">
        <w:rPr>
          <w:rFonts w:ascii="黑体" w:eastAsia="黑体" w:hAnsi="宋体" w:cs="宋体"/>
          <w:kern w:val="0"/>
          <w:sz w:val="24"/>
        </w:rPr>
        <w:t>2</w:t>
      </w:r>
      <w:r w:rsidRPr="00E7322F">
        <w:rPr>
          <w:rFonts w:ascii="黑体" w:eastAsia="黑体" w:hAnsi="宋体" w:cs="宋体" w:hint="eastAsia"/>
          <w:kern w:val="0"/>
          <w:sz w:val="24"/>
        </w:rPr>
        <w:t>．连锁经营管理专业实践教学环节安排表</w:t>
      </w:r>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80"/>
        <w:gridCol w:w="1799"/>
        <w:gridCol w:w="607"/>
        <w:gridCol w:w="630"/>
        <w:gridCol w:w="1992"/>
        <w:gridCol w:w="2352"/>
        <w:gridCol w:w="1800"/>
      </w:tblGrid>
      <w:tr w:rsidR="00EB1CA6" w:rsidRPr="00CB06F2">
        <w:trPr>
          <w:trHeight w:val="917"/>
        </w:trPr>
        <w:tc>
          <w:tcPr>
            <w:tcW w:w="108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序号</w:t>
            </w:r>
          </w:p>
        </w:tc>
        <w:tc>
          <w:tcPr>
            <w:tcW w:w="1799"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实训项目</w:t>
            </w:r>
            <w:r w:rsidRPr="00CB06F2">
              <w:rPr>
                <w:rFonts w:ascii="仿宋_GB2312" w:eastAsia="仿宋_GB2312" w:cs="宋体"/>
                <w:b w:val="0"/>
                <w:kern w:val="0"/>
                <w:sz w:val="24"/>
              </w:rPr>
              <w:t xml:space="preserve">     </w:t>
            </w:r>
          </w:p>
        </w:tc>
        <w:tc>
          <w:tcPr>
            <w:tcW w:w="607"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学期</w:t>
            </w:r>
          </w:p>
        </w:tc>
        <w:tc>
          <w:tcPr>
            <w:tcW w:w="63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周数</w:t>
            </w:r>
          </w:p>
        </w:tc>
        <w:tc>
          <w:tcPr>
            <w:tcW w:w="1992"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实训内容</w:t>
            </w:r>
            <w:r w:rsidRPr="00CB06F2">
              <w:rPr>
                <w:rFonts w:ascii="仿宋_GB2312" w:eastAsia="仿宋_GB2312" w:cs="宋体"/>
                <w:b w:val="0"/>
                <w:kern w:val="0"/>
                <w:sz w:val="24"/>
              </w:rPr>
              <w:t xml:space="preserve">         </w:t>
            </w:r>
          </w:p>
        </w:tc>
        <w:tc>
          <w:tcPr>
            <w:tcW w:w="2352"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实训场所</w:t>
            </w:r>
          </w:p>
        </w:tc>
        <w:tc>
          <w:tcPr>
            <w:tcW w:w="180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备注</w:t>
            </w:r>
          </w:p>
        </w:tc>
      </w:tr>
      <w:tr w:rsidR="00EB1CA6" w:rsidRPr="00CB06F2">
        <w:trPr>
          <w:trHeight w:val="665"/>
        </w:trPr>
        <w:tc>
          <w:tcPr>
            <w:tcW w:w="108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1</w:t>
            </w:r>
          </w:p>
        </w:tc>
        <w:tc>
          <w:tcPr>
            <w:tcW w:w="1799"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军训、入学教育（含安全教育）</w:t>
            </w:r>
          </w:p>
        </w:tc>
        <w:tc>
          <w:tcPr>
            <w:tcW w:w="607"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1</w:t>
            </w:r>
          </w:p>
        </w:tc>
        <w:tc>
          <w:tcPr>
            <w:tcW w:w="63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2</w:t>
            </w:r>
          </w:p>
        </w:tc>
        <w:tc>
          <w:tcPr>
            <w:tcW w:w="1992"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xml:space="preserve">   </w:t>
            </w:r>
            <w:r w:rsidRPr="00CB06F2">
              <w:rPr>
                <w:rFonts w:ascii="仿宋_GB2312" w:eastAsia="仿宋_GB2312" w:cs="宋体" w:hint="eastAsia"/>
                <w:b w:val="0"/>
                <w:kern w:val="0"/>
                <w:sz w:val="24"/>
              </w:rPr>
              <w:t>通过站军姿、齐步走等克服困难、锻炼毅力</w:t>
            </w:r>
          </w:p>
        </w:tc>
        <w:tc>
          <w:tcPr>
            <w:tcW w:w="2352"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r w:rsidRPr="00CB06F2">
              <w:rPr>
                <w:rFonts w:ascii="仿宋_GB2312" w:eastAsia="仿宋_GB2312" w:cs="宋体" w:hint="eastAsia"/>
                <w:b w:val="0"/>
                <w:kern w:val="0"/>
                <w:sz w:val="24"/>
              </w:rPr>
              <w:t>操场</w:t>
            </w:r>
          </w:p>
        </w:tc>
        <w:tc>
          <w:tcPr>
            <w:tcW w:w="180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p>
        </w:tc>
      </w:tr>
      <w:tr w:rsidR="00EB1CA6" w:rsidRPr="00CB06F2">
        <w:trPr>
          <w:trHeight w:val="772"/>
        </w:trPr>
        <w:tc>
          <w:tcPr>
            <w:tcW w:w="108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2</w:t>
            </w:r>
          </w:p>
        </w:tc>
        <w:tc>
          <w:tcPr>
            <w:tcW w:w="1799"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r w:rsidRPr="00CB06F2">
              <w:rPr>
                <w:rFonts w:ascii="仿宋_GB2312" w:eastAsia="仿宋_GB2312" w:cs="宋体" w:hint="eastAsia"/>
                <w:b w:val="0"/>
                <w:kern w:val="0"/>
                <w:sz w:val="24"/>
              </w:rPr>
              <w:t>商品陈列</w:t>
            </w:r>
          </w:p>
        </w:tc>
        <w:tc>
          <w:tcPr>
            <w:tcW w:w="607"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Pr>
                <w:rFonts w:ascii="仿宋_GB2312" w:eastAsia="仿宋_GB2312" w:cs="宋体"/>
                <w:b w:val="0"/>
                <w:kern w:val="0"/>
                <w:sz w:val="24"/>
              </w:rPr>
              <w:t>2</w:t>
            </w:r>
          </w:p>
        </w:tc>
        <w:tc>
          <w:tcPr>
            <w:tcW w:w="63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Pr>
                <w:rFonts w:ascii="仿宋_GB2312" w:eastAsia="仿宋_GB2312" w:cs="宋体"/>
                <w:b w:val="0"/>
                <w:kern w:val="0"/>
                <w:sz w:val="24"/>
              </w:rPr>
              <w:t>1</w:t>
            </w:r>
          </w:p>
        </w:tc>
        <w:tc>
          <w:tcPr>
            <w:tcW w:w="1992" w:type="dxa"/>
            <w:vAlign w:val="center"/>
          </w:tcPr>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1</w:t>
            </w:r>
            <w:r w:rsidRPr="00CB06F2">
              <w:rPr>
                <w:rFonts w:ascii="仿宋_GB2312" w:eastAsia="仿宋_GB2312" w:cs="宋体" w:hint="eastAsia"/>
                <w:b w:val="0"/>
                <w:kern w:val="0"/>
                <w:sz w:val="24"/>
              </w:rPr>
              <w:t>）货架组装</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2</w:t>
            </w:r>
            <w:r w:rsidRPr="00CB06F2">
              <w:rPr>
                <w:rFonts w:ascii="仿宋_GB2312" w:eastAsia="仿宋_GB2312" w:cs="宋体" w:hint="eastAsia"/>
                <w:b w:val="0"/>
                <w:kern w:val="0"/>
                <w:sz w:val="24"/>
              </w:rPr>
              <w:t>）商品上下架</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3</w:t>
            </w:r>
            <w:r w:rsidRPr="00CB06F2">
              <w:rPr>
                <w:rFonts w:ascii="仿宋_GB2312" w:eastAsia="仿宋_GB2312" w:cs="宋体" w:hint="eastAsia"/>
                <w:b w:val="0"/>
                <w:kern w:val="0"/>
                <w:sz w:val="24"/>
              </w:rPr>
              <w:t>）堆头设计（</w:t>
            </w:r>
            <w:r w:rsidRPr="00CB06F2">
              <w:rPr>
                <w:rFonts w:ascii="仿宋_GB2312" w:eastAsia="仿宋_GB2312" w:cs="宋体"/>
                <w:b w:val="0"/>
                <w:kern w:val="0"/>
                <w:sz w:val="24"/>
              </w:rPr>
              <w:t>4</w:t>
            </w:r>
            <w:r w:rsidRPr="00CB06F2">
              <w:rPr>
                <w:rFonts w:ascii="仿宋_GB2312" w:eastAsia="仿宋_GB2312" w:cs="宋体" w:hint="eastAsia"/>
                <w:b w:val="0"/>
                <w:kern w:val="0"/>
                <w:sz w:val="24"/>
              </w:rPr>
              <w:t>）货架清单编制</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5</w:t>
            </w:r>
            <w:r w:rsidRPr="00CB06F2">
              <w:rPr>
                <w:rFonts w:ascii="仿宋_GB2312" w:eastAsia="仿宋_GB2312" w:cs="宋体" w:hint="eastAsia"/>
                <w:b w:val="0"/>
                <w:kern w:val="0"/>
                <w:sz w:val="24"/>
              </w:rPr>
              <w:t>）商品陈列优化</w:t>
            </w:r>
          </w:p>
        </w:tc>
        <w:tc>
          <w:tcPr>
            <w:tcW w:w="2352"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r w:rsidRPr="00CB06F2">
              <w:rPr>
                <w:rFonts w:ascii="仿宋_GB2312" w:eastAsia="仿宋_GB2312" w:cs="宋体" w:hint="eastAsia"/>
                <w:b w:val="0"/>
                <w:kern w:val="0"/>
                <w:sz w:val="24"/>
              </w:rPr>
              <w:t>连锁经营管理实训中心</w:t>
            </w:r>
          </w:p>
        </w:tc>
        <w:tc>
          <w:tcPr>
            <w:tcW w:w="180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p>
        </w:tc>
      </w:tr>
      <w:tr w:rsidR="00EB1CA6" w:rsidRPr="00CB06F2">
        <w:trPr>
          <w:trHeight w:val="768"/>
        </w:trPr>
        <w:tc>
          <w:tcPr>
            <w:tcW w:w="108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3</w:t>
            </w:r>
          </w:p>
        </w:tc>
        <w:tc>
          <w:tcPr>
            <w:tcW w:w="1799"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r w:rsidRPr="00CB06F2">
              <w:rPr>
                <w:rFonts w:ascii="仿宋_GB2312" w:eastAsia="仿宋_GB2312" w:cs="宋体" w:hint="eastAsia"/>
                <w:b w:val="0"/>
                <w:kern w:val="0"/>
                <w:sz w:val="24"/>
              </w:rPr>
              <w:t>商务谈判实训</w:t>
            </w:r>
          </w:p>
        </w:tc>
        <w:tc>
          <w:tcPr>
            <w:tcW w:w="607"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p>
        </w:tc>
        <w:tc>
          <w:tcPr>
            <w:tcW w:w="63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6</w:t>
            </w:r>
          </w:p>
        </w:tc>
        <w:tc>
          <w:tcPr>
            <w:tcW w:w="1992" w:type="dxa"/>
            <w:vAlign w:val="center"/>
          </w:tcPr>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1</w:t>
            </w:r>
            <w:r w:rsidRPr="00CB06F2">
              <w:rPr>
                <w:rFonts w:ascii="仿宋_GB2312" w:eastAsia="仿宋_GB2312" w:cs="宋体" w:hint="eastAsia"/>
                <w:b w:val="0"/>
                <w:kern w:val="0"/>
                <w:sz w:val="24"/>
              </w:rPr>
              <w:t>）制定商务谈判计划</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2</w:t>
            </w:r>
            <w:r w:rsidRPr="00CB06F2">
              <w:rPr>
                <w:rFonts w:ascii="仿宋_GB2312" w:eastAsia="仿宋_GB2312" w:cs="宋体" w:hint="eastAsia"/>
                <w:b w:val="0"/>
                <w:kern w:val="0"/>
                <w:sz w:val="24"/>
              </w:rPr>
              <w:t>）商务谈判的开局</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3</w:t>
            </w:r>
            <w:r w:rsidRPr="00CB06F2">
              <w:rPr>
                <w:rFonts w:ascii="仿宋_GB2312" w:eastAsia="仿宋_GB2312" w:cs="宋体" w:hint="eastAsia"/>
                <w:b w:val="0"/>
                <w:kern w:val="0"/>
                <w:sz w:val="24"/>
              </w:rPr>
              <w:t>）价格谈判策略和技巧的运用</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4</w:t>
            </w:r>
            <w:r w:rsidRPr="00CB06F2">
              <w:rPr>
                <w:rFonts w:ascii="仿宋_GB2312" w:eastAsia="仿宋_GB2312" w:cs="宋体" w:hint="eastAsia"/>
                <w:b w:val="0"/>
                <w:kern w:val="0"/>
                <w:sz w:val="24"/>
              </w:rPr>
              <w:t>）模拟涉外商务谈判</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5</w:t>
            </w:r>
            <w:r w:rsidRPr="00CB06F2">
              <w:rPr>
                <w:rFonts w:ascii="仿宋_GB2312" w:eastAsia="仿宋_GB2312" w:cs="宋体" w:hint="eastAsia"/>
                <w:b w:val="0"/>
                <w:kern w:val="0"/>
                <w:sz w:val="24"/>
              </w:rPr>
              <w:t>）商务谈判的结束</w:t>
            </w:r>
          </w:p>
        </w:tc>
        <w:tc>
          <w:tcPr>
            <w:tcW w:w="2352"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r w:rsidRPr="00CB06F2">
              <w:rPr>
                <w:rFonts w:ascii="仿宋_GB2312" w:eastAsia="仿宋_GB2312" w:cs="宋体" w:hint="eastAsia"/>
                <w:b w:val="0"/>
                <w:kern w:val="0"/>
                <w:sz w:val="24"/>
              </w:rPr>
              <w:t>商务谈判实训室</w:t>
            </w:r>
          </w:p>
        </w:tc>
        <w:tc>
          <w:tcPr>
            <w:tcW w:w="180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p>
        </w:tc>
      </w:tr>
      <w:tr w:rsidR="00EB1CA6" w:rsidRPr="00CB06F2">
        <w:trPr>
          <w:trHeight w:val="920"/>
        </w:trPr>
        <w:tc>
          <w:tcPr>
            <w:tcW w:w="108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4</w:t>
            </w:r>
          </w:p>
        </w:tc>
        <w:tc>
          <w:tcPr>
            <w:tcW w:w="1799"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r w:rsidRPr="00CB06F2">
              <w:rPr>
                <w:rFonts w:ascii="仿宋_GB2312" w:eastAsia="仿宋_GB2312" w:cs="宋体" w:hint="eastAsia"/>
                <w:b w:val="0"/>
                <w:kern w:val="0"/>
                <w:sz w:val="24"/>
              </w:rPr>
              <w:t>品类管理</w:t>
            </w:r>
          </w:p>
        </w:tc>
        <w:tc>
          <w:tcPr>
            <w:tcW w:w="607"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p>
        </w:tc>
        <w:tc>
          <w:tcPr>
            <w:tcW w:w="63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6</w:t>
            </w:r>
          </w:p>
        </w:tc>
        <w:tc>
          <w:tcPr>
            <w:tcW w:w="1992" w:type="dxa"/>
            <w:vAlign w:val="center"/>
          </w:tcPr>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1</w:t>
            </w:r>
            <w:r w:rsidRPr="00CB06F2">
              <w:rPr>
                <w:rFonts w:ascii="仿宋_GB2312" w:eastAsia="仿宋_GB2312" w:cs="宋体" w:hint="eastAsia"/>
                <w:b w:val="0"/>
                <w:kern w:val="0"/>
                <w:sz w:val="24"/>
              </w:rPr>
              <w:t>）品类定义</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2</w:t>
            </w:r>
            <w:r w:rsidRPr="00CB06F2">
              <w:rPr>
                <w:rFonts w:ascii="仿宋_GB2312" w:eastAsia="仿宋_GB2312" w:cs="宋体" w:hint="eastAsia"/>
                <w:b w:val="0"/>
                <w:kern w:val="0"/>
                <w:sz w:val="24"/>
              </w:rPr>
              <w:t>）品类评分标准制定</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3</w:t>
            </w:r>
            <w:r w:rsidRPr="00CB06F2">
              <w:rPr>
                <w:rFonts w:ascii="仿宋_GB2312" w:eastAsia="仿宋_GB2312" w:cs="宋体" w:hint="eastAsia"/>
                <w:b w:val="0"/>
                <w:kern w:val="0"/>
                <w:sz w:val="24"/>
              </w:rPr>
              <w:t>）商品组合优化</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4</w:t>
            </w:r>
            <w:r w:rsidRPr="00CB06F2">
              <w:rPr>
                <w:rFonts w:ascii="仿宋_GB2312" w:eastAsia="仿宋_GB2312" w:cs="宋体" w:hint="eastAsia"/>
                <w:b w:val="0"/>
                <w:kern w:val="0"/>
                <w:sz w:val="24"/>
              </w:rPr>
              <w:t>）商品定价策略制定练。</w:t>
            </w:r>
          </w:p>
        </w:tc>
        <w:tc>
          <w:tcPr>
            <w:tcW w:w="2352"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r w:rsidRPr="00CB06F2">
              <w:rPr>
                <w:rFonts w:ascii="仿宋_GB2312" w:eastAsia="仿宋_GB2312" w:cs="宋体" w:hint="eastAsia"/>
                <w:b w:val="0"/>
                <w:kern w:val="0"/>
                <w:sz w:val="24"/>
              </w:rPr>
              <w:t>连锁经营管理实训中心</w:t>
            </w:r>
          </w:p>
        </w:tc>
        <w:tc>
          <w:tcPr>
            <w:tcW w:w="180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p>
        </w:tc>
      </w:tr>
      <w:tr w:rsidR="00EB1CA6" w:rsidRPr="00CB06F2">
        <w:trPr>
          <w:trHeight w:val="465"/>
        </w:trPr>
        <w:tc>
          <w:tcPr>
            <w:tcW w:w="108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5</w:t>
            </w:r>
          </w:p>
        </w:tc>
        <w:tc>
          <w:tcPr>
            <w:tcW w:w="1799"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商务礼仪实训</w:t>
            </w:r>
          </w:p>
        </w:tc>
        <w:tc>
          <w:tcPr>
            <w:tcW w:w="607"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p>
        </w:tc>
        <w:tc>
          <w:tcPr>
            <w:tcW w:w="63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6</w:t>
            </w:r>
          </w:p>
        </w:tc>
        <w:tc>
          <w:tcPr>
            <w:tcW w:w="1992" w:type="dxa"/>
            <w:vAlign w:val="center"/>
          </w:tcPr>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1</w:t>
            </w:r>
            <w:r w:rsidRPr="00CB06F2">
              <w:rPr>
                <w:rFonts w:ascii="仿宋_GB2312" w:eastAsia="仿宋_GB2312" w:cs="宋体" w:hint="eastAsia"/>
                <w:b w:val="0"/>
                <w:kern w:val="0"/>
                <w:sz w:val="24"/>
              </w:rPr>
              <w:t>）商务礼仪概述</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2</w:t>
            </w:r>
            <w:r w:rsidRPr="00CB06F2">
              <w:rPr>
                <w:rFonts w:ascii="仿宋_GB2312" w:eastAsia="仿宋_GB2312" w:cs="宋体" w:hint="eastAsia"/>
                <w:b w:val="0"/>
                <w:kern w:val="0"/>
                <w:sz w:val="24"/>
              </w:rPr>
              <w:t>）个人形象礼仪：仪容仪表、仪态、服饰</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3</w:t>
            </w:r>
            <w:r w:rsidRPr="00CB06F2">
              <w:rPr>
                <w:rFonts w:ascii="仿宋_GB2312" w:eastAsia="仿宋_GB2312" w:cs="宋体" w:hint="eastAsia"/>
                <w:b w:val="0"/>
                <w:kern w:val="0"/>
                <w:sz w:val="24"/>
              </w:rPr>
              <w:t>）日常交往礼仪</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4</w:t>
            </w:r>
            <w:r w:rsidRPr="00CB06F2">
              <w:rPr>
                <w:rFonts w:ascii="仿宋_GB2312" w:eastAsia="仿宋_GB2312" w:cs="宋体" w:hint="eastAsia"/>
                <w:b w:val="0"/>
                <w:kern w:val="0"/>
                <w:sz w:val="24"/>
              </w:rPr>
              <w:t>）商务公务礼仪</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5</w:t>
            </w:r>
            <w:r w:rsidRPr="00CB06F2">
              <w:rPr>
                <w:rFonts w:ascii="仿宋_GB2312" w:eastAsia="仿宋_GB2312" w:cs="宋体" w:hint="eastAsia"/>
                <w:b w:val="0"/>
                <w:kern w:val="0"/>
                <w:sz w:val="24"/>
              </w:rPr>
              <w:t>）仪式礼仪</w:t>
            </w:r>
          </w:p>
        </w:tc>
        <w:tc>
          <w:tcPr>
            <w:tcW w:w="2352"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r w:rsidRPr="00CB06F2">
              <w:rPr>
                <w:rFonts w:ascii="仿宋_GB2312" w:eastAsia="仿宋_GB2312" w:cs="宋体" w:hint="eastAsia"/>
                <w:b w:val="0"/>
                <w:kern w:val="0"/>
                <w:sz w:val="24"/>
              </w:rPr>
              <w:t>形体房</w:t>
            </w:r>
          </w:p>
        </w:tc>
        <w:tc>
          <w:tcPr>
            <w:tcW w:w="180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p>
        </w:tc>
      </w:tr>
      <w:tr w:rsidR="00EB1CA6" w:rsidRPr="00CB06F2">
        <w:trPr>
          <w:trHeight w:val="465"/>
        </w:trPr>
        <w:tc>
          <w:tcPr>
            <w:tcW w:w="108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6</w:t>
            </w:r>
          </w:p>
        </w:tc>
        <w:tc>
          <w:tcPr>
            <w:tcW w:w="1799"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连锁企业采购管理</w:t>
            </w:r>
          </w:p>
        </w:tc>
        <w:tc>
          <w:tcPr>
            <w:tcW w:w="607"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p>
        </w:tc>
        <w:tc>
          <w:tcPr>
            <w:tcW w:w="63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6</w:t>
            </w:r>
          </w:p>
        </w:tc>
        <w:tc>
          <w:tcPr>
            <w:tcW w:w="1992" w:type="dxa"/>
            <w:vAlign w:val="center"/>
          </w:tcPr>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1</w:t>
            </w:r>
            <w:r w:rsidRPr="00CB06F2">
              <w:rPr>
                <w:rFonts w:ascii="仿宋_GB2312" w:eastAsia="仿宋_GB2312" w:cs="宋体" w:hint="eastAsia"/>
                <w:b w:val="0"/>
                <w:kern w:val="0"/>
                <w:sz w:val="24"/>
              </w:rPr>
              <w:t>）商品的选择标准的制定。</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2</w:t>
            </w:r>
            <w:r w:rsidRPr="00CB06F2">
              <w:rPr>
                <w:rFonts w:ascii="仿宋_GB2312" w:eastAsia="仿宋_GB2312" w:cs="宋体" w:hint="eastAsia"/>
                <w:b w:val="0"/>
                <w:kern w:val="0"/>
                <w:sz w:val="24"/>
              </w:rPr>
              <w:t>）供应商评价标准的制定、选择。</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3</w:t>
            </w:r>
            <w:r w:rsidRPr="00CB06F2">
              <w:rPr>
                <w:rFonts w:ascii="仿宋_GB2312" w:eastAsia="仿宋_GB2312" w:cs="宋体" w:hint="eastAsia"/>
                <w:b w:val="0"/>
                <w:kern w:val="0"/>
                <w:sz w:val="24"/>
              </w:rPr>
              <w:t>）商品采购流程的制定。</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4</w:t>
            </w:r>
            <w:r w:rsidRPr="00CB06F2">
              <w:rPr>
                <w:rFonts w:ascii="仿宋_GB2312" w:eastAsia="仿宋_GB2312" w:cs="宋体" w:hint="eastAsia"/>
                <w:b w:val="0"/>
                <w:kern w:val="0"/>
                <w:sz w:val="24"/>
              </w:rPr>
              <w:t>）合同制作和标书的制定。</w:t>
            </w:r>
          </w:p>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w:t>
            </w:r>
            <w:r w:rsidRPr="00CB06F2">
              <w:rPr>
                <w:rFonts w:ascii="仿宋_GB2312" w:eastAsia="仿宋_GB2312" w:cs="宋体"/>
                <w:b w:val="0"/>
                <w:kern w:val="0"/>
                <w:sz w:val="24"/>
              </w:rPr>
              <w:t>5</w:t>
            </w:r>
            <w:r w:rsidRPr="00CB06F2">
              <w:rPr>
                <w:rFonts w:ascii="仿宋_GB2312" w:eastAsia="仿宋_GB2312" w:cs="宋体" w:hint="eastAsia"/>
                <w:b w:val="0"/>
                <w:kern w:val="0"/>
                <w:sz w:val="24"/>
              </w:rPr>
              <w:t>）商品采购计划的制定。</w:t>
            </w:r>
          </w:p>
          <w:p w:rsidR="00EB1CA6" w:rsidRPr="00CB06F2" w:rsidRDefault="00EB1CA6" w:rsidP="001433D9">
            <w:pPr>
              <w:pStyle w:val="2"/>
              <w:spacing w:beforeLines="0" w:afterLines="0"/>
              <w:ind w:firstLineChars="0" w:firstLine="0"/>
              <w:rPr>
                <w:rFonts w:ascii="仿宋_GB2312" w:eastAsia="仿宋_GB2312" w:cs="宋体"/>
                <w:b w:val="0"/>
                <w:kern w:val="0"/>
                <w:sz w:val="24"/>
              </w:rPr>
            </w:pPr>
          </w:p>
        </w:tc>
        <w:tc>
          <w:tcPr>
            <w:tcW w:w="2352"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连锁经营管理实训室</w:t>
            </w:r>
          </w:p>
        </w:tc>
        <w:tc>
          <w:tcPr>
            <w:tcW w:w="180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p>
        </w:tc>
      </w:tr>
      <w:tr w:rsidR="00EB1CA6" w:rsidRPr="00CB06F2" w:rsidTr="00C44398">
        <w:trPr>
          <w:trHeight w:val="810"/>
        </w:trPr>
        <w:tc>
          <w:tcPr>
            <w:tcW w:w="108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r w:rsidRPr="00CB06F2">
              <w:rPr>
                <w:rFonts w:ascii="仿宋_GB2312" w:eastAsia="仿宋_GB2312" w:cs="宋体"/>
                <w:b w:val="0"/>
                <w:kern w:val="0"/>
                <w:sz w:val="24"/>
              </w:rPr>
              <w:t>7</w:t>
            </w:r>
          </w:p>
        </w:tc>
        <w:tc>
          <w:tcPr>
            <w:tcW w:w="1799"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毕业设计</w:t>
            </w:r>
          </w:p>
        </w:tc>
        <w:tc>
          <w:tcPr>
            <w:tcW w:w="607"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4</w:t>
            </w:r>
          </w:p>
        </w:tc>
        <w:tc>
          <w:tcPr>
            <w:tcW w:w="63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56</w:t>
            </w:r>
          </w:p>
        </w:tc>
        <w:tc>
          <w:tcPr>
            <w:tcW w:w="1992" w:type="dxa"/>
            <w:vAlign w:val="center"/>
          </w:tcPr>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论文撰写、专业知识总结</w:t>
            </w:r>
          </w:p>
        </w:tc>
        <w:tc>
          <w:tcPr>
            <w:tcW w:w="2352"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r w:rsidRPr="00CB06F2">
              <w:rPr>
                <w:rFonts w:ascii="仿宋_GB2312" w:eastAsia="仿宋_GB2312" w:cs="宋体" w:hint="eastAsia"/>
                <w:b w:val="0"/>
                <w:kern w:val="0"/>
                <w:sz w:val="24"/>
              </w:rPr>
              <w:t>校内</w:t>
            </w:r>
          </w:p>
        </w:tc>
        <w:tc>
          <w:tcPr>
            <w:tcW w:w="180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 </w:t>
            </w:r>
          </w:p>
        </w:tc>
      </w:tr>
      <w:tr w:rsidR="00EB1CA6" w:rsidRPr="00CB06F2">
        <w:trPr>
          <w:trHeight w:val="728"/>
        </w:trPr>
        <w:tc>
          <w:tcPr>
            <w:tcW w:w="108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8</w:t>
            </w:r>
          </w:p>
        </w:tc>
        <w:tc>
          <w:tcPr>
            <w:tcW w:w="1799"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顶岗实习</w:t>
            </w:r>
          </w:p>
        </w:tc>
        <w:tc>
          <w:tcPr>
            <w:tcW w:w="607"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24</w:t>
            </w:r>
          </w:p>
        </w:tc>
        <w:tc>
          <w:tcPr>
            <w:tcW w:w="63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b w:val="0"/>
                <w:kern w:val="0"/>
                <w:sz w:val="24"/>
              </w:rPr>
              <w:t>678</w:t>
            </w:r>
          </w:p>
        </w:tc>
        <w:tc>
          <w:tcPr>
            <w:tcW w:w="1992" w:type="dxa"/>
            <w:vAlign w:val="center"/>
          </w:tcPr>
          <w:p w:rsidR="00EB1CA6" w:rsidRPr="00CB06F2" w:rsidRDefault="00EB1CA6" w:rsidP="001433D9">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在零售企业等从事一线基础管理工作</w:t>
            </w:r>
          </w:p>
        </w:tc>
        <w:tc>
          <w:tcPr>
            <w:tcW w:w="2352"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r w:rsidRPr="00CB06F2">
              <w:rPr>
                <w:rFonts w:ascii="仿宋_GB2312" w:eastAsia="仿宋_GB2312" w:cs="宋体" w:hint="eastAsia"/>
                <w:b w:val="0"/>
                <w:kern w:val="0"/>
                <w:sz w:val="24"/>
              </w:rPr>
              <w:t>校外实训基地</w:t>
            </w:r>
          </w:p>
        </w:tc>
        <w:tc>
          <w:tcPr>
            <w:tcW w:w="1800" w:type="dxa"/>
            <w:vAlign w:val="center"/>
          </w:tcPr>
          <w:p w:rsidR="00EB1CA6" w:rsidRPr="00CB06F2" w:rsidRDefault="00EB1CA6" w:rsidP="00CB06F2">
            <w:pPr>
              <w:pStyle w:val="2"/>
              <w:spacing w:beforeLines="0" w:afterLines="0"/>
              <w:ind w:firstLineChars="0" w:firstLine="0"/>
              <w:rPr>
                <w:rFonts w:ascii="仿宋_GB2312" w:eastAsia="仿宋_GB2312" w:cs="宋体"/>
                <w:b w:val="0"/>
                <w:kern w:val="0"/>
                <w:sz w:val="24"/>
              </w:rPr>
            </w:pPr>
          </w:p>
        </w:tc>
      </w:tr>
    </w:tbl>
    <w:p w:rsidR="00EB1CA6" w:rsidRPr="007C073E" w:rsidRDefault="00EB1CA6" w:rsidP="00CB06F2">
      <w:pPr>
        <w:widowControl/>
        <w:shd w:val="clear" w:color="auto" w:fill="FFFFFF"/>
        <w:spacing w:line="480" w:lineRule="exact"/>
        <w:jc w:val="left"/>
        <w:rPr>
          <w:rFonts w:ascii="仿宋" w:eastAsia="仿宋" w:hAnsi="仿宋" w:cs="宋体"/>
          <w:b/>
          <w:kern w:val="0"/>
          <w:sz w:val="28"/>
          <w:szCs w:val="28"/>
        </w:rPr>
      </w:pPr>
    </w:p>
    <w:p w:rsidR="00EB1CA6" w:rsidRPr="00E7322F" w:rsidRDefault="00EB1CA6" w:rsidP="00646741">
      <w:pPr>
        <w:widowControl/>
        <w:shd w:val="clear" w:color="auto" w:fill="FFFFFF"/>
        <w:spacing w:line="480" w:lineRule="exact"/>
        <w:ind w:firstLineChars="200" w:firstLine="31680"/>
        <w:jc w:val="left"/>
        <w:rPr>
          <w:rFonts w:ascii="宋体" w:cs="宋体"/>
          <w:b/>
          <w:kern w:val="0"/>
          <w:sz w:val="28"/>
          <w:szCs w:val="28"/>
        </w:rPr>
      </w:pPr>
      <w:r w:rsidRPr="00E7322F">
        <w:rPr>
          <w:rFonts w:ascii="宋体" w:hAnsi="宋体" w:cs="宋体" w:hint="eastAsia"/>
          <w:b/>
          <w:kern w:val="0"/>
          <w:sz w:val="28"/>
          <w:szCs w:val="28"/>
        </w:rPr>
        <w:t>八、其它说明</w:t>
      </w:r>
    </w:p>
    <w:p w:rsidR="00EB1CA6" w:rsidRPr="00E61839" w:rsidRDefault="00EB1CA6" w:rsidP="00E61839">
      <w:pPr>
        <w:spacing w:line="500" w:lineRule="exact"/>
        <w:ind w:firstLineChars="200" w:firstLine="31680"/>
        <w:rPr>
          <w:rFonts w:ascii="仿宋_GB2312" w:eastAsia="仿宋_GB2312" w:hAnsi="宋体" w:cs="宋体"/>
          <w:kern w:val="0"/>
          <w:sz w:val="24"/>
        </w:rPr>
      </w:pPr>
      <w:r w:rsidRPr="00E61839">
        <w:rPr>
          <w:rFonts w:ascii="仿宋_GB2312" w:eastAsia="仿宋_GB2312" w:hAnsi="宋体" w:cs="宋体" w:hint="eastAsia"/>
          <w:kern w:val="0"/>
          <w:sz w:val="24"/>
        </w:rPr>
        <w:t>根据学生的特点，选择适合学生特点的教学方法，做到因势利导、因材施教。多采用启发式教学法、任务驱动教学法、案例分析教学法等，充分发挥多媒体在教学中的作用。</w:t>
      </w:r>
    </w:p>
    <w:p w:rsidR="00EB1CA6" w:rsidRPr="007C073E" w:rsidRDefault="00EB1CA6" w:rsidP="00EF70D5">
      <w:pPr>
        <w:widowControl/>
        <w:shd w:val="clear" w:color="auto" w:fill="FFFFFF"/>
        <w:adjustRightInd w:val="0"/>
        <w:snapToGrid w:val="0"/>
        <w:spacing w:line="360" w:lineRule="auto"/>
        <w:jc w:val="left"/>
        <w:rPr>
          <w:rFonts w:ascii="宋体" w:hAnsi="宋体" w:cs="宋体"/>
          <w:b/>
          <w:kern w:val="0"/>
          <w:sz w:val="24"/>
        </w:rPr>
      </w:pPr>
      <w:r w:rsidRPr="007C073E">
        <w:rPr>
          <w:rFonts w:ascii="宋体"/>
          <w:b/>
          <w:sz w:val="24"/>
        </w:rPr>
        <w:br w:type="page"/>
      </w:r>
      <w:r w:rsidRPr="007C073E">
        <w:rPr>
          <w:rFonts w:ascii="宋体" w:hAnsi="宋体" w:cs="宋体" w:hint="eastAsia"/>
          <w:b/>
          <w:kern w:val="0"/>
          <w:sz w:val="24"/>
        </w:rPr>
        <w:t>附件</w:t>
      </w:r>
      <w:r w:rsidRPr="007C073E">
        <w:rPr>
          <w:rFonts w:ascii="宋体" w:hAnsi="宋体" w:cs="宋体"/>
          <w:b/>
          <w:kern w:val="0"/>
          <w:sz w:val="24"/>
        </w:rPr>
        <w:t>2</w:t>
      </w:r>
    </w:p>
    <w:p w:rsidR="00EB1CA6" w:rsidRPr="007C073E" w:rsidRDefault="00EB1CA6" w:rsidP="00EF70D5">
      <w:pPr>
        <w:widowControl/>
        <w:shd w:val="clear" w:color="auto" w:fill="FFFFFF"/>
        <w:jc w:val="center"/>
        <w:rPr>
          <w:rFonts w:ascii="宋体" w:cs="宋体"/>
          <w:b/>
          <w:kern w:val="0"/>
          <w:sz w:val="24"/>
        </w:rPr>
      </w:pPr>
      <w:r w:rsidRPr="007C073E">
        <w:rPr>
          <w:rFonts w:ascii="宋体"/>
          <w:b/>
          <w:kern w:val="0"/>
          <w:sz w:val="24"/>
        </w:rPr>
        <w:t> </w:t>
      </w:r>
    </w:p>
    <w:p w:rsidR="00EB1CA6" w:rsidRPr="007C073E" w:rsidRDefault="00EB1CA6" w:rsidP="00EF70D5">
      <w:pPr>
        <w:widowControl/>
        <w:shd w:val="clear" w:color="auto" w:fill="FFFFFF"/>
        <w:jc w:val="center"/>
        <w:rPr>
          <w:rFonts w:ascii="宋体" w:cs="宋体"/>
          <w:b/>
          <w:kern w:val="0"/>
          <w:sz w:val="28"/>
          <w:szCs w:val="28"/>
        </w:rPr>
      </w:pPr>
      <w:r w:rsidRPr="007C073E">
        <w:rPr>
          <w:rFonts w:ascii="宋体" w:hAnsi="宋体" w:cs="宋体" w:hint="eastAsia"/>
          <w:b/>
          <w:kern w:val="0"/>
          <w:sz w:val="28"/>
          <w:szCs w:val="28"/>
        </w:rPr>
        <w:t>徽商职业学院</w:t>
      </w:r>
    </w:p>
    <w:p w:rsidR="00EB1CA6" w:rsidRPr="007C073E" w:rsidRDefault="00EB1CA6" w:rsidP="00EF70D5">
      <w:pPr>
        <w:widowControl/>
        <w:shd w:val="clear" w:color="auto" w:fill="FFFFFF"/>
        <w:jc w:val="center"/>
        <w:rPr>
          <w:rFonts w:ascii="宋体" w:cs="宋体"/>
          <w:b/>
          <w:kern w:val="0"/>
          <w:sz w:val="28"/>
          <w:szCs w:val="28"/>
        </w:rPr>
      </w:pPr>
      <w:r w:rsidRPr="007C073E">
        <w:rPr>
          <w:rFonts w:ascii="宋体" w:hAnsi="宋体" w:hint="eastAsia"/>
          <w:b/>
          <w:bCs/>
          <w:kern w:val="0"/>
          <w:sz w:val="28"/>
          <w:szCs w:val="28"/>
        </w:rPr>
        <w:t>专业人才培养方案审批表</w:t>
      </w:r>
    </w:p>
    <w:p w:rsidR="00EB1CA6" w:rsidRPr="007C073E" w:rsidRDefault="00EB1CA6" w:rsidP="00EF70D5">
      <w:pPr>
        <w:widowControl/>
        <w:shd w:val="clear" w:color="auto" w:fill="FFFFFF"/>
        <w:jc w:val="center"/>
        <w:rPr>
          <w:rFonts w:ascii="宋体" w:cs="宋体"/>
          <w:b/>
          <w:kern w:val="0"/>
          <w:sz w:val="24"/>
        </w:rPr>
      </w:pPr>
      <w:r w:rsidRPr="007C073E">
        <w:rPr>
          <w:rFonts w:ascii="宋体"/>
          <w:b/>
          <w:kern w:val="0"/>
          <w:sz w:val="24"/>
        </w:rPr>
        <w:t> </w:t>
      </w:r>
    </w:p>
    <w:p w:rsidR="00EB1CA6" w:rsidRPr="007C073E" w:rsidRDefault="00EB1CA6" w:rsidP="00EF70D5">
      <w:pPr>
        <w:widowControl/>
        <w:shd w:val="clear" w:color="auto" w:fill="FFFFFF"/>
        <w:jc w:val="center"/>
        <w:rPr>
          <w:rFonts w:ascii="宋体" w:cs="宋体"/>
          <w:b/>
          <w:kern w:val="0"/>
          <w:sz w:val="24"/>
        </w:rPr>
      </w:pPr>
      <w:r w:rsidRPr="007C073E">
        <w:rPr>
          <w:rFonts w:ascii="宋体"/>
          <w:b/>
          <w:kern w:val="0"/>
          <w:sz w:val="24"/>
        </w:rPr>
        <w:t> </w:t>
      </w:r>
    </w:p>
    <w:p w:rsidR="00EB1CA6" w:rsidRPr="007C073E" w:rsidRDefault="00EB1CA6" w:rsidP="00646741">
      <w:pPr>
        <w:widowControl/>
        <w:shd w:val="clear" w:color="auto" w:fill="FFFFFF"/>
        <w:ind w:firstLineChars="200" w:firstLine="31680"/>
        <w:jc w:val="left"/>
        <w:rPr>
          <w:rFonts w:ascii="宋体" w:cs="宋体"/>
          <w:b/>
          <w:kern w:val="0"/>
          <w:sz w:val="24"/>
        </w:rPr>
      </w:pPr>
      <w:r w:rsidRPr="007C073E">
        <w:rPr>
          <w:rFonts w:ascii="宋体" w:hAnsi="宋体"/>
          <w:b/>
          <w:kern w:val="0"/>
          <w:sz w:val="24"/>
        </w:rPr>
        <w:t xml:space="preserve">   </w:t>
      </w:r>
      <w:r w:rsidRPr="007C073E">
        <w:rPr>
          <w:rFonts w:ascii="宋体" w:hAnsi="宋体" w:cs="宋体" w:hint="eastAsia"/>
          <w:b/>
          <w:kern w:val="0"/>
          <w:sz w:val="24"/>
        </w:rPr>
        <w:t>专业（方向）名称</w:t>
      </w:r>
      <w:r w:rsidRPr="007C073E">
        <w:rPr>
          <w:rFonts w:ascii="宋体" w:hAnsi="宋体"/>
          <w:b/>
          <w:kern w:val="0"/>
          <w:sz w:val="24"/>
          <w:u w:val="single"/>
        </w:rPr>
        <w:t xml:space="preserve">     </w:t>
      </w:r>
      <w:r>
        <w:rPr>
          <w:rFonts w:ascii="宋体" w:hAnsi="宋体" w:hint="eastAsia"/>
          <w:b/>
          <w:kern w:val="0"/>
          <w:sz w:val="24"/>
          <w:u w:val="single"/>
        </w:rPr>
        <w:t>连锁经营管理</w:t>
      </w:r>
      <w:r w:rsidRPr="007C073E">
        <w:rPr>
          <w:rFonts w:ascii="宋体" w:hAnsi="宋体"/>
          <w:b/>
          <w:kern w:val="0"/>
          <w:sz w:val="24"/>
          <w:u w:val="single"/>
        </w:rPr>
        <w:t xml:space="preserve">      </w:t>
      </w:r>
    </w:p>
    <w:p w:rsidR="00EB1CA6" w:rsidRPr="007C073E" w:rsidRDefault="00EB1CA6" w:rsidP="00646741">
      <w:pPr>
        <w:widowControl/>
        <w:shd w:val="clear" w:color="auto" w:fill="FFFFFF"/>
        <w:ind w:firstLineChars="200" w:firstLine="31680"/>
        <w:jc w:val="left"/>
        <w:rPr>
          <w:rFonts w:ascii="宋体" w:cs="宋体"/>
          <w:b/>
          <w:kern w:val="0"/>
          <w:sz w:val="24"/>
        </w:rPr>
      </w:pPr>
      <w:r w:rsidRPr="007C073E">
        <w:rPr>
          <w:rFonts w:ascii="宋体"/>
          <w:b/>
          <w:kern w:val="0"/>
          <w:sz w:val="24"/>
        </w:rPr>
        <w:t> </w:t>
      </w:r>
    </w:p>
    <w:p w:rsidR="00EB1CA6" w:rsidRPr="007C073E" w:rsidRDefault="00EB1CA6" w:rsidP="00646741">
      <w:pPr>
        <w:widowControl/>
        <w:shd w:val="clear" w:color="auto" w:fill="FFFFFF"/>
        <w:ind w:firstLineChars="200" w:firstLine="31680"/>
        <w:jc w:val="left"/>
        <w:rPr>
          <w:rFonts w:ascii="宋体" w:cs="宋体"/>
          <w:b/>
          <w:kern w:val="0"/>
          <w:sz w:val="24"/>
        </w:rPr>
      </w:pPr>
      <w:r w:rsidRPr="007C073E">
        <w:rPr>
          <w:rFonts w:ascii="宋体" w:hAnsi="宋体"/>
          <w:b/>
          <w:kern w:val="0"/>
          <w:sz w:val="24"/>
        </w:rPr>
        <w:t xml:space="preserve">   </w:t>
      </w:r>
      <w:r w:rsidRPr="007C073E">
        <w:rPr>
          <w:rFonts w:ascii="宋体" w:hAnsi="宋体" w:cs="宋体" w:hint="eastAsia"/>
          <w:b/>
          <w:kern w:val="0"/>
          <w:sz w:val="24"/>
        </w:rPr>
        <w:t>所</w:t>
      </w:r>
      <w:r w:rsidRPr="007C073E">
        <w:rPr>
          <w:rFonts w:ascii="宋体" w:hAnsi="宋体"/>
          <w:b/>
          <w:kern w:val="0"/>
          <w:sz w:val="24"/>
        </w:rPr>
        <w:t xml:space="preserve">  </w:t>
      </w:r>
      <w:r w:rsidRPr="007C073E">
        <w:rPr>
          <w:rFonts w:ascii="宋体" w:hAnsi="宋体" w:cs="宋体" w:hint="eastAsia"/>
          <w:b/>
          <w:kern w:val="0"/>
          <w:sz w:val="24"/>
        </w:rPr>
        <w:t>在</w:t>
      </w:r>
      <w:r w:rsidRPr="007C073E">
        <w:rPr>
          <w:rFonts w:ascii="宋体" w:hAnsi="宋体"/>
          <w:b/>
          <w:kern w:val="0"/>
          <w:sz w:val="24"/>
        </w:rPr>
        <w:t xml:space="preserve">  </w:t>
      </w:r>
      <w:r w:rsidRPr="007C073E">
        <w:rPr>
          <w:rFonts w:ascii="宋体" w:hAnsi="宋体" w:cs="宋体" w:hint="eastAsia"/>
          <w:b/>
          <w:kern w:val="0"/>
          <w:sz w:val="24"/>
        </w:rPr>
        <w:t>系</w:t>
      </w:r>
      <w:r w:rsidRPr="007C073E">
        <w:rPr>
          <w:rFonts w:ascii="宋体" w:hAnsi="宋体"/>
          <w:b/>
          <w:kern w:val="0"/>
          <w:sz w:val="24"/>
        </w:rPr>
        <w:t xml:space="preserve">  </w:t>
      </w:r>
      <w:r w:rsidRPr="007C073E">
        <w:rPr>
          <w:rFonts w:ascii="宋体" w:hAnsi="宋体" w:cs="宋体" w:hint="eastAsia"/>
          <w:b/>
          <w:kern w:val="0"/>
          <w:sz w:val="24"/>
        </w:rPr>
        <w:t>部</w:t>
      </w:r>
      <w:r w:rsidRPr="007C073E">
        <w:rPr>
          <w:rFonts w:ascii="宋体" w:hAnsi="宋体"/>
          <w:b/>
          <w:kern w:val="0"/>
          <w:sz w:val="24"/>
          <w:u w:val="single"/>
        </w:rPr>
        <w:t xml:space="preserve">       </w:t>
      </w:r>
      <w:r w:rsidRPr="007C073E">
        <w:rPr>
          <w:rFonts w:ascii="宋体" w:hAnsi="宋体" w:hint="eastAsia"/>
          <w:b/>
          <w:kern w:val="0"/>
          <w:sz w:val="24"/>
          <w:u w:val="single"/>
        </w:rPr>
        <w:t>商贸系</w:t>
      </w:r>
      <w:r w:rsidRPr="007C073E">
        <w:rPr>
          <w:rFonts w:ascii="宋体" w:hAnsi="宋体"/>
          <w:b/>
          <w:kern w:val="0"/>
          <w:sz w:val="24"/>
          <w:u w:val="single"/>
        </w:rPr>
        <w:t xml:space="preserve">       </w:t>
      </w:r>
    </w:p>
    <w:p w:rsidR="00EB1CA6" w:rsidRPr="007C073E" w:rsidRDefault="00EB1CA6" w:rsidP="00646741">
      <w:pPr>
        <w:widowControl/>
        <w:shd w:val="clear" w:color="auto" w:fill="FFFFFF"/>
        <w:ind w:firstLineChars="200" w:firstLine="31680"/>
        <w:jc w:val="left"/>
        <w:rPr>
          <w:rFonts w:ascii="宋体" w:cs="宋体"/>
          <w:b/>
          <w:kern w:val="0"/>
          <w:sz w:val="24"/>
        </w:rPr>
      </w:pPr>
      <w:r w:rsidRPr="007C073E">
        <w:rPr>
          <w:rFonts w:ascii="宋体"/>
          <w:b/>
          <w:kern w:val="0"/>
          <w:sz w:val="24"/>
        </w:rPr>
        <w:t> </w:t>
      </w:r>
    </w:p>
    <w:p w:rsidR="00EB1CA6" w:rsidRPr="007C073E" w:rsidRDefault="00EB1CA6" w:rsidP="00646741">
      <w:pPr>
        <w:widowControl/>
        <w:shd w:val="clear" w:color="auto" w:fill="FFFFFF"/>
        <w:ind w:firstLineChars="200" w:firstLine="31680"/>
        <w:jc w:val="left"/>
        <w:rPr>
          <w:rFonts w:ascii="宋体" w:cs="宋体"/>
          <w:b/>
          <w:kern w:val="0"/>
          <w:sz w:val="24"/>
        </w:rPr>
      </w:pPr>
      <w:r w:rsidRPr="007C073E">
        <w:rPr>
          <w:rFonts w:ascii="宋体" w:hAnsi="宋体"/>
          <w:b/>
          <w:kern w:val="0"/>
          <w:sz w:val="24"/>
        </w:rPr>
        <w:t xml:space="preserve">   </w:t>
      </w:r>
      <w:r w:rsidRPr="007C073E">
        <w:rPr>
          <w:rFonts w:ascii="宋体" w:hAnsi="宋体" w:cs="宋体" w:hint="eastAsia"/>
          <w:b/>
          <w:kern w:val="0"/>
          <w:sz w:val="24"/>
        </w:rPr>
        <w:t>专</w:t>
      </w:r>
      <w:r w:rsidRPr="007C073E">
        <w:rPr>
          <w:rFonts w:ascii="宋体" w:hAnsi="宋体"/>
          <w:b/>
          <w:kern w:val="0"/>
          <w:sz w:val="24"/>
        </w:rPr>
        <w:t xml:space="preserve"> </w:t>
      </w:r>
      <w:r w:rsidRPr="007C073E">
        <w:rPr>
          <w:rFonts w:ascii="宋体" w:hAnsi="宋体" w:cs="宋体" w:hint="eastAsia"/>
          <w:b/>
          <w:kern w:val="0"/>
          <w:sz w:val="24"/>
        </w:rPr>
        <w:t>业</w:t>
      </w:r>
      <w:r w:rsidRPr="007C073E">
        <w:rPr>
          <w:rFonts w:ascii="宋体" w:hAnsi="宋体"/>
          <w:b/>
          <w:kern w:val="0"/>
          <w:sz w:val="24"/>
        </w:rPr>
        <w:t xml:space="preserve"> </w:t>
      </w:r>
      <w:r w:rsidRPr="007C073E">
        <w:rPr>
          <w:rFonts w:ascii="宋体" w:hAnsi="宋体" w:cs="宋体" w:hint="eastAsia"/>
          <w:b/>
          <w:kern w:val="0"/>
          <w:sz w:val="24"/>
        </w:rPr>
        <w:t>负</w:t>
      </w:r>
      <w:r w:rsidRPr="007C073E">
        <w:rPr>
          <w:rFonts w:ascii="宋体" w:hAnsi="宋体"/>
          <w:b/>
          <w:kern w:val="0"/>
          <w:sz w:val="24"/>
        </w:rPr>
        <w:t xml:space="preserve"> </w:t>
      </w:r>
      <w:r w:rsidRPr="007C073E">
        <w:rPr>
          <w:rFonts w:ascii="宋体" w:hAnsi="宋体" w:cs="宋体" w:hint="eastAsia"/>
          <w:b/>
          <w:kern w:val="0"/>
          <w:sz w:val="24"/>
        </w:rPr>
        <w:t>责</w:t>
      </w:r>
      <w:r w:rsidRPr="007C073E">
        <w:rPr>
          <w:rFonts w:ascii="宋体" w:hAnsi="宋体"/>
          <w:b/>
          <w:kern w:val="0"/>
          <w:sz w:val="24"/>
        </w:rPr>
        <w:t xml:space="preserve"> </w:t>
      </w:r>
      <w:r w:rsidRPr="007C073E">
        <w:rPr>
          <w:rFonts w:ascii="宋体" w:hAnsi="宋体" w:cs="宋体" w:hint="eastAsia"/>
          <w:b/>
          <w:kern w:val="0"/>
          <w:sz w:val="24"/>
        </w:rPr>
        <w:t>人</w:t>
      </w:r>
      <w:r w:rsidRPr="007C073E">
        <w:rPr>
          <w:rFonts w:ascii="宋体" w:hAnsi="宋体"/>
          <w:b/>
          <w:kern w:val="0"/>
          <w:sz w:val="24"/>
          <w:u w:val="single"/>
        </w:rPr>
        <w:t xml:space="preserve">       </w:t>
      </w:r>
      <w:r>
        <w:rPr>
          <w:rFonts w:ascii="宋体" w:hAnsi="宋体" w:hint="eastAsia"/>
          <w:b/>
          <w:kern w:val="0"/>
          <w:sz w:val="24"/>
          <w:u w:val="single"/>
        </w:rPr>
        <w:t>褚先文</w:t>
      </w:r>
      <w:r w:rsidRPr="007C073E">
        <w:rPr>
          <w:rFonts w:ascii="宋体" w:hAnsi="宋体"/>
          <w:b/>
          <w:kern w:val="0"/>
          <w:sz w:val="24"/>
          <w:u w:val="single"/>
        </w:rPr>
        <w:t xml:space="preserve">        </w:t>
      </w:r>
    </w:p>
    <w:p w:rsidR="00EB1CA6" w:rsidRPr="007C073E" w:rsidRDefault="00EB1CA6" w:rsidP="00646741">
      <w:pPr>
        <w:widowControl/>
        <w:shd w:val="clear" w:color="auto" w:fill="FFFFFF"/>
        <w:ind w:firstLineChars="200" w:firstLine="31680"/>
        <w:jc w:val="left"/>
        <w:rPr>
          <w:rFonts w:ascii="宋体" w:cs="宋体"/>
          <w:b/>
          <w:kern w:val="0"/>
          <w:sz w:val="24"/>
        </w:rPr>
      </w:pPr>
      <w:r w:rsidRPr="007C073E">
        <w:rPr>
          <w:rFonts w:ascii="宋体"/>
          <w:b/>
          <w:kern w:val="0"/>
          <w:sz w:val="24"/>
        </w:rPr>
        <w:t> </w:t>
      </w:r>
    </w:p>
    <w:p w:rsidR="00EB1CA6" w:rsidRPr="007C073E" w:rsidRDefault="00EB1CA6" w:rsidP="00646741">
      <w:pPr>
        <w:widowControl/>
        <w:shd w:val="clear" w:color="auto" w:fill="FFFFFF"/>
        <w:ind w:firstLineChars="200" w:firstLine="31680"/>
        <w:jc w:val="left"/>
        <w:rPr>
          <w:rFonts w:ascii="宋体" w:cs="宋体"/>
          <w:b/>
          <w:kern w:val="0"/>
          <w:sz w:val="24"/>
        </w:rPr>
      </w:pPr>
      <w:r w:rsidRPr="007C073E">
        <w:rPr>
          <w:rFonts w:ascii="宋体" w:hAnsi="宋体"/>
          <w:b/>
          <w:kern w:val="0"/>
          <w:sz w:val="24"/>
        </w:rPr>
        <w:t xml:space="preserve">   </w:t>
      </w:r>
      <w:r w:rsidRPr="007C073E">
        <w:rPr>
          <w:rFonts w:ascii="宋体" w:hAnsi="宋体" w:cs="宋体" w:hint="eastAsia"/>
          <w:b/>
          <w:kern w:val="0"/>
          <w:sz w:val="24"/>
        </w:rPr>
        <w:t>适</w:t>
      </w:r>
      <w:r w:rsidRPr="007C073E">
        <w:rPr>
          <w:rFonts w:ascii="宋体" w:hAnsi="宋体"/>
          <w:b/>
          <w:kern w:val="0"/>
          <w:sz w:val="24"/>
        </w:rPr>
        <w:t xml:space="preserve">  </w:t>
      </w:r>
      <w:r w:rsidRPr="007C073E">
        <w:rPr>
          <w:rFonts w:ascii="宋体" w:hAnsi="宋体" w:cs="宋体" w:hint="eastAsia"/>
          <w:b/>
          <w:kern w:val="0"/>
          <w:sz w:val="24"/>
        </w:rPr>
        <w:t>用</w:t>
      </w:r>
      <w:r w:rsidRPr="007C073E">
        <w:rPr>
          <w:rFonts w:ascii="宋体" w:hAnsi="宋体"/>
          <w:b/>
          <w:kern w:val="0"/>
          <w:sz w:val="24"/>
        </w:rPr>
        <w:t xml:space="preserve">  </w:t>
      </w:r>
      <w:r w:rsidRPr="007C073E">
        <w:rPr>
          <w:rFonts w:ascii="宋体" w:hAnsi="宋体" w:cs="宋体" w:hint="eastAsia"/>
          <w:b/>
          <w:kern w:val="0"/>
          <w:sz w:val="24"/>
        </w:rPr>
        <w:t>年</w:t>
      </w:r>
      <w:r w:rsidRPr="007C073E">
        <w:rPr>
          <w:rFonts w:ascii="宋体" w:hAnsi="宋体"/>
          <w:b/>
          <w:kern w:val="0"/>
          <w:sz w:val="24"/>
        </w:rPr>
        <w:t xml:space="preserve">  </w:t>
      </w:r>
      <w:r w:rsidRPr="007C073E">
        <w:rPr>
          <w:rFonts w:ascii="宋体" w:hAnsi="宋体" w:cs="宋体" w:hint="eastAsia"/>
          <w:b/>
          <w:kern w:val="0"/>
          <w:sz w:val="24"/>
        </w:rPr>
        <w:t>级</w:t>
      </w:r>
      <w:r w:rsidRPr="007C073E">
        <w:rPr>
          <w:rFonts w:ascii="宋体" w:hAnsi="宋体"/>
          <w:b/>
          <w:kern w:val="0"/>
          <w:sz w:val="24"/>
          <w:u w:val="single"/>
        </w:rPr>
        <w:t xml:space="preserve">       </w:t>
      </w:r>
      <w:r>
        <w:rPr>
          <w:rFonts w:ascii="宋体" w:hAnsi="宋体"/>
          <w:b/>
          <w:kern w:val="0"/>
          <w:sz w:val="24"/>
          <w:u w:val="single"/>
        </w:rPr>
        <w:t>2017</w:t>
      </w:r>
      <w:r w:rsidRPr="007C073E">
        <w:rPr>
          <w:rFonts w:ascii="宋体" w:hAnsi="宋体" w:hint="eastAsia"/>
          <w:b/>
          <w:kern w:val="0"/>
          <w:sz w:val="24"/>
          <w:u w:val="single"/>
        </w:rPr>
        <w:t>级</w:t>
      </w:r>
      <w:r w:rsidRPr="007C073E">
        <w:rPr>
          <w:rFonts w:ascii="宋体" w:hAnsi="宋体"/>
          <w:b/>
          <w:kern w:val="0"/>
          <w:sz w:val="24"/>
          <w:u w:val="single"/>
        </w:rPr>
        <w:t xml:space="preserve">        </w:t>
      </w:r>
    </w:p>
    <w:p w:rsidR="00EB1CA6" w:rsidRPr="007C073E" w:rsidRDefault="00EB1CA6" w:rsidP="00646741">
      <w:pPr>
        <w:widowControl/>
        <w:shd w:val="clear" w:color="auto" w:fill="FFFFFF"/>
        <w:ind w:firstLineChars="200" w:firstLine="31680"/>
        <w:jc w:val="left"/>
        <w:rPr>
          <w:rFonts w:ascii="宋体" w:cs="宋体"/>
          <w:b/>
          <w:kern w:val="0"/>
          <w:sz w:val="24"/>
        </w:rPr>
      </w:pPr>
      <w:r w:rsidRPr="007C073E">
        <w:rPr>
          <w:rFonts w:ascii="宋体"/>
          <w:b/>
          <w:kern w:val="0"/>
          <w:sz w:val="24"/>
        </w:rPr>
        <w:t> </w:t>
      </w:r>
    </w:p>
    <w:p w:rsidR="00EB1CA6" w:rsidRPr="007C073E" w:rsidRDefault="00EB1CA6" w:rsidP="00646741">
      <w:pPr>
        <w:widowControl/>
        <w:shd w:val="clear" w:color="auto" w:fill="FFFFFF"/>
        <w:ind w:firstLineChars="200" w:firstLine="31680"/>
        <w:jc w:val="left"/>
        <w:rPr>
          <w:rFonts w:ascii="宋体" w:cs="宋体"/>
          <w:b/>
          <w:kern w:val="0"/>
          <w:sz w:val="24"/>
        </w:rPr>
      </w:pPr>
      <w:r w:rsidRPr="007C073E">
        <w:rPr>
          <w:rFonts w:ascii="宋体" w:hAnsi="宋体"/>
          <w:b/>
          <w:kern w:val="0"/>
          <w:sz w:val="24"/>
        </w:rPr>
        <w:t xml:space="preserve">   </w:t>
      </w:r>
      <w:r w:rsidRPr="007C073E">
        <w:rPr>
          <w:rFonts w:ascii="宋体" w:hAnsi="宋体" w:cs="宋体" w:hint="eastAsia"/>
          <w:b/>
          <w:kern w:val="0"/>
          <w:sz w:val="24"/>
        </w:rPr>
        <w:t>制定（修订）日期</w:t>
      </w:r>
      <w:r w:rsidRPr="007C073E">
        <w:rPr>
          <w:rFonts w:ascii="宋体" w:hAnsi="宋体"/>
          <w:b/>
          <w:kern w:val="0"/>
          <w:sz w:val="24"/>
          <w:u w:val="single"/>
        </w:rPr>
        <w:t xml:space="preserve">     </w:t>
      </w:r>
      <w:r>
        <w:rPr>
          <w:rFonts w:ascii="宋体" w:hAnsi="宋体"/>
          <w:b/>
          <w:kern w:val="0"/>
          <w:sz w:val="24"/>
          <w:u w:val="single"/>
        </w:rPr>
        <w:t>2017</w:t>
      </w:r>
      <w:r w:rsidRPr="007C073E">
        <w:rPr>
          <w:rFonts w:ascii="宋体" w:hAnsi="宋体" w:hint="eastAsia"/>
          <w:b/>
          <w:kern w:val="0"/>
          <w:sz w:val="24"/>
          <w:u w:val="single"/>
        </w:rPr>
        <w:t>年</w:t>
      </w:r>
      <w:r>
        <w:rPr>
          <w:rFonts w:ascii="宋体" w:hAnsi="宋体"/>
          <w:b/>
          <w:kern w:val="0"/>
          <w:sz w:val="24"/>
          <w:u w:val="single"/>
        </w:rPr>
        <w:t>6</w:t>
      </w:r>
      <w:r w:rsidRPr="007C073E">
        <w:rPr>
          <w:rFonts w:ascii="宋体" w:hAnsi="宋体" w:hint="eastAsia"/>
          <w:b/>
          <w:kern w:val="0"/>
          <w:sz w:val="24"/>
          <w:u w:val="single"/>
        </w:rPr>
        <w:t>月</w:t>
      </w:r>
      <w:r w:rsidRPr="007C073E">
        <w:rPr>
          <w:rFonts w:ascii="宋体" w:hAnsi="宋体"/>
          <w:b/>
          <w:kern w:val="0"/>
          <w:sz w:val="24"/>
          <w:u w:val="single"/>
        </w:rPr>
        <w:t xml:space="preserve">    </w:t>
      </w:r>
    </w:p>
    <w:p w:rsidR="00EB1CA6" w:rsidRPr="007C073E" w:rsidRDefault="00EB1CA6" w:rsidP="00646741">
      <w:pPr>
        <w:widowControl/>
        <w:shd w:val="clear" w:color="auto" w:fill="FFFFFF"/>
        <w:ind w:firstLineChars="200" w:firstLine="31680"/>
        <w:jc w:val="left"/>
        <w:rPr>
          <w:rFonts w:ascii="宋体" w:cs="宋体"/>
          <w:b/>
          <w:kern w:val="0"/>
          <w:sz w:val="24"/>
        </w:rPr>
      </w:pPr>
      <w:r w:rsidRPr="007C073E">
        <w:rPr>
          <w:rFonts w:ascii="宋体"/>
          <w:b/>
          <w:kern w:val="0"/>
          <w:sz w:val="24"/>
        </w:rPr>
        <w:t> </w:t>
      </w:r>
    </w:p>
    <w:p w:rsidR="00EB1CA6" w:rsidRPr="007C073E" w:rsidRDefault="00EB1CA6" w:rsidP="00EF70D5">
      <w:pPr>
        <w:widowControl/>
        <w:shd w:val="clear" w:color="auto" w:fill="FFFFFF"/>
        <w:jc w:val="center"/>
        <w:rPr>
          <w:rFonts w:ascii="宋体" w:cs="宋体"/>
          <w:b/>
          <w:kern w:val="0"/>
          <w:sz w:val="24"/>
        </w:rPr>
      </w:pPr>
      <w:r w:rsidRPr="007C073E">
        <w:rPr>
          <w:rFonts w:ascii="宋体"/>
          <w:b/>
          <w:kern w:val="0"/>
          <w:sz w:val="24"/>
        </w:rPr>
        <w:t> </w:t>
      </w:r>
    </w:p>
    <w:p w:rsidR="00EB1CA6" w:rsidRPr="007C073E" w:rsidRDefault="00EB1CA6" w:rsidP="00EF70D5">
      <w:pPr>
        <w:widowControl/>
        <w:shd w:val="clear" w:color="auto" w:fill="FFFFFF"/>
        <w:jc w:val="center"/>
        <w:rPr>
          <w:rFonts w:ascii="宋体" w:cs="宋体"/>
          <w:b/>
          <w:kern w:val="0"/>
          <w:sz w:val="24"/>
        </w:rPr>
      </w:pPr>
      <w:r w:rsidRPr="007C073E">
        <w:rPr>
          <w:rFonts w:ascii="宋体"/>
          <w:b/>
          <w:kern w:val="0"/>
          <w:sz w:val="24"/>
        </w:rPr>
        <w:t> </w:t>
      </w:r>
    </w:p>
    <w:p w:rsidR="00EB1CA6" w:rsidRPr="007C073E" w:rsidRDefault="00EB1CA6" w:rsidP="00EF70D5">
      <w:pPr>
        <w:widowControl/>
        <w:shd w:val="clear" w:color="auto" w:fill="FFFFFF"/>
        <w:jc w:val="center"/>
        <w:rPr>
          <w:rFonts w:ascii="宋体" w:cs="宋体"/>
          <w:b/>
          <w:kern w:val="0"/>
          <w:sz w:val="24"/>
        </w:rPr>
      </w:pPr>
      <w:r w:rsidRPr="007C073E">
        <w:rPr>
          <w:rFonts w:ascii="宋体" w:hAnsi="宋体" w:cs="宋体" w:hint="eastAsia"/>
          <w:b/>
          <w:kern w:val="0"/>
          <w:sz w:val="24"/>
        </w:rPr>
        <w:t>徽商职业学院</w:t>
      </w:r>
      <w:r w:rsidRPr="007C073E">
        <w:rPr>
          <w:rFonts w:ascii="宋体" w:hAnsi="宋体" w:cs="宋体"/>
          <w:b/>
          <w:kern w:val="0"/>
          <w:sz w:val="24"/>
        </w:rPr>
        <w:t xml:space="preserve"> </w:t>
      </w:r>
      <w:r w:rsidRPr="007C073E">
        <w:rPr>
          <w:rFonts w:ascii="宋体" w:hAnsi="宋体" w:cs="宋体" w:hint="eastAsia"/>
          <w:b/>
          <w:kern w:val="0"/>
          <w:sz w:val="24"/>
        </w:rPr>
        <w:t>教务处制</w:t>
      </w:r>
    </w:p>
    <w:p w:rsidR="00EB1CA6" w:rsidRPr="007C073E" w:rsidRDefault="00EB1CA6" w:rsidP="00EF70D5">
      <w:pPr>
        <w:widowControl/>
        <w:shd w:val="clear" w:color="auto" w:fill="FFFFFF"/>
        <w:jc w:val="center"/>
        <w:rPr>
          <w:rFonts w:ascii="宋体" w:cs="宋体"/>
          <w:b/>
          <w:kern w:val="0"/>
          <w:sz w:val="24"/>
        </w:rPr>
      </w:pPr>
      <w:r w:rsidRPr="007C073E">
        <w:rPr>
          <w:rFonts w:ascii="宋体"/>
          <w:b/>
          <w:sz w:val="24"/>
        </w:rPr>
        <w:br w:type="page"/>
      </w:r>
      <w:r w:rsidRPr="007C073E">
        <w:rPr>
          <w:rFonts w:ascii="宋体"/>
          <w:b/>
          <w:kern w:val="0"/>
          <w:sz w:val="24"/>
        </w:rPr>
        <w:t> </w:t>
      </w:r>
    </w:p>
    <w:p w:rsidR="00EB1CA6" w:rsidRPr="007C073E" w:rsidRDefault="00EB1CA6" w:rsidP="00EF70D5">
      <w:pPr>
        <w:widowControl/>
        <w:shd w:val="clear" w:color="auto" w:fill="FFFFFF"/>
        <w:jc w:val="center"/>
        <w:rPr>
          <w:rFonts w:ascii="宋体" w:cs="宋体"/>
          <w:b/>
          <w:kern w:val="0"/>
          <w:sz w:val="28"/>
          <w:szCs w:val="28"/>
        </w:rPr>
      </w:pPr>
      <w:r w:rsidRPr="007C073E">
        <w:rPr>
          <w:rFonts w:ascii="宋体" w:hAnsi="宋体" w:cs="宋体" w:hint="eastAsia"/>
          <w:b/>
          <w:bCs/>
          <w:kern w:val="0"/>
          <w:sz w:val="28"/>
          <w:szCs w:val="28"/>
        </w:rPr>
        <w:t>目</w:t>
      </w:r>
      <w:r w:rsidRPr="007C073E">
        <w:rPr>
          <w:rFonts w:ascii="宋体" w:hAnsi="宋体"/>
          <w:b/>
          <w:bCs/>
          <w:kern w:val="0"/>
          <w:sz w:val="28"/>
          <w:szCs w:val="28"/>
        </w:rPr>
        <w:t xml:space="preserve">   </w:t>
      </w:r>
      <w:r w:rsidRPr="007C073E">
        <w:rPr>
          <w:rFonts w:ascii="宋体" w:hAnsi="宋体" w:cs="宋体" w:hint="eastAsia"/>
          <w:b/>
          <w:bCs/>
          <w:kern w:val="0"/>
          <w:sz w:val="28"/>
          <w:szCs w:val="28"/>
        </w:rPr>
        <w:t>录</w:t>
      </w:r>
    </w:p>
    <w:p w:rsidR="00EB1CA6" w:rsidRPr="007C073E" w:rsidRDefault="00EB1CA6" w:rsidP="00EF70D5">
      <w:pPr>
        <w:widowControl/>
        <w:shd w:val="clear" w:color="auto" w:fill="FFFFFF"/>
        <w:jc w:val="left"/>
        <w:rPr>
          <w:rFonts w:ascii="宋体" w:cs="宋体"/>
          <w:b/>
          <w:kern w:val="0"/>
          <w:sz w:val="24"/>
        </w:rPr>
      </w:pPr>
      <w:r w:rsidRPr="007C073E">
        <w:rPr>
          <w:rFonts w:ascii="宋体"/>
          <w:b/>
          <w:kern w:val="0"/>
          <w:sz w:val="24"/>
        </w:rPr>
        <w:t> </w:t>
      </w:r>
    </w:p>
    <w:p w:rsidR="00EB1CA6" w:rsidRDefault="00EB1CA6" w:rsidP="00646741">
      <w:pPr>
        <w:widowControl/>
        <w:shd w:val="clear" w:color="auto" w:fill="FFFFFF"/>
        <w:ind w:firstLineChars="150" w:firstLine="31680"/>
        <w:jc w:val="left"/>
        <w:rPr>
          <w:rFonts w:ascii="宋体" w:cs="宋体"/>
          <w:b/>
          <w:kern w:val="0"/>
          <w:sz w:val="24"/>
        </w:rPr>
      </w:pPr>
      <w:r w:rsidRPr="007C073E">
        <w:rPr>
          <w:rFonts w:ascii="宋体" w:hAnsi="宋体" w:cs="宋体"/>
          <w:b/>
          <w:kern w:val="0"/>
          <w:sz w:val="24"/>
        </w:rPr>
        <w:t>1</w:t>
      </w:r>
      <w:r w:rsidRPr="007C073E">
        <w:rPr>
          <w:rFonts w:ascii="宋体" w:hAnsi="宋体" w:cs="宋体" w:hint="eastAsia"/>
          <w:b/>
          <w:kern w:val="0"/>
          <w:sz w:val="24"/>
        </w:rPr>
        <w:t>．专业建设指导委员会论证意见</w:t>
      </w:r>
    </w:p>
    <w:p w:rsidR="00EB1CA6" w:rsidRPr="007C073E" w:rsidRDefault="00EB1CA6" w:rsidP="00646741">
      <w:pPr>
        <w:widowControl/>
        <w:shd w:val="clear" w:color="auto" w:fill="FFFFFF"/>
        <w:ind w:firstLineChars="150" w:firstLine="31680"/>
        <w:jc w:val="left"/>
        <w:rPr>
          <w:rFonts w:ascii="宋体" w:cs="宋体"/>
          <w:b/>
          <w:kern w:val="0"/>
          <w:sz w:val="24"/>
        </w:rPr>
      </w:pPr>
    </w:p>
    <w:p w:rsidR="00EB1CA6" w:rsidRPr="007C073E" w:rsidRDefault="00EB1CA6" w:rsidP="00646741">
      <w:pPr>
        <w:widowControl/>
        <w:shd w:val="clear" w:color="auto" w:fill="FFFFFF"/>
        <w:ind w:firstLineChars="150" w:firstLine="31680"/>
        <w:jc w:val="left"/>
        <w:rPr>
          <w:rFonts w:ascii="宋体" w:cs="宋体"/>
          <w:b/>
          <w:kern w:val="0"/>
          <w:sz w:val="24"/>
        </w:rPr>
      </w:pPr>
      <w:r w:rsidRPr="007C073E">
        <w:rPr>
          <w:rFonts w:ascii="宋体" w:hAnsi="宋体" w:cs="宋体"/>
          <w:b/>
          <w:kern w:val="0"/>
          <w:sz w:val="24"/>
        </w:rPr>
        <w:t>2</w:t>
      </w:r>
      <w:r w:rsidRPr="007C073E">
        <w:rPr>
          <w:rFonts w:ascii="宋体" w:hAnsi="宋体" w:cs="宋体" w:hint="eastAsia"/>
          <w:b/>
          <w:kern w:val="0"/>
          <w:sz w:val="24"/>
        </w:rPr>
        <w:t>．徽商职业学院专业人才培养方案审批意见</w:t>
      </w:r>
    </w:p>
    <w:p w:rsidR="00EB1CA6" w:rsidRPr="007C073E" w:rsidRDefault="00EB1CA6" w:rsidP="00EF70D5">
      <w:pPr>
        <w:widowControl/>
        <w:shd w:val="clear" w:color="auto" w:fill="FFFFFF"/>
        <w:jc w:val="center"/>
        <w:rPr>
          <w:rFonts w:ascii="宋体" w:cs="宋体"/>
          <w:b/>
          <w:kern w:val="0"/>
          <w:sz w:val="28"/>
          <w:szCs w:val="28"/>
        </w:rPr>
      </w:pPr>
      <w:r w:rsidRPr="007C073E">
        <w:rPr>
          <w:rFonts w:ascii="宋体"/>
          <w:b/>
          <w:sz w:val="24"/>
          <w:u w:val="single"/>
        </w:rPr>
        <w:br w:type="page"/>
      </w:r>
      <w:r w:rsidRPr="007C073E">
        <w:rPr>
          <w:rFonts w:ascii="宋体" w:hAnsi="宋体" w:cs="宋体" w:hint="eastAsia"/>
          <w:b/>
          <w:bCs/>
          <w:kern w:val="0"/>
          <w:sz w:val="28"/>
          <w:szCs w:val="28"/>
        </w:rPr>
        <w:t>专业建设指导委员会论证意见</w:t>
      </w:r>
    </w:p>
    <w:p w:rsidR="00EB1CA6" w:rsidRPr="007C073E" w:rsidRDefault="00EB1CA6" w:rsidP="00C73838">
      <w:pPr>
        <w:widowControl/>
        <w:shd w:val="clear" w:color="auto" w:fill="FFFFFF"/>
        <w:jc w:val="center"/>
        <w:rPr>
          <w:rFonts w:ascii="宋体" w:cs="宋体"/>
          <w:b/>
          <w:kern w:val="0"/>
          <w:sz w:val="24"/>
        </w:rPr>
      </w:pPr>
      <w:r w:rsidRPr="007C073E">
        <w:rPr>
          <w:rFonts w:ascii="宋体" w:hAnsi="宋体" w:cs="宋体" w:hint="eastAsia"/>
          <w:b/>
          <w:kern w:val="0"/>
          <w:sz w:val="24"/>
        </w:rPr>
        <w:t>论证专业（方向）名称：</w:t>
      </w:r>
      <w:r w:rsidRPr="007C073E">
        <w:rPr>
          <w:rFonts w:ascii="宋体" w:hAnsi="宋体"/>
          <w:b/>
          <w:kern w:val="0"/>
          <w:sz w:val="24"/>
          <w:u w:val="single"/>
        </w:rPr>
        <w:t xml:space="preserve"> </w:t>
      </w:r>
      <w:r>
        <w:rPr>
          <w:rFonts w:ascii="宋体" w:hAnsi="宋体" w:hint="eastAsia"/>
          <w:b/>
          <w:kern w:val="0"/>
          <w:sz w:val="24"/>
          <w:u w:val="single"/>
        </w:rPr>
        <w:t>连锁经营管理</w:t>
      </w:r>
      <w:r w:rsidRPr="007C073E">
        <w:rPr>
          <w:rFonts w:ascii="宋体" w:hAnsi="宋体"/>
          <w:b/>
          <w:kern w:val="0"/>
          <w:sz w:val="24"/>
          <w:u w:val="single"/>
        </w:rPr>
        <w:t xml:space="preserve"> </w:t>
      </w:r>
      <w:r w:rsidRPr="007C073E">
        <w:rPr>
          <w:rFonts w:ascii="宋体" w:hAnsi="宋体" w:cs="宋体" w:hint="eastAsia"/>
          <w:b/>
          <w:kern w:val="0"/>
          <w:sz w:val="24"/>
        </w:rPr>
        <w:t>论证时间：</w:t>
      </w:r>
      <w:r w:rsidRPr="007C073E">
        <w:rPr>
          <w:rFonts w:ascii="宋体" w:hAnsi="宋体"/>
          <w:b/>
          <w:kern w:val="0"/>
          <w:sz w:val="24"/>
          <w:u w:val="single"/>
        </w:rPr>
        <w:t xml:space="preserve"> </w:t>
      </w:r>
      <w:r>
        <w:rPr>
          <w:rFonts w:ascii="宋体" w:hAnsi="宋体"/>
          <w:b/>
          <w:kern w:val="0"/>
          <w:sz w:val="24"/>
          <w:u w:val="single"/>
        </w:rPr>
        <w:t>2017</w:t>
      </w:r>
      <w:r w:rsidRPr="007C073E">
        <w:rPr>
          <w:rFonts w:ascii="宋体" w:hAnsi="宋体"/>
          <w:b/>
          <w:kern w:val="0"/>
          <w:sz w:val="24"/>
          <w:u w:val="single"/>
        </w:rPr>
        <w:t xml:space="preserve"> </w:t>
      </w:r>
      <w:r w:rsidRPr="007C073E">
        <w:rPr>
          <w:rFonts w:ascii="宋体" w:hAnsi="宋体" w:cs="宋体" w:hint="eastAsia"/>
          <w:b/>
          <w:kern w:val="0"/>
          <w:sz w:val="24"/>
        </w:rPr>
        <w:t>年</w:t>
      </w:r>
      <w:r w:rsidRPr="007C073E">
        <w:rPr>
          <w:rFonts w:ascii="宋体" w:hAnsi="宋体"/>
          <w:b/>
          <w:kern w:val="0"/>
          <w:sz w:val="24"/>
          <w:u w:val="single"/>
        </w:rPr>
        <w:t xml:space="preserve"> </w:t>
      </w:r>
      <w:r>
        <w:rPr>
          <w:rFonts w:ascii="宋体" w:hAnsi="宋体"/>
          <w:b/>
          <w:kern w:val="0"/>
          <w:sz w:val="24"/>
          <w:u w:val="single"/>
        </w:rPr>
        <w:t>7</w:t>
      </w:r>
      <w:r w:rsidRPr="007C073E">
        <w:rPr>
          <w:rFonts w:ascii="宋体" w:hAnsi="宋体" w:cs="宋体" w:hint="eastAsia"/>
          <w:b/>
          <w:kern w:val="0"/>
          <w:sz w:val="24"/>
        </w:rPr>
        <w:t>月</w:t>
      </w:r>
      <w:r w:rsidRPr="007C073E">
        <w:rPr>
          <w:rFonts w:ascii="宋体" w:hAnsi="宋体"/>
          <w:b/>
          <w:kern w:val="0"/>
          <w:sz w:val="24"/>
          <w:u w:val="single"/>
        </w:rPr>
        <w:t xml:space="preserve"> </w:t>
      </w:r>
      <w:r>
        <w:rPr>
          <w:rFonts w:ascii="宋体" w:hAnsi="宋体"/>
          <w:b/>
          <w:kern w:val="0"/>
          <w:sz w:val="24"/>
          <w:u w:val="single"/>
        </w:rPr>
        <w:t>10</w:t>
      </w:r>
      <w:r w:rsidRPr="007C073E">
        <w:rPr>
          <w:rFonts w:ascii="宋体" w:hAnsi="宋体"/>
          <w:b/>
          <w:kern w:val="0"/>
          <w:sz w:val="24"/>
          <w:u w:val="single"/>
        </w:rPr>
        <w:t xml:space="preserve"> </w:t>
      </w:r>
      <w:r w:rsidRPr="007C073E">
        <w:rPr>
          <w:rFonts w:ascii="宋体" w:hAnsi="宋体" w:cs="宋体" w:hint="eastAsia"/>
          <w:b/>
          <w:kern w:val="0"/>
          <w:sz w:val="24"/>
        </w:rPr>
        <w:t>日</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6"/>
        <w:gridCol w:w="1049"/>
        <w:gridCol w:w="1416"/>
        <w:gridCol w:w="1860"/>
        <w:gridCol w:w="1997"/>
        <w:gridCol w:w="691"/>
        <w:gridCol w:w="1394"/>
      </w:tblGrid>
      <w:tr w:rsidR="00EB1CA6" w:rsidRPr="007C073E">
        <w:tc>
          <w:tcPr>
            <w:tcW w:w="2911" w:type="dxa"/>
            <w:gridSpan w:val="3"/>
            <w:vAlign w:val="center"/>
          </w:tcPr>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专业建设指导委员会名称</w:t>
            </w:r>
          </w:p>
        </w:tc>
        <w:tc>
          <w:tcPr>
            <w:tcW w:w="5942" w:type="dxa"/>
            <w:gridSpan w:val="4"/>
          </w:tcPr>
          <w:p w:rsidR="00EB1CA6" w:rsidRPr="007C073E" w:rsidRDefault="00EB1CA6" w:rsidP="001103A4">
            <w:pPr>
              <w:widowControl/>
              <w:jc w:val="center"/>
              <w:rPr>
                <w:rFonts w:ascii="宋体" w:cs="宋体"/>
                <w:b/>
                <w:kern w:val="0"/>
                <w:sz w:val="24"/>
              </w:rPr>
            </w:pPr>
            <w:r w:rsidRPr="007C073E">
              <w:rPr>
                <w:rFonts w:ascii="宋体"/>
                <w:b/>
                <w:kern w:val="0"/>
                <w:sz w:val="24"/>
              </w:rPr>
              <w:t> </w:t>
            </w:r>
          </w:p>
        </w:tc>
      </w:tr>
      <w:tr w:rsidR="00EB1CA6" w:rsidRPr="007C073E" w:rsidTr="00CD3629">
        <w:tc>
          <w:tcPr>
            <w:tcW w:w="446" w:type="dxa"/>
            <w:vMerge w:val="restart"/>
          </w:tcPr>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专</w:t>
            </w:r>
          </w:p>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业</w:t>
            </w:r>
          </w:p>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建</w:t>
            </w:r>
          </w:p>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设</w:t>
            </w:r>
          </w:p>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指</w:t>
            </w:r>
          </w:p>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导</w:t>
            </w:r>
          </w:p>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委</w:t>
            </w:r>
          </w:p>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员</w:t>
            </w:r>
          </w:p>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会</w:t>
            </w:r>
          </w:p>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成</w:t>
            </w:r>
          </w:p>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员</w:t>
            </w:r>
          </w:p>
        </w:tc>
        <w:tc>
          <w:tcPr>
            <w:tcW w:w="1049" w:type="dxa"/>
          </w:tcPr>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姓名</w:t>
            </w:r>
          </w:p>
        </w:tc>
        <w:tc>
          <w:tcPr>
            <w:tcW w:w="1416" w:type="dxa"/>
          </w:tcPr>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职务</w:t>
            </w:r>
            <w:r w:rsidRPr="007C073E">
              <w:rPr>
                <w:rFonts w:ascii="宋体" w:hAnsi="宋体"/>
                <w:b/>
                <w:kern w:val="0"/>
                <w:sz w:val="24"/>
              </w:rPr>
              <w:t>/</w:t>
            </w:r>
            <w:r w:rsidRPr="007C073E">
              <w:rPr>
                <w:rFonts w:ascii="宋体" w:hAnsi="宋体" w:cs="宋体" w:hint="eastAsia"/>
                <w:b/>
                <w:kern w:val="0"/>
                <w:sz w:val="24"/>
              </w:rPr>
              <w:t>职称</w:t>
            </w:r>
          </w:p>
        </w:tc>
        <w:tc>
          <w:tcPr>
            <w:tcW w:w="1860" w:type="dxa"/>
          </w:tcPr>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工作单位</w:t>
            </w:r>
          </w:p>
        </w:tc>
        <w:tc>
          <w:tcPr>
            <w:tcW w:w="1997" w:type="dxa"/>
          </w:tcPr>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专业特长</w:t>
            </w:r>
          </w:p>
        </w:tc>
        <w:tc>
          <w:tcPr>
            <w:tcW w:w="691" w:type="dxa"/>
          </w:tcPr>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签名</w:t>
            </w:r>
          </w:p>
        </w:tc>
        <w:tc>
          <w:tcPr>
            <w:tcW w:w="1394" w:type="dxa"/>
          </w:tcPr>
          <w:p w:rsidR="00EB1CA6" w:rsidRPr="007C073E" w:rsidRDefault="00EB1CA6" w:rsidP="001103A4">
            <w:pPr>
              <w:widowControl/>
              <w:jc w:val="center"/>
              <w:rPr>
                <w:rFonts w:ascii="宋体" w:cs="宋体"/>
                <w:b/>
                <w:kern w:val="0"/>
                <w:sz w:val="24"/>
              </w:rPr>
            </w:pPr>
            <w:r w:rsidRPr="007C073E">
              <w:rPr>
                <w:rFonts w:ascii="宋体" w:hAnsi="宋体" w:cs="宋体" w:hint="eastAsia"/>
                <w:b/>
                <w:kern w:val="0"/>
                <w:sz w:val="24"/>
              </w:rPr>
              <w:t>联系电话</w:t>
            </w:r>
          </w:p>
        </w:tc>
      </w:tr>
      <w:tr w:rsidR="00EB1CA6" w:rsidRPr="007C073E" w:rsidTr="00CD3629">
        <w:tc>
          <w:tcPr>
            <w:tcW w:w="446" w:type="dxa"/>
            <w:vMerge/>
            <w:vAlign w:val="center"/>
          </w:tcPr>
          <w:p w:rsidR="00EB1CA6" w:rsidRPr="007C073E" w:rsidRDefault="00EB1CA6" w:rsidP="001103A4">
            <w:pPr>
              <w:widowControl/>
              <w:jc w:val="left"/>
              <w:rPr>
                <w:rFonts w:ascii="宋体" w:cs="宋体"/>
                <w:b/>
                <w:kern w:val="0"/>
                <w:sz w:val="24"/>
              </w:rPr>
            </w:pPr>
          </w:p>
        </w:tc>
        <w:tc>
          <w:tcPr>
            <w:tcW w:w="1049"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王卫</w:t>
            </w:r>
          </w:p>
        </w:tc>
        <w:tc>
          <w:tcPr>
            <w:tcW w:w="1416"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主任委员</w:t>
            </w:r>
          </w:p>
        </w:tc>
        <w:tc>
          <w:tcPr>
            <w:tcW w:w="1860"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bCs/>
                <w:sz w:val="21"/>
                <w:szCs w:val="21"/>
              </w:rPr>
              <w:t>安徽乐成投资有限公司</w:t>
            </w:r>
          </w:p>
        </w:tc>
        <w:tc>
          <w:tcPr>
            <w:tcW w:w="1997"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bCs/>
                <w:sz w:val="21"/>
                <w:szCs w:val="21"/>
              </w:rPr>
              <w:t>总经理</w:t>
            </w:r>
          </w:p>
        </w:tc>
        <w:tc>
          <w:tcPr>
            <w:tcW w:w="691"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c>
          <w:tcPr>
            <w:tcW w:w="1394"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r>
      <w:tr w:rsidR="00EB1CA6" w:rsidRPr="007C073E" w:rsidTr="00CD3629">
        <w:tc>
          <w:tcPr>
            <w:tcW w:w="446" w:type="dxa"/>
            <w:vMerge/>
            <w:vAlign w:val="center"/>
          </w:tcPr>
          <w:p w:rsidR="00EB1CA6" w:rsidRPr="007C073E" w:rsidRDefault="00EB1CA6" w:rsidP="001103A4">
            <w:pPr>
              <w:widowControl/>
              <w:jc w:val="left"/>
              <w:rPr>
                <w:rFonts w:ascii="宋体" w:cs="宋体"/>
                <w:kern w:val="0"/>
                <w:sz w:val="24"/>
              </w:rPr>
            </w:pPr>
          </w:p>
        </w:tc>
        <w:tc>
          <w:tcPr>
            <w:tcW w:w="1049" w:type="dxa"/>
            <w:vAlign w:val="center"/>
          </w:tcPr>
          <w:p w:rsidR="00EB1CA6" w:rsidRDefault="00EB1CA6" w:rsidP="00494F02">
            <w:pPr>
              <w:pStyle w:val="5"/>
              <w:spacing w:line="2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汪茂元</w:t>
            </w:r>
          </w:p>
        </w:tc>
        <w:tc>
          <w:tcPr>
            <w:tcW w:w="1416" w:type="dxa"/>
            <w:vAlign w:val="center"/>
          </w:tcPr>
          <w:p w:rsidR="00EB1CA6" w:rsidRDefault="00EB1CA6" w:rsidP="00494F02">
            <w:pPr>
              <w:pStyle w:val="5"/>
              <w:spacing w:line="22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副主任委员（常务）</w:t>
            </w:r>
          </w:p>
        </w:tc>
        <w:tc>
          <w:tcPr>
            <w:tcW w:w="1860" w:type="dxa"/>
            <w:vAlign w:val="center"/>
          </w:tcPr>
          <w:p w:rsidR="00EB1CA6" w:rsidRDefault="00EB1CA6" w:rsidP="00494F02">
            <w:pPr>
              <w:pStyle w:val="5"/>
              <w:spacing w:line="24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徽商职业学院</w:t>
            </w:r>
          </w:p>
        </w:tc>
        <w:tc>
          <w:tcPr>
            <w:tcW w:w="1997" w:type="dxa"/>
            <w:vAlign w:val="center"/>
          </w:tcPr>
          <w:p w:rsidR="00EB1CA6" w:rsidRDefault="00EB1CA6" w:rsidP="00494F02">
            <w:pPr>
              <w:pStyle w:val="5"/>
              <w:spacing w:line="200" w:lineRule="exact"/>
              <w:rPr>
                <w:rFonts w:ascii="仿宋_GB2312" w:eastAsia="仿宋_GB2312" w:hAnsi="仿宋_GB2312" w:cs="仿宋_GB2312"/>
                <w:sz w:val="21"/>
                <w:szCs w:val="21"/>
              </w:rPr>
            </w:pPr>
            <w:r>
              <w:rPr>
                <w:rFonts w:ascii="仿宋_GB2312" w:eastAsia="仿宋_GB2312" w:hAnsi="仿宋_GB2312" w:cs="仿宋_GB2312" w:hint="eastAsia"/>
                <w:sz w:val="21"/>
                <w:szCs w:val="21"/>
              </w:rPr>
              <w:t>商贸系主任</w:t>
            </w:r>
          </w:p>
        </w:tc>
        <w:tc>
          <w:tcPr>
            <w:tcW w:w="691"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c>
          <w:tcPr>
            <w:tcW w:w="1394"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r>
      <w:tr w:rsidR="00EB1CA6" w:rsidRPr="007C073E" w:rsidTr="00CD3629">
        <w:tc>
          <w:tcPr>
            <w:tcW w:w="446" w:type="dxa"/>
            <w:vMerge/>
            <w:vAlign w:val="center"/>
          </w:tcPr>
          <w:p w:rsidR="00EB1CA6" w:rsidRPr="007C073E" w:rsidRDefault="00EB1CA6" w:rsidP="001103A4">
            <w:pPr>
              <w:widowControl/>
              <w:jc w:val="left"/>
              <w:rPr>
                <w:rFonts w:ascii="宋体" w:cs="宋体"/>
                <w:kern w:val="0"/>
                <w:sz w:val="24"/>
              </w:rPr>
            </w:pPr>
          </w:p>
        </w:tc>
        <w:tc>
          <w:tcPr>
            <w:tcW w:w="1049"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余晓哲</w:t>
            </w:r>
          </w:p>
        </w:tc>
        <w:tc>
          <w:tcPr>
            <w:tcW w:w="1416"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委员</w:t>
            </w:r>
          </w:p>
        </w:tc>
        <w:tc>
          <w:tcPr>
            <w:tcW w:w="1860"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bCs/>
                <w:sz w:val="21"/>
                <w:szCs w:val="21"/>
              </w:rPr>
              <w:t>红府超市有限公司</w:t>
            </w:r>
          </w:p>
        </w:tc>
        <w:tc>
          <w:tcPr>
            <w:tcW w:w="1997"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bCs/>
                <w:sz w:val="21"/>
                <w:szCs w:val="21"/>
              </w:rPr>
              <w:t>副总经理</w:t>
            </w:r>
          </w:p>
        </w:tc>
        <w:tc>
          <w:tcPr>
            <w:tcW w:w="691"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c>
          <w:tcPr>
            <w:tcW w:w="1394"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r>
      <w:tr w:rsidR="00EB1CA6" w:rsidRPr="007C073E" w:rsidTr="00CD3629">
        <w:tc>
          <w:tcPr>
            <w:tcW w:w="446" w:type="dxa"/>
            <w:vMerge/>
            <w:vAlign w:val="center"/>
          </w:tcPr>
          <w:p w:rsidR="00EB1CA6" w:rsidRPr="007C073E" w:rsidRDefault="00EB1CA6" w:rsidP="001103A4">
            <w:pPr>
              <w:widowControl/>
              <w:jc w:val="left"/>
              <w:rPr>
                <w:rFonts w:ascii="宋体" w:cs="宋体"/>
                <w:kern w:val="0"/>
                <w:sz w:val="24"/>
              </w:rPr>
            </w:pPr>
          </w:p>
        </w:tc>
        <w:tc>
          <w:tcPr>
            <w:tcW w:w="1049"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于欣欣</w:t>
            </w:r>
          </w:p>
        </w:tc>
        <w:tc>
          <w:tcPr>
            <w:tcW w:w="1416"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委员</w:t>
            </w:r>
          </w:p>
        </w:tc>
        <w:tc>
          <w:tcPr>
            <w:tcW w:w="1860"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bCs/>
                <w:sz w:val="21"/>
                <w:szCs w:val="21"/>
              </w:rPr>
              <w:t>沃尔玛</w:t>
            </w:r>
            <w:r>
              <w:rPr>
                <w:rFonts w:ascii="仿宋_GB2312" w:eastAsia="仿宋_GB2312" w:hAnsi="仿宋_GB2312" w:cs="仿宋_GB2312"/>
                <w:bCs/>
                <w:sz w:val="21"/>
                <w:szCs w:val="21"/>
              </w:rPr>
              <w:t>(</w:t>
            </w:r>
            <w:r>
              <w:rPr>
                <w:rFonts w:ascii="仿宋_GB2312" w:eastAsia="仿宋_GB2312" w:hAnsi="仿宋_GB2312" w:cs="仿宋_GB2312" w:hint="eastAsia"/>
                <w:bCs/>
                <w:sz w:val="21"/>
                <w:szCs w:val="21"/>
              </w:rPr>
              <w:t>安徽</w:t>
            </w:r>
            <w:r>
              <w:rPr>
                <w:rFonts w:ascii="仿宋_GB2312" w:eastAsia="仿宋_GB2312" w:hAnsi="仿宋_GB2312" w:cs="仿宋_GB2312"/>
                <w:bCs/>
                <w:sz w:val="21"/>
                <w:szCs w:val="21"/>
              </w:rPr>
              <w:t>)</w:t>
            </w:r>
            <w:r>
              <w:rPr>
                <w:rFonts w:ascii="仿宋_GB2312" w:eastAsia="仿宋_GB2312" w:hAnsi="仿宋_GB2312" w:cs="仿宋_GB2312" w:hint="eastAsia"/>
                <w:bCs/>
                <w:sz w:val="21"/>
                <w:szCs w:val="21"/>
              </w:rPr>
              <w:t>超市有限公司</w:t>
            </w:r>
          </w:p>
        </w:tc>
        <w:tc>
          <w:tcPr>
            <w:tcW w:w="1997"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bCs/>
                <w:sz w:val="21"/>
                <w:szCs w:val="21"/>
              </w:rPr>
              <w:t>经理</w:t>
            </w:r>
          </w:p>
        </w:tc>
        <w:tc>
          <w:tcPr>
            <w:tcW w:w="691"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c>
          <w:tcPr>
            <w:tcW w:w="1394"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r>
      <w:tr w:rsidR="00EB1CA6" w:rsidRPr="007C073E" w:rsidTr="00CD3629">
        <w:tc>
          <w:tcPr>
            <w:tcW w:w="446" w:type="dxa"/>
            <w:vMerge/>
            <w:vAlign w:val="center"/>
          </w:tcPr>
          <w:p w:rsidR="00EB1CA6" w:rsidRPr="007C073E" w:rsidRDefault="00EB1CA6" w:rsidP="001103A4">
            <w:pPr>
              <w:widowControl/>
              <w:jc w:val="left"/>
              <w:rPr>
                <w:rFonts w:ascii="宋体" w:cs="宋体"/>
                <w:kern w:val="0"/>
                <w:sz w:val="24"/>
              </w:rPr>
            </w:pPr>
          </w:p>
        </w:tc>
        <w:tc>
          <w:tcPr>
            <w:tcW w:w="1049"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庄唐惠</w:t>
            </w:r>
          </w:p>
        </w:tc>
        <w:tc>
          <w:tcPr>
            <w:tcW w:w="1416"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委员</w:t>
            </w:r>
          </w:p>
        </w:tc>
        <w:tc>
          <w:tcPr>
            <w:tcW w:w="1860"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安徽省连锁经营协会</w:t>
            </w:r>
          </w:p>
        </w:tc>
        <w:tc>
          <w:tcPr>
            <w:tcW w:w="1997"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主任</w:t>
            </w:r>
          </w:p>
        </w:tc>
        <w:tc>
          <w:tcPr>
            <w:tcW w:w="691"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c>
          <w:tcPr>
            <w:tcW w:w="1394"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r>
      <w:tr w:rsidR="00EB1CA6" w:rsidRPr="007C073E" w:rsidTr="00CD3629">
        <w:tc>
          <w:tcPr>
            <w:tcW w:w="446" w:type="dxa"/>
            <w:vMerge/>
            <w:vAlign w:val="center"/>
          </w:tcPr>
          <w:p w:rsidR="00EB1CA6" w:rsidRPr="007C073E" w:rsidRDefault="00EB1CA6" w:rsidP="001103A4">
            <w:pPr>
              <w:widowControl/>
              <w:jc w:val="left"/>
              <w:rPr>
                <w:rFonts w:ascii="宋体" w:cs="宋体"/>
                <w:kern w:val="0"/>
                <w:sz w:val="24"/>
              </w:rPr>
            </w:pPr>
          </w:p>
        </w:tc>
        <w:tc>
          <w:tcPr>
            <w:tcW w:w="1049"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褚先文</w:t>
            </w:r>
          </w:p>
        </w:tc>
        <w:tc>
          <w:tcPr>
            <w:tcW w:w="1416"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委员</w:t>
            </w:r>
          </w:p>
        </w:tc>
        <w:tc>
          <w:tcPr>
            <w:tcW w:w="1860"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徽商职业学院</w:t>
            </w:r>
          </w:p>
        </w:tc>
        <w:tc>
          <w:tcPr>
            <w:tcW w:w="1997"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教研室主任</w:t>
            </w:r>
          </w:p>
        </w:tc>
        <w:tc>
          <w:tcPr>
            <w:tcW w:w="691"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c>
          <w:tcPr>
            <w:tcW w:w="1394"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r>
      <w:tr w:rsidR="00EB1CA6" w:rsidRPr="007C073E" w:rsidTr="00CD3629">
        <w:tc>
          <w:tcPr>
            <w:tcW w:w="446" w:type="dxa"/>
            <w:vMerge/>
            <w:vAlign w:val="center"/>
          </w:tcPr>
          <w:p w:rsidR="00EB1CA6" w:rsidRPr="007C073E" w:rsidRDefault="00EB1CA6" w:rsidP="001103A4">
            <w:pPr>
              <w:widowControl/>
              <w:jc w:val="left"/>
              <w:rPr>
                <w:rFonts w:ascii="宋体" w:cs="宋体"/>
                <w:kern w:val="0"/>
                <w:sz w:val="24"/>
              </w:rPr>
            </w:pPr>
          </w:p>
        </w:tc>
        <w:tc>
          <w:tcPr>
            <w:tcW w:w="1049"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徐永红</w:t>
            </w:r>
          </w:p>
        </w:tc>
        <w:tc>
          <w:tcPr>
            <w:tcW w:w="1416"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委员</w:t>
            </w:r>
          </w:p>
        </w:tc>
        <w:tc>
          <w:tcPr>
            <w:tcW w:w="1860"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徽商职业学院</w:t>
            </w:r>
          </w:p>
        </w:tc>
        <w:tc>
          <w:tcPr>
            <w:tcW w:w="1997"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教研室主任</w:t>
            </w:r>
          </w:p>
        </w:tc>
        <w:tc>
          <w:tcPr>
            <w:tcW w:w="691"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c>
          <w:tcPr>
            <w:tcW w:w="1394"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r>
      <w:tr w:rsidR="00EB1CA6" w:rsidRPr="007C073E" w:rsidTr="00CD3629">
        <w:tc>
          <w:tcPr>
            <w:tcW w:w="446" w:type="dxa"/>
            <w:vMerge/>
            <w:vAlign w:val="center"/>
          </w:tcPr>
          <w:p w:rsidR="00EB1CA6" w:rsidRPr="007C073E" w:rsidRDefault="00EB1CA6" w:rsidP="001103A4">
            <w:pPr>
              <w:widowControl/>
              <w:jc w:val="left"/>
              <w:rPr>
                <w:rFonts w:ascii="宋体" w:cs="宋体"/>
                <w:kern w:val="0"/>
                <w:sz w:val="24"/>
              </w:rPr>
            </w:pPr>
          </w:p>
        </w:tc>
        <w:tc>
          <w:tcPr>
            <w:tcW w:w="1049"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肖凌燕</w:t>
            </w:r>
          </w:p>
        </w:tc>
        <w:tc>
          <w:tcPr>
            <w:tcW w:w="1416"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委员</w:t>
            </w:r>
          </w:p>
        </w:tc>
        <w:tc>
          <w:tcPr>
            <w:tcW w:w="1860"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徽商职业学院</w:t>
            </w:r>
          </w:p>
        </w:tc>
        <w:tc>
          <w:tcPr>
            <w:tcW w:w="1997"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商贸系专任教师</w:t>
            </w:r>
          </w:p>
        </w:tc>
        <w:tc>
          <w:tcPr>
            <w:tcW w:w="691"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c>
          <w:tcPr>
            <w:tcW w:w="1394"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r>
      <w:tr w:rsidR="00EB1CA6" w:rsidRPr="007C073E" w:rsidTr="00CD3629">
        <w:tc>
          <w:tcPr>
            <w:tcW w:w="446" w:type="dxa"/>
            <w:vMerge/>
            <w:vAlign w:val="center"/>
          </w:tcPr>
          <w:p w:rsidR="00EB1CA6" w:rsidRPr="007C073E" w:rsidRDefault="00EB1CA6" w:rsidP="001103A4">
            <w:pPr>
              <w:widowControl/>
              <w:jc w:val="left"/>
              <w:rPr>
                <w:rFonts w:ascii="宋体" w:cs="宋体"/>
                <w:kern w:val="0"/>
                <w:sz w:val="24"/>
              </w:rPr>
            </w:pPr>
          </w:p>
        </w:tc>
        <w:tc>
          <w:tcPr>
            <w:tcW w:w="1049"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潘辉</w:t>
            </w:r>
          </w:p>
        </w:tc>
        <w:tc>
          <w:tcPr>
            <w:tcW w:w="1416"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委员</w:t>
            </w:r>
          </w:p>
        </w:tc>
        <w:tc>
          <w:tcPr>
            <w:tcW w:w="1860"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徽商职业学院</w:t>
            </w:r>
          </w:p>
        </w:tc>
        <w:tc>
          <w:tcPr>
            <w:tcW w:w="1997"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商贸系教学秘书</w:t>
            </w:r>
          </w:p>
        </w:tc>
        <w:tc>
          <w:tcPr>
            <w:tcW w:w="691"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c>
          <w:tcPr>
            <w:tcW w:w="1394"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r>
      <w:tr w:rsidR="00EB1CA6" w:rsidRPr="007C073E" w:rsidTr="00CD3629">
        <w:tc>
          <w:tcPr>
            <w:tcW w:w="446" w:type="dxa"/>
            <w:vMerge/>
            <w:vAlign w:val="center"/>
          </w:tcPr>
          <w:p w:rsidR="00EB1CA6" w:rsidRPr="007C073E" w:rsidRDefault="00EB1CA6" w:rsidP="001103A4">
            <w:pPr>
              <w:widowControl/>
              <w:jc w:val="left"/>
              <w:rPr>
                <w:rFonts w:ascii="宋体" w:cs="宋体"/>
                <w:kern w:val="0"/>
                <w:sz w:val="24"/>
              </w:rPr>
            </w:pPr>
          </w:p>
        </w:tc>
        <w:tc>
          <w:tcPr>
            <w:tcW w:w="1049" w:type="dxa"/>
          </w:tcPr>
          <w:p w:rsidR="00EB1CA6" w:rsidRPr="007C073E" w:rsidRDefault="00EB1CA6" w:rsidP="00C550FE">
            <w:pPr>
              <w:pStyle w:val="5"/>
              <w:rPr>
                <w:rFonts w:ascii="宋体" w:cs="宋体"/>
                <w:kern w:val="0"/>
                <w:sz w:val="24"/>
              </w:rPr>
            </w:pPr>
            <w:r w:rsidRPr="00C550FE">
              <w:rPr>
                <w:rFonts w:ascii="仿宋_GB2312" w:eastAsia="仿宋_GB2312" w:hAnsi="仿宋_GB2312" w:cs="仿宋_GB2312" w:hint="eastAsia"/>
                <w:sz w:val="21"/>
                <w:szCs w:val="21"/>
              </w:rPr>
              <w:t>赵云松</w:t>
            </w:r>
          </w:p>
        </w:tc>
        <w:tc>
          <w:tcPr>
            <w:tcW w:w="1416"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委员</w:t>
            </w:r>
          </w:p>
        </w:tc>
        <w:tc>
          <w:tcPr>
            <w:tcW w:w="1860"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徽商职业学院</w:t>
            </w:r>
          </w:p>
        </w:tc>
        <w:tc>
          <w:tcPr>
            <w:tcW w:w="1997" w:type="dxa"/>
            <w:vAlign w:val="center"/>
          </w:tcPr>
          <w:p w:rsidR="00EB1CA6" w:rsidRDefault="00EB1CA6" w:rsidP="00494F02">
            <w:pPr>
              <w:pStyle w:val="5"/>
              <w:rPr>
                <w:rFonts w:ascii="仿宋_GB2312" w:eastAsia="仿宋_GB2312" w:hAnsi="仿宋_GB2312" w:cs="仿宋_GB2312"/>
                <w:sz w:val="21"/>
                <w:szCs w:val="21"/>
              </w:rPr>
            </w:pPr>
            <w:r>
              <w:rPr>
                <w:rFonts w:ascii="仿宋_GB2312" w:eastAsia="仿宋_GB2312" w:hAnsi="仿宋_GB2312" w:cs="仿宋_GB2312" w:hint="eastAsia"/>
                <w:sz w:val="21"/>
                <w:szCs w:val="21"/>
              </w:rPr>
              <w:t>商贸系专任教师</w:t>
            </w:r>
          </w:p>
        </w:tc>
        <w:tc>
          <w:tcPr>
            <w:tcW w:w="691"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c>
          <w:tcPr>
            <w:tcW w:w="1394" w:type="dxa"/>
          </w:tcPr>
          <w:p w:rsidR="00EB1CA6" w:rsidRPr="007C073E" w:rsidRDefault="00EB1CA6" w:rsidP="001103A4">
            <w:pPr>
              <w:widowControl/>
              <w:jc w:val="center"/>
              <w:rPr>
                <w:rFonts w:ascii="宋体" w:cs="宋体"/>
                <w:kern w:val="0"/>
                <w:sz w:val="24"/>
              </w:rPr>
            </w:pPr>
            <w:r w:rsidRPr="007C073E">
              <w:rPr>
                <w:rFonts w:ascii="宋体"/>
                <w:kern w:val="0"/>
                <w:sz w:val="24"/>
              </w:rPr>
              <w:t> </w:t>
            </w:r>
          </w:p>
        </w:tc>
      </w:tr>
      <w:tr w:rsidR="00EB1CA6" w:rsidRPr="007C073E" w:rsidTr="00CD3629">
        <w:trPr>
          <w:trHeight w:val="5435"/>
        </w:trPr>
        <w:tc>
          <w:tcPr>
            <w:tcW w:w="446" w:type="dxa"/>
          </w:tcPr>
          <w:p w:rsidR="00EB1CA6" w:rsidRPr="007C073E" w:rsidRDefault="00EB1CA6" w:rsidP="001103A4">
            <w:pPr>
              <w:widowControl/>
              <w:spacing w:line="440" w:lineRule="exact"/>
              <w:jc w:val="center"/>
              <w:rPr>
                <w:rFonts w:ascii="宋体" w:cs="宋体"/>
                <w:kern w:val="0"/>
                <w:sz w:val="24"/>
              </w:rPr>
            </w:pPr>
            <w:r w:rsidRPr="007C073E">
              <w:rPr>
                <w:rFonts w:ascii="宋体" w:hAnsi="宋体" w:cs="宋体" w:hint="eastAsia"/>
                <w:kern w:val="0"/>
                <w:sz w:val="24"/>
              </w:rPr>
              <w:t>专</w:t>
            </w:r>
          </w:p>
          <w:p w:rsidR="00EB1CA6" w:rsidRPr="007C073E" w:rsidRDefault="00EB1CA6" w:rsidP="001103A4">
            <w:pPr>
              <w:widowControl/>
              <w:spacing w:line="440" w:lineRule="exact"/>
              <w:jc w:val="center"/>
              <w:rPr>
                <w:rFonts w:ascii="宋体" w:cs="宋体"/>
                <w:kern w:val="0"/>
                <w:sz w:val="24"/>
              </w:rPr>
            </w:pPr>
            <w:r w:rsidRPr="007C073E">
              <w:rPr>
                <w:rFonts w:ascii="宋体" w:hAnsi="宋体" w:cs="宋体" w:hint="eastAsia"/>
                <w:kern w:val="0"/>
                <w:sz w:val="24"/>
              </w:rPr>
              <w:t>业</w:t>
            </w:r>
          </w:p>
          <w:p w:rsidR="00EB1CA6" w:rsidRPr="007C073E" w:rsidRDefault="00EB1CA6" w:rsidP="001103A4">
            <w:pPr>
              <w:widowControl/>
              <w:spacing w:line="440" w:lineRule="exact"/>
              <w:jc w:val="center"/>
              <w:rPr>
                <w:rFonts w:ascii="宋体" w:cs="宋体"/>
                <w:kern w:val="0"/>
                <w:sz w:val="24"/>
              </w:rPr>
            </w:pPr>
            <w:r w:rsidRPr="007C073E">
              <w:rPr>
                <w:rFonts w:ascii="宋体" w:hAnsi="宋体" w:cs="宋体" w:hint="eastAsia"/>
                <w:kern w:val="0"/>
                <w:sz w:val="24"/>
              </w:rPr>
              <w:t>建</w:t>
            </w:r>
          </w:p>
          <w:p w:rsidR="00EB1CA6" w:rsidRPr="007C073E" w:rsidRDefault="00EB1CA6" w:rsidP="001103A4">
            <w:pPr>
              <w:widowControl/>
              <w:spacing w:line="440" w:lineRule="exact"/>
              <w:jc w:val="center"/>
              <w:rPr>
                <w:rFonts w:ascii="宋体" w:cs="宋体"/>
                <w:kern w:val="0"/>
                <w:sz w:val="24"/>
              </w:rPr>
            </w:pPr>
            <w:r w:rsidRPr="007C073E">
              <w:rPr>
                <w:rFonts w:ascii="宋体" w:hAnsi="宋体" w:cs="宋体" w:hint="eastAsia"/>
                <w:kern w:val="0"/>
                <w:sz w:val="24"/>
              </w:rPr>
              <w:t>设</w:t>
            </w:r>
          </w:p>
          <w:p w:rsidR="00EB1CA6" w:rsidRPr="007C073E" w:rsidRDefault="00EB1CA6" w:rsidP="001103A4">
            <w:pPr>
              <w:widowControl/>
              <w:spacing w:line="440" w:lineRule="exact"/>
              <w:jc w:val="center"/>
              <w:rPr>
                <w:rFonts w:ascii="宋体" w:cs="宋体"/>
                <w:kern w:val="0"/>
                <w:sz w:val="24"/>
              </w:rPr>
            </w:pPr>
            <w:r w:rsidRPr="007C073E">
              <w:rPr>
                <w:rFonts w:ascii="宋体" w:hAnsi="宋体" w:cs="宋体" w:hint="eastAsia"/>
                <w:kern w:val="0"/>
                <w:sz w:val="24"/>
              </w:rPr>
              <w:t>指</w:t>
            </w:r>
          </w:p>
          <w:p w:rsidR="00EB1CA6" w:rsidRPr="007C073E" w:rsidRDefault="00EB1CA6" w:rsidP="001103A4">
            <w:pPr>
              <w:widowControl/>
              <w:spacing w:line="440" w:lineRule="exact"/>
              <w:jc w:val="center"/>
              <w:rPr>
                <w:rFonts w:ascii="宋体" w:cs="宋体"/>
                <w:kern w:val="0"/>
                <w:sz w:val="24"/>
              </w:rPr>
            </w:pPr>
            <w:r w:rsidRPr="007C073E">
              <w:rPr>
                <w:rFonts w:ascii="宋体" w:hAnsi="宋体" w:cs="宋体" w:hint="eastAsia"/>
                <w:kern w:val="0"/>
                <w:sz w:val="24"/>
              </w:rPr>
              <w:t>导</w:t>
            </w:r>
          </w:p>
          <w:p w:rsidR="00EB1CA6" w:rsidRPr="007C073E" w:rsidRDefault="00EB1CA6" w:rsidP="001103A4">
            <w:pPr>
              <w:widowControl/>
              <w:spacing w:line="440" w:lineRule="exact"/>
              <w:jc w:val="center"/>
              <w:rPr>
                <w:rFonts w:ascii="宋体" w:cs="宋体"/>
                <w:kern w:val="0"/>
                <w:sz w:val="24"/>
              </w:rPr>
            </w:pPr>
            <w:r w:rsidRPr="007C073E">
              <w:rPr>
                <w:rFonts w:ascii="宋体" w:hAnsi="宋体" w:cs="宋体" w:hint="eastAsia"/>
                <w:kern w:val="0"/>
                <w:sz w:val="24"/>
              </w:rPr>
              <w:t>委</w:t>
            </w:r>
          </w:p>
          <w:p w:rsidR="00EB1CA6" w:rsidRPr="007C073E" w:rsidRDefault="00EB1CA6" w:rsidP="001103A4">
            <w:pPr>
              <w:widowControl/>
              <w:spacing w:line="440" w:lineRule="exact"/>
              <w:jc w:val="center"/>
              <w:rPr>
                <w:rFonts w:ascii="宋体" w:cs="宋体"/>
                <w:kern w:val="0"/>
                <w:sz w:val="24"/>
              </w:rPr>
            </w:pPr>
            <w:r w:rsidRPr="007C073E">
              <w:rPr>
                <w:rFonts w:ascii="宋体" w:hAnsi="宋体" w:cs="宋体" w:hint="eastAsia"/>
                <w:kern w:val="0"/>
                <w:sz w:val="24"/>
              </w:rPr>
              <w:t>员</w:t>
            </w:r>
          </w:p>
          <w:p w:rsidR="00EB1CA6" w:rsidRPr="007C073E" w:rsidRDefault="00EB1CA6" w:rsidP="001103A4">
            <w:pPr>
              <w:widowControl/>
              <w:spacing w:line="440" w:lineRule="exact"/>
              <w:jc w:val="center"/>
              <w:rPr>
                <w:rFonts w:ascii="宋体" w:cs="宋体"/>
                <w:kern w:val="0"/>
                <w:sz w:val="24"/>
              </w:rPr>
            </w:pPr>
            <w:r w:rsidRPr="007C073E">
              <w:rPr>
                <w:rFonts w:ascii="宋体" w:hAnsi="宋体" w:cs="宋体" w:hint="eastAsia"/>
                <w:kern w:val="0"/>
                <w:sz w:val="24"/>
              </w:rPr>
              <w:t>会</w:t>
            </w:r>
          </w:p>
          <w:p w:rsidR="00EB1CA6" w:rsidRPr="007C073E" w:rsidRDefault="00EB1CA6" w:rsidP="001103A4">
            <w:pPr>
              <w:widowControl/>
              <w:spacing w:line="440" w:lineRule="exact"/>
              <w:jc w:val="center"/>
              <w:rPr>
                <w:rFonts w:ascii="宋体" w:cs="宋体"/>
                <w:kern w:val="0"/>
                <w:sz w:val="24"/>
              </w:rPr>
            </w:pPr>
            <w:r w:rsidRPr="007C073E">
              <w:rPr>
                <w:rFonts w:ascii="宋体" w:hAnsi="宋体" w:cs="宋体" w:hint="eastAsia"/>
                <w:kern w:val="0"/>
                <w:sz w:val="24"/>
              </w:rPr>
              <w:t>意</w:t>
            </w:r>
          </w:p>
          <w:p w:rsidR="00EB1CA6" w:rsidRPr="007C073E" w:rsidRDefault="00EB1CA6" w:rsidP="001103A4">
            <w:pPr>
              <w:widowControl/>
              <w:spacing w:line="440" w:lineRule="exact"/>
              <w:jc w:val="center"/>
              <w:rPr>
                <w:rFonts w:ascii="宋体" w:cs="宋体"/>
                <w:kern w:val="0"/>
                <w:sz w:val="24"/>
              </w:rPr>
            </w:pPr>
            <w:r w:rsidRPr="007C073E">
              <w:rPr>
                <w:rFonts w:ascii="宋体" w:hAnsi="宋体" w:cs="宋体" w:hint="eastAsia"/>
                <w:kern w:val="0"/>
                <w:sz w:val="24"/>
              </w:rPr>
              <w:t>见</w:t>
            </w:r>
          </w:p>
        </w:tc>
        <w:tc>
          <w:tcPr>
            <w:tcW w:w="8407" w:type="dxa"/>
            <w:gridSpan w:val="6"/>
          </w:tcPr>
          <w:p w:rsidR="00EB1CA6" w:rsidRPr="007C073E" w:rsidRDefault="00EB1CA6" w:rsidP="001103A4">
            <w:pPr>
              <w:widowControl/>
              <w:jc w:val="center"/>
              <w:rPr>
                <w:rFonts w:ascii="宋体" w:cs="宋体"/>
                <w:kern w:val="0"/>
                <w:sz w:val="24"/>
              </w:rPr>
            </w:pPr>
            <w:r w:rsidRPr="007C073E">
              <w:rPr>
                <w:rFonts w:ascii="宋体"/>
                <w:kern w:val="0"/>
                <w:sz w:val="24"/>
              </w:rPr>
              <w:t> </w:t>
            </w:r>
          </w:p>
          <w:p w:rsidR="00EB1CA6" w:rsidRPr="007C073E" w:rsidRDefault="00EB1CA6" w:rsidP="001103A4">
            <w:pPr>
              <w:widowControl/>
              <w:jc w:val="center"/>
              <w:rPr>
                <w:rFonts w:ascii="宋体" w:cs="宋体"/>
                <w:kern w:val="0"/>
                <w:sz w:val="24"/>
              </w:rPr>
            </w:pPr>
            <w:r w:rsidRPr="007C073E">
              <w:rPr>
                <w:rFonts w:ascii="宋体"/>
                <w:kern w:val="0"/>
                <w:sz w:val="24"/>
              </w:rPr>
              <w:t> </w:t>
            </w:r>
          </w:p>
          <w:p w:rsidR="00EB1CA6" w:rsidRPr="007C073E" w:rsidRDefault="00EB1CA6" w:rsidP="001103A4">
            <w:pPr>
              <w:widowControl/>
              <w:jc w:val="center"/>
              <w:rPr>
                <w:rFonts w:ascii="宋体" w:cs="宋体"/>
                <w:kern w:val="0"/>
                <w:sz w:val="24"/>
              </w:rPr>
            </w:pPr>
            <w:r w:rsidRPr="007C073E">
              <w:rPr>
                <w:rFonts w:ascii="宋体"/>
                <w:kern w:val="0"/>
                <w:sz w:val="24"/>
              </w:rPr>
              <w:t> </w:t>
            </w:r>
          </w:p>
          <w:p w:rsidR="00EB1CA6" w:rsidRPr="007C073E" w:rsidRDefault="00EB1CA6" w:rsidP="001103A4">
            <w:pPr>
              <w:widowControl/>
              <w:jc w:val="center"/>
              <w:rPr>
                <w:rFonts w:ascii="宋体" w:cs="宋体"/>
                <w:kern w:val="0"/>
                <w:sz w:val="24"/>
              </w:rPr>
            </w:pPr>
            <w:r w:rsidRPr="007C073E">
              <w:rPr>
                <w:rFonts w:ascii="宋体"/>
                <w:kern w:val="0"/>
                <w:sz w:val="24"/>
              </w:rPr>
              <w:t> </w:t>
            </w:r>
          </w:p>
          <w:p w:rsidR="00EB1CA6" w:rsidRPr="007C073E" w:rsidRDefault="00EB1CA6" w:rsidP="001103A4">
            <w:pPr>
              <w:widowControl/>
              <w:jc w:val="center"/>
              <w:rPr>
                <w:rFonts w:ascii="宋体" w:cs="宋体"/>
                <w:kern w:val="0"/>
                <w:sz w:val="24"/>
              </w:rPr>
            </w:pPr>
            <w:r w:rsidRPr="007C073E">
              <w:rPr>
                <w:rFonts w:ascii="宋体"/>
                <w:kern w:val="0"/>
                <w:sz w:val="24"/>
              </w:rPr>
              <w:t> </w:t>
            </w:r>
          </w:p>
          <w:p w:rsidR="00EB1CA6" w:rsidRDefault="00EB1CA6" w:rsidP="001103A4">
            <w:pPr>
              <w:widowControl/>
              <w:jc w:val="center"/>
              <w:rPr>
                <w:rFonts w:ascii="宋体"/>
                <w:kern w:val="0"/>
                <w:sz w:val="24"/>
              </w:rPr>
            </w:pPr>
            <w:r w:rsidRPr="007C073E">
              <w:rPr>
                <w:rFonts w:ascii="宋体"/>
                <w:kern w:val="0"/>
                <w:sz w:val="24"/>
              </w:rPr>
              <w:t> </w:t>
            </w:r>
          </w:p>
          <w:p w:rsidR="00EB1CA6" w:rsidRDefault="00EB1CA6" w:rsidP="001103A4">
            <w:pPr>
              <w:widowControl/>
              <w:jc w:val="center"/>
              <w:rPr>
                <w:rFonts w:ascii="宋体"/>
                <w:kern w:val="0"/>
                <w:sz w:val="24"/>
              </w:rPr>
            </w:pPr>
          </w:p>
          <w:p w:rsidR="00EB1CA6" w:rsidRDefault="00EB1CA6" w:rsidP="001103A4">
            <w:pPr>
              <w:widowControl/>
              <w:jc w:val="center"/>
              <w:rPr>
                <w:rFonts w:ascii="宋体"/>
                <w:kern w:val="0"/>
                <w:sz w:val="24"/>
              </w:rPr>
            </w:pPr>
          </w:p>
          <w:p w:rsidR="00EB1CA6" w:rsidRDefault="00EB1CA6" w:rsidP="001103A4">
            <w:pPr>
              <w:widowControl/>
              <w:jc w:val="center"/>
              <w:rPr>
                <w:rFonts w:ascii="宋体"/>
                <w:kern w:val="0"/>
                <w:sz w:val="24"/>
              </w:rPr>
            </w:pPr>
          </w:p>
          <w:p w:rsidR="00EB1CA6" w:rsidRDefault="00EB1CA6" w:rsidP="001103A4">
            <w:pPr>
              <w:widowControl/>
              <w:jc w:val="center"/>
              <w:rPr>
                <w:rFonts w:ascii="宋体"/>
                <w:kern w:val="0"/>
                <w:sz w:val="24"/>
              </w:rPr>
            </w:pPr>
          </w:p>
          <w:p w:rsidR="00EB1CA6" w:rsidRDefault="00EB1CA6" w:rsidP="001103A4">
            <w:pPr>
              <w:widowControl/>
              <w:jc w:val="center"/>
              <w:rPr>
                <w:rFonts w:ascii="宋体"/>
                <w:kern w:val="0"/>
                <w:sz w:val="24"/>
              </w:rPr>
            </w:pPr>
          </w:p>
          <w:p w:rsidR="00EB1CA6" w:rsidRDefault="00EB1CA6" w:rsidP="001103A4">
            <w:pPr>
              <w:widowControl/>
              <w:jc w:val="center"/>
              <w:rPr>
                <w:rFonts w:ascii="宋体"/>
                <w:kern w:val="0"/>
                <w:sz w:val="24"/>
              </w:rPr>
            </w:pPr>
          </w:p>
          <w:p w:rsidR="00EB1CA6" w:rsidRPr="007C073E" w:rsidRDefault="00EB1CA6" w:rsidP="001103A4">
            <w:pPr>
              <w:widowControl/>
              <w:jc w:val="center"/>
              <w:rPr>
                <w:rFonts w:ascii="宋体" w:cs="宋体"/>
                <w:kern w:val="0"/>
                <w:sz w:val="24"/>
              </w:rPr>
            </w:pPr>
          </w:p>
          <w:p w:rsidR="00EB1CA6" w:rsidRPr="007C073E" w:rsidRDefault="00EB1CA6" w:rsidP="001103A4">
            <w:pPr>
              <w:widowControl/>
              <w:jc w:val="center"/>
              <w:rPr>
                <w:rFonts w:ascii="宋体" w:cs="宋体"/>
                <w:kern w:val="0"/>
                <w:sz w:val="24"/>
              </w:rPr>
            </w:pPr>
            <w:r w:rsidRPr="007C073E">
              <w:rPr>
                <w:rFonts w:ascii="宋体" w:hAnsi="宋体" w:cs="宋体" w:hint="eastAsia"/>
                <w:kern w:val="0"/>
                <w:sz w:val="24"/>
              </w:rPr>
              <w:t>专业建设指导委员会主任（签字）：</w:t>
            </w:r>
          </w:p>
          <w:p w:rsidR="00EB1CA6" w:rsidRDefault="00EB1CA6" w:rsidP="001103A4">
            <w:pPr>
              <w:widowControl/>
              <w:jc w:val="center"/>
              <w:rPr>
                <w:rFonts w:ascii="宋体"/>
                <w:kern w:val="0"/>
                <w:sz w:val="24"/>
              </w:rPr>
            </w:pPr>
            <w:r w:rsidRPr="007C073E">
              <w:rPr>
                <w:rFonts w:ascii="宋体" w:hAnsi="宋体"/>
                <w:kern w:val="0"/>
                <w:sz w:val="24"/>
              </w:rPr>
              <w:t xml:space="preserve">                    </w:t>
            </w:r>
          </w:p>
          <w:p w:rsidR="00EB1CA6" w:rsidRPr="007C073E" w:rsidRDefault="00EB1CA6" w:rsidP="001103A4">
            <w:pPr>
              <w:widowControl/>
              <w:jc w:val="center"/>
              <w:rPr>
                <w:rFonts w:ascii="宋体" w:cs="宋体"/>
                <w:kern w:val="0"/>
                <w:sz w:val="24"/>
              </w:rPr>
            </w:pPr>
            <w:r>
              <w:rPr>
                <w:rFonts w:ascii="宋体" w:hAnsi="宋体"/>
                <w:kern w:val="0"/>
                <w:sz w:val="24"/>
              </w:rPr>
              <w:t xml:space="preserve">                      </w:t>
            </w:r>
            <w:r w:rsidRPr="007C073E">
              <w:rPr>
                <w:rFonts w:ascii="宋体" w:hAnsi="宋体" w:cs="宋体" w:hint="eastAsia"/>
                <w:kern w:val="0"/>
                <w:sz w:val="24"/>
              </w:rPr>
              <w:t>年</w:t>
            </w:r>
            <w:r w:rsidRPr="007C073E">
              <w:rPr>
                <w:rFonts w:ascii="宋体" w:hAnsi="宋体"/>
                <w:kern w:val="0"/>
                <w:sz w:val="24"/>
              </w:rPr>
              <w:t xml:space="preserve">     </w:t>
            </w:r>
            <w:r w:rsidRPr="007C073E">
              <w:rPr>
                <w:rFonts w:ascii="宋体" w:hAnsi="宋体" w:cs="宋体" w:hint="eastAsia"/>
                <w:kern w:val="0"/>
                <w:sz w:val="24"/>
              </w:rPr>
              <w:t>月</w:t>
            </w:r>
            <w:r w:rsidRPr="007C073E">
              <w:rPr>
                <w:rFonts w:ascii="宋体" w:hAnsi="宋体"/>
                <w:kern w:val="0"/>
                <w:sz w:val="24"/>
              </w:rPr>
              <w:t xml:space="preserve">    </w:t>
            </w:r>
            <w:r w:rsidRPr="007C073E">
              <w:rPr>
                <w:rFonts w:ascii="宋体" w:hAnsi="宋体" w:cs="宋体" w:hint="eastAsia"/>
                <w:kern w:val="0"/>
                <w:sz w:val="24"/>
              </w:rPr>
              <w:t>日</w:t>
            </w:r>
          </w:p>
        </w:tc>
      </w:tr>
    </w:tbl>
    <w:p w:rsidR="00EB1CA6" w:rsidRDefault="00EB1CA6" w:rsidP="00EF70D5">
      <w:pPr>
        <w:widowControl/>
        <w:shd w:val="clear" w:color="auto" w:fill="FFFFFF"/>
        <w:jc w:val="center"/>
        <w:rPr>
          <w:rFonts w:ascii="宋体" w:cs="宋体"/>
          <w:b/>
          <w:bCs/>
          <w:kern w:val="0"/>
          <w:sz w:val="28"/>
          <w:szCs w:val="28"/>
        </w:rPr>
      </w:pPr>
    </w:p>
    <w:p w:rsidR="00EB1CA6" w:rsidRDefault="00EB1CA6" w:rsidP="00EF70D5">
      <w:pPr>
        <w:widowControl/>
        <w:shd w:val="clear" w:color="auto" w:fill="FFFFFF"/>
        <w:jc w:val="center"/>
        <w:rPr>
          <w:rFonts w:ascii="宋体" w:cs="宋体"/>
          <w:b/>
          <w:bCs/>
          <w:kern w:val="0"/>
          <w:sz w:val="28"/>
          <w:szCs w:val="28"/>
        </w:rPr>
      </w:pPr>
    </w:p>
    <w:p w:rsidR="00EB1CA6" w:rsidRDefault="00EB1CA6" w:rsidP="00EF70D5">
      <w:pPr>
        <w:widowControl/>
        <w:shd w:val="clear" w:color="auto" w:fill="FFFFFF"/>
        <w:jc w:val="center"/>
        <w:rPr>
          <w:rFonts w:ascii="宋体" w:cs="宋体"/>
          <w:b/>
          <w:bCs/>
          <w:kern w:val="0"/>
          <w:sz w:val="28"/>
          <w:szCs w:val="28"/>
        </w:rPr>
      </w:pPr>
    </w:p>
    <w:p w:rsidR="00EB1CA6" w:rsidRPr="007C073E" w:rsidRDefault="00EB1CA6" w:rsidP="00EF70D5">
      <w:pPr>
        <w:widowControl/>
        <w:shd w:val="clear" w:color="auto" w:fill="FFFFFF"/>
        <w:jc w:val="center"/>
        <w:rPr>
          <w:rFonts w:ascii="宋体" w:cs="宋体"/>
          <w:kern w:val="0"/>
          <w:sz w:val="28"/>
          <w:szCs w:val="28"/>
        </w:rPr>
      </w:pPr>
      <w:r w:rsidRPr="007C073E">
        <w:rPr>
          <w:rFonts w:ascii="宋体" w:hAnsi="宋体" w:cs="宋体" w:hint="eastAsia"/>
          <w:b/>
          <w:bCs/>
          <w:kern w:val="0"/>
          <w:sz w:val="28"/>
          <w:szCs w:val="28"/>
        </w:rPr>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
        <w:gridCol w:w="1921"/>
        <w:gridCol w:w="1355"/>
        <w:gridCol w:w="1272"/>
        <w:gridCol w:w="1764"/>
        <w:gridCol w:w="1808"/>
      </w:tblGrid>
      <w:tr w:rsidR="00EB1CA6" w:rsidRPr="007C073E">
        <w:tc>
          <w:tcPr>
            <w:tcW w:w="919" w:type="dxa"/>
            <w:vMerge w:val="restart"/>
          </w:tcPr>
          <w:p w:rsidR="00EB1CA6" w:rsidRPr="00557F11" w:rsidRDefault="00EB1CA6" w:rsidP="001103A4">
            <w:pPr>
              <w:widowControl/>
              <w:jc w:val="left"/>
              <w:rPr>
                <w:rFonts w:ascii="仿宋_GB2312" w:eastAsia="仿宋_GB2312" w:cs="宋体"/>
                <w:kern w:val="0"/>
                <w:sz w:val="24"/>
              </w:rPr>
            </w:pPr>
            <w:r w:rsidRPr="00557F11">
              <w:rPr>
                <w:rFonts w:ascii="仿宋_GB2312" w:eastAsia="仿宋_GB2312" w:hAnsi="宋体" w:cs="宋体" w:hint="eastAsia"/>
                <w:kern w:val="0"/>
                <w:sz w:val="24"/>
              </w:rPr>
              <w:t>专业</w:t>
            </w:r>
          </w:p>
          <w:p w:rsidR="00EB1CA6" w:rsidRPr="00557F11" w:rsidRDefault="00EB1CA6" w:rsidP="001103A4">
            <w:pPr>
              <w:widowControl/>
              <w:jc w:val="left"/>
              <w:rPr>
                <w:rFonts w:ascii="仿宋_GB2312" w:eastAsia="仿宋_GB2312" w:cs="宋体"/>
                <w:kern w:val="0"/>
                <w:sz w:val="24"/>
              </w:rPr>
            </w:pPr>
            <w:r w:rsidRPr="00557F11">
              <w:rPr>
                <w:rFonts w:ascii="仿宋_GB2312" w:eastAsia="仿宋_GB2312" w:hAnsi="宋体" w:cs="宋体" w:hint="eastAsia"/>
                <w:kern w:val="0"/>
                <w:sz w:val="24"/>
              </w:rPr>
              <w:t>人才</w:t>
            </w:r>
          </w:p>
          <w:p w:rsidR="00EB1CA6" w:rsidRPr="00557F11" w:rsidRDefault="00EB1CA6" w:rsidP="001103A4">
            <w:pPr>
              <w:widowControl/>
              <w:jc w:val="left"/>
              <w:rPr>
                <w:rFonts w:ascii="仿宋_GB2312" w:eastAsia="仿宋_GB2312" w:cs="宋体"/>
                <w:kern w:val="0"/>
                <w:sz w:val="24"/>
              </w:rPr>
            </w:pPr>
            <w:r w:rsidRPr="00557F11">
              <w:rPr>
                <w:rFonts w:ascii="仿宋_GB2312" w:eastAsia="仿宋_GB2312" w:hAnsi="宋体" w:cs="宋体" w:hint="eastAsia"/>
                <w:kern w:val="0"/>
                <w:sz w:val="24"/>
              </w:rPr>
              <w:t>培养</w:t>
            </w:r>
          </w:p>
          <w:p w:rsidR="00EB1CA6" w:rsidRPr="00557F11" w:rsidRDefault="00EB1CA6" w:rsidP="001103A4">
            <w:pPr>
              <w:widowControl/>
              <w:jc w:val="left"/>
              <w:rPr>
                <w:rFonts w:ascii="仿宋_GB2312" w:eastAsia="仿宋_GB2312" w:cs="宋体"/>
                <w:kern w:val="0"/>
                <w:sz w:val="24"/>
              </w:rPr>
            </w:pPr>
            <w:r w:rsidRPr="00557F11">
              <w:rPr>
                <w:rFonts w:ascii="仿宋_GB2312" w:eastAsia="仿宋_GB2312" w:hAnsi="宋体" w:cs="宋体" w:hint="eastAsia"/>
                <w:kern w:val="0"/>
                <w:sz w:val="24"/>
              </w:rPr>
              <w:t>方案</w:t>
            </w:r>
          </w:p>
          <w:p w:rsidR="00EB1CA6" w:rsidRPr="00557F11" w:rsidRDefault="00EB1CA6" w:rsidP="001103A4">
            <w:pPr>
              <w:widowControl/>
              <w:jc w:val="left"/>
              <w:rPr>
                <w:rFonts w:ascii="仿宋_GB2312" w:eastAsia="仿宋_GB2312" w:cs="宋体"/>
                <w:kern w:val="0"/>
                <w:sz w:val="24"/>
              </w:rPr>
            </w:pPr>
            <w:r w:rsidRPr="00557F11">
              <w:rPr>
                <w:rFonts w:ascii="仿宋_GB2312" w:eastAsia="仿宋_GB2312" w:hAnsi="宋体" w:cs="宋体" w:hint="eastAsia"/>
                <w:kern w:val="0"/>
                <w:sz w:val="24"/>
              </w:rPr>
              <w:t>主要</w:t>
            </w:r>
          </w:p>
          <w:p w:rsidR="00EB1CA6" w:rsidRPr="00557F11" w:rsidRDefault="00EB1CA6" w:rsidP="001103A4">
            <w:pPr>
              <w:widowControl/>
              <w:jc w:val="left"/>
              <w:rPr>
                <w:rFonts w:ascii="仿宋_GB2312" w:eastAsia="仿宋_GB2312" w:cs="宋体"/>
                <w:kern w:val="0"/>
                <w:sz w:val="24"/>
              </w:rPr>
            </w:pPr>
            <w:r w:rsidRPr="00557F11">
              <w:rPr>
                <w:rFonts w:ascii="仿宋_GB2312" w:eastAsia="仿宋_GB2312" w:hAnsi="宋体" w:cs="宋体" w:hint="eastAsia"/>
                <w:kern w:val="0"/>
                <w:sz w:val="24"/>
              </w:rPr>
              <w:t>数据</w:t>
            </w:r>
          </w:p>
        </w:tc>
        <w:tc>
          <w:tcPr>
            <w:tcW w:w="1921"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专业名称</w:t>
            </w:r>
          </w:p>
        </w:tc>
        <w:tc>
          <w:tcPr>
            <w:tcW w:w="1355"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培养方案</w:t>
            </w:r>
          </w:p>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总学时</w:t>
            </w:r>
          </w:p>
        </w:tc>
        <w:tc>
          <w:tcPr>
            <w:tcW w:w="1272"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理论课</w:t>
            </w:r>
          </w:p>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总学时</w:t>
            </w:r>
          </w:p>
        </w:tc>
        <w:tc>
          <w:tcPr>
            <w:tcW w:w="1764"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实践教学占总学时比例（</w:t>
            </w:r>
            <w:r w:rsidRPr="00557F11">
              <w:rPr>
                <w:rFonts w:ascii="仿宋_GB2312" w:eastAsia="仿宋_GB2312" w:hAnsi="宋体" w:cs="宋体"/>
                <w:kern w:val="0"/>
                <w:sz w:val="24"/>
              </w:rPr>
              <w:t>%</w:t>
            </w:r>
            <w:r w:rsidRPr="00557F11">
              <w:rPr>
                <w:rFonts w:ascii="仿宋_GB2312" w:eastAsia="仿宋_GB2312" w:hAnsi="宋体" w:cs="宋体" w:hint="eastAsia"/>
                <w:kern w:val="0"/>
                <w:sz w:val="24"/>
              </w:rPr>
              <w:t>）</w:t>
            </w:r>
          </w:p>
        </w:tc>
        <w:tc>
          <w:tcPr>
            <w:tcW w:w="1808"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培养方案</w:t>
            </w:r>
          </w:p>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总学分</w:t>
            </w:r>
          </w:p>
        </w:tc>
      </w:tr>
      <w:tr w:rsidR="00EB1CA6" w:rsidRPr="007C073E">
        <w:tc>
          <w:tcPr>
            <w:tcW w:w="919" w:type="dxa"/>
            <w:vMerge/>
            <w:vAlign w:val="center"/>
          </w:tcPr>
          <w:p w:rsidR="00EB1CA6" w:rsidRPr="00557F11" w:rsidRDefault="00EB1CA6" w:rsidP="001103A4">
            <w:pPr>
              <w:widowControl/>
              <w:jc w:val="left"/>
              <w:rPr>
                <w:rFonts w:ascii="仿宋_GB2312" w:eastAsia="仿宋_GB2312" w:cs="宋体"/>
                <w:kern w:val="0"/>
                <w:sz w:val="24"/>
              </w:rPr>
            </w:pPr>
          </w:p>
        </w:tc>
        <w:tc>
          <w:tcPr>
            <w:tcW w:w="1921"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r w:rsidRPr="00557F11">
              <w:rPr>
                <w:rFonts w:ascii="仿宋_GB2312" w:eastAsia="仿宋_GB2312" w:hAnsi="宋体" w:hint="eastAsia"/>
                <w:kern w:val="0"/>
                <w:sz w:val="24"/>
              </w:rPr>
              <w:t>连锁经营管理</w:t>
            </w:r>
          </w:p>
        </w:tc>
        <w:tc>
          <w:tcPr>
            <w:tcW w:w="1355" w:type="dxa"/>
          </w:tcPr>
          <w:p w:rsidR="00EB1CA6" w:rsidRPr="00557F11" w:rsidRDefault="00EB1CA6" w:rsidP="00C44398">
            <w:pPr>
              <w:widowControl/>
              <w:jc w:val="center"/>
              <w:rPr>
                <w:rFonts w:ascii="仿宋_GB2312" w:eastAsia="仿宋_GB2312" w:cs="宋体"/>
                <w:kern w:val="0"/>
                <w:sz w:val="24"/>
              </w:rPr>
            </w:pPr>
            <w:r w:rsidRPr="00557F11">
              <w:rPr>
                <w:rFonts w:ascii="仿宋_GB2312" w:eastAsia="仿宋_GB2312"/>
                <w:kern w:val="0"/>
                <w:sz w:val="24"/>
              </w:rPr>
              <w:t> </w:t>
            </w:r>
            <w:r w:rsidRPr="00557F11">
              <w:rPr>
                <w:rFonts w:ascii="仿宋_GB2312" w:eastAsia="仿宋_GB2312" w:hAnsi="宋体"/>
                <w:kern w:val="0"/>
                <w:sz w:val="24"/>
              </w:rPr>
              <w:t>2908</w:t>
            </w:r>
          </w:p>
        </w:tc>
        <w:tc>
          <w:tcPr>
            <w:tcW w:w="1272" w:type="dxa"/>
          </w:tcPr>
          <w:p w:rsidR="00EB1CA6" w:rsidRPr="00557F11" w:rsidRDefault="00EB1CA6" w:rsidP="00C44398">
            <w:pPr>
              <w:widowControl/>
              <w:rPr>
                <w:rFonts w:ascii="仿宋_GB2312" w:eastAsia="仿宋_GB2312" w:cs="宋体"/>
                <w:kern w:val="0"/>
                <w:sz w:val="24"/>
              </w:rPr>
            </w:pPr>
            <w:r w:rsidRPr="00557F11">
              <w:rPr>
                <w:rFonts w:ascii="仿宋_GB2312" w:eastAsia="仿宋_GB2312" w:hAnsi="宋体"/>
                <w:kern w:val="0"/>
                <w:sz w:val="24"/>
              </w:rPr>
              <w:t>1198</w:t>
            </w:r>
          </w:p>
        </w:tc>
        <w:tc>
          <w:tcPr>
            <w:tcW w:w="1764" w:type="dxa"/>
          </w:tcPr>
          <w:p w:rsidR="00EB1CA6" w:rsidRPr="00557F11" w:rsidRDefault="00EB1CA6" w:rsidP="00C44398">
            <w:pPr>
              <w:widowControl/>
              <w:jc w:val="center"/>
              <w:rPr>
                <w:rFonts w:ascii="仿宋_GB2312" w:eastAsia="仿宋_GB2312" w:cs="宋体"/>
                <w:kern w:val="0"/>
                <w:sz w:val="24"/>
              </w:rPr>
            </w:pPr>
            <w:r w:rsidRPr="00557F11">
              <w:rPr>
                <w:rFonts w:ascii="仿宋_GB2312" w:eastAsia="仿宋_GB2312"/>
                <w:kern w:val="0"/>
                <w:sz w:val="24"/>
              </w:rPr>
              <w:t> </w:t>
            </w:r>
            <w:r w:rsidRPr="00557F11">
              <w:rPr>
                <w:rFonts w:ascii="仿宋_GB2312" w:eastAsia="仿宋_GB2312" w:hAnsi="宋体"/>
                <w:kern w:val="0"/>
                <w:sz w:val="24"/>
              </w:rPr>
              <w:t>58.8%</w:t>
            </w:r>
          </w:p>
        </w:tc>
        <w:tc>
          <w:tcPr>
            <w:tcW w:w="1808" w:type="dxa"/>
          </w:tcPr>
          <w:p w:rsidR="00EB1CA6" w:rsidRPr="00557F11" w:rsidRDefault="00EB1CA6" w:rsidP="00C44398">
            <w:pPr>
              <w:widowControl/>
              <w:jc w:val="center"/>
              <w:rPr>
                <w:rFonts w:ascii="仿宋_GB2312" w:eastAsia="仿宋_GB2312" w:cs="宋体"/>
                <w:kern w:val="0"/>
                <w:sz w:val="24"/>
              </w:rPr>
            </w:pPr>
            <w:r w:rsidRPr="00557F11">
              <w:rPr>
                <w:rFonts w:ascii="仿宋_GB2312" w:eastAsia="仿宋_GB2312"/>
                <w:kern w:val="0"/>
                <w:sz w:val="24"/>
              </w:rPr>
              <w:t> </w:t>
            </w:r>
            <w:r w:rsidRPr="00557F11">
              <w:rPr>
                <w:rFonts w:ascii="仿宋_GB2312" w:eastAsia="仿宋_GB2312" w:hAnsi="宋体"/>
                <w:kern w:val="0"/>
                <w:sz w:val="24"/>
              </w:rPr>
              <w:t>149</w:t>
            </w:r>
          </w:p>
        </w:tc>
      </w:tr>
      <w:tr w:rsidR="00EB1CA6" w:rsidRPr="007C073E">
        <w:tc>
          <w:tcPr>
            <w:tcW w:w="919" w:type="dxa"/>
            <w:vMerge/>
            <w:vAlign w:val="center"/>
          </w:tcPr>
          <w:p w:rsidR="00EB1CA6" w:rsidRPr="00557F11" w:rsidRDefault="00EB1CA6" w:rsidP="001103A4">
            <w:pPr>
              <w:widowControl/>
              <w:jc w:val="left"/>
              <w:rPr>
                <w:rFonts w:ascii="仿宋_GB2312" w:eastAsia="仿宋_GB2312" w:cs="宋体"/>
                <w:kern w:val="0"/>
                <w:sz w:val="24"/>
              </w:rPr>
            </w:pPr>
          </w:p>
        </w:tc>
        <w:tc>
          <w:tcPr>
            <w:tcW w:w="1921"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355"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272"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764"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808"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r>
      <w:tr w:rsidR="00EB1CA6" w:rsidRPr="007C073E">
        <w:tc>
          <w:tcPr>
            <w:tcW w:w="919" w:type="dxa"/>
            <w:vMerge/>
            <w:vAlign w:val="center"/>
          </w:tcPr>
          <w:p w:rsidR="00EB1CA6" w:rsidRPr="00557F11" w:rsidRDefault="00EB1CA6" w:rsidP="001103A4">
            <w:pPr>
              <w:widowControl/>
              <w:jc w:val="left"/>
              <w:rPr>
                <w:rFonts w:ascii="仿宋_GB2312" w:eastAsia="仿宋_GB2312" w:cs="宋体"/>
                <w:kern w:val="0"/>
                <w:sz w:val="24"/>
              </w:rPr>
            </w:pPr>
          </w:p>
        </w:tc>
        <w:tc>
          <w:tcPr>
            <w:tcW w:w="1921"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355"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272"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764"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808"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r>
      <w:tr w:rsidR="00EB1CA6" w:rsidRPr="007C073E">
        <w:tc>
          <w:tcPr>
            <w:tcW w:w="919" w:type="dxa"/>
            <w:vMerge/>
            <w:vAlign w:val="center"/>
          </w:tcPr>
          <w:p w:rsidR="00EB1CA6" w:rsidRPr="00557F11" w:rsidRDefault="00EB1CA6" w:rsidP="001103A4">
            <w:pPr>
              <w:widowControl/>
              <w:jc w:val="left"/>
              <w:rPr>
                <w:rFonts w:ascii="仿宋_GB2312" w:eastAsia="仿宋_GB2312" w:cs="宋体"/>
                <w:kern w:val="0"/>
                <w:sz w:val="24"/>
              </w:rPr>
            </w:pPr>
          </w:p>
        </w:tc>
        <w:tc>
          <w:tcPr>
            <w:tcW w:w="1921"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355"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272"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764"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808"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r>
      <w:tr w:rsidR="00EB1CA6" w:rsidRPr="007C073E">
        <w:tc>
          <w:tcPr>
            <w:tcW w:w="919" w:type="dxa"/>
            <w:vMerge/>
            <w:vAlign w:val="center"/>
          </w:tcPr>
          <w:p w:rsidR="00EB1CA6" w:rsidRPr="00557F11" w:rsidRDefault="00EB1CA6" w:rsidP="001103A4">
            <w:pPr>
              <w:widowControl/>
              <w:jc w:val="left"/>
              <w:rPr>
                <w:rFonts w:ascii="仿宋_GB2312" w:eastAsia="仿宋_GB2312" w:cs="宋体"/>
                <w:kern w:val="0"/>
                <w:sz w:val="24"/>
              </w:rPr>
            </w:pPr>
          </w:p>
        </w:tc>
        <w:tc>
          <w:tcPr>
            <w:tcW w:w="1921"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355"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272"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764"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c>
          <w:tcPr>
            <w:tcW w:w="1808"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tc>
      </w:tr>
      <w:tr w:rsidR="00EB1CA6" w:rsidRPr="007C073E">
        <w:trPr>
          <w:trHeight w:val="3036"/>
        </w:trPr>
        <w:tc>
          <w:tcPr>
            <w:tcW w:w="919"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系部意见</w:t>
            </w:r>
          </w:p>
        </w:tc>
        <w:tc>
          <w:tcPr>
            <w:tcW w:w="8120" w:type="dxa"/>
            <w:gridSpan w:val="5"/>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kern w:val="0"/>
                <w:sz w:val="24"/>
              </w:rPr>
            </w:pPr>
          </w:p>
          <w:p w:rsidR="00EB1CA6" w:rsidRPr="00557F11" w:rsidRDefault="00EB1CA6" w:rsidP="001103A4">
            <w:pPr>
              <w:widowControl/>
              <w:jc w:val="center"/>
              <w:rPr>
                <w:rFonts w:ascii="仿宋_GB2312" w:eastAsia="仿宋_GB2312" w:cs="宋体"/>
                <w:kern w:val="0"/>
                <w:sz w:val="24"/>
              </w:rPr>
            </w:pPr>
          </w:p>
          <w:p w:rsidR="00EB1CA6" w:rsidRPr="00557F11" w:rsidRDefault="00EB1CA6" w:rsidP="001103A4">
            <w:pPr>
              <w:widowControl/>
              <w:spacing w:line="360" w:lineRule="auto"/>
              <w:jc w:val="center"/>
              <w:rPr>
                <w:rFonts w:ascii="仿宋_GB2312" w:eastAsia="仿宋_GB2312" w:cs="宋体"/>
                <w:kern w:val="0"/>
                <w:sz w:val="24"/>
              </w:rPr>
            </w:pPr>
            <w:r>
              <w:rPr>
                <w:rFonts w:ascii="仿宋_GB2312" w:eastAsia="仿宋_GB2312" w:hAnsi="宋体"/>
                <w:kern w:val="0"/>
                <w:sz w:val="24"/>
              </w:rPr>
              <w:t xml:space="preserve">                    </w:t>
            </w:r>
            <w:r w:rsidRPr="00557F11">
              <w:rPr>
                <w:rFonts w:ascii="仿宋_GB2312" w:eastAsia="仿宋_GB2312" w:hAnsi="宋体" w:cs="宋体" w:hint="eastAsia"/>
                <w:kern w:val="0"/>
                <w:sz w:val="24"/>
              </w:rPr>
              <w:t>系主任签字（公章）：</w:t>
            </w:r>
          </w:p>
          <w:p w:rsidR="00EB1CA6" w:rsidRPr="00557F11" w:rsidRDefault="00EB1CA6" w:rsidP="001103A4">
            <w:pPr>
              <w:widowControl/>
              <w:spacing w:line="360" w:lineRule="auto"/>
              <w:jc w:val="center"/>
              <w:rPr>
                <w:rFonts w:ascii="仿宋_GB2312" w:eastAsia="仿宋_GB2312" w:cs="宋体"/>
                <w:kern w:val="0"/>
                <w:sz w:val="24"/>
              </w:rPr>
            </w:pPr>
            <w:r w:rsidRPr="00557F11">
              <w:rPr>
                <w:rFonts w:ascii="仿宋_GB2312" w:eastAsia="仿宋_GB2312" w:hAnsi="宋体"/>
                <w:kern w:val="0"/>
                <w:sz w:val="24"/>
              </w:rPr>
              <w:t xml:space="preserve">                                            </w:t>
            </w:r>
            <w:r w:rsidRPr="00557F11">
              <w:rPr>
                <w:rFonts w:ascii="仿宋_GB2312" w:eastAsia="仿宋_GB2312" w:hAnsi="宋体" w:cs="宋体" w:hint="eastAsia"/>
                <w:kern w:val="0"/>
                <w:sz w:val="24"/>
              </w:rPr>
              <w:t>年</w:t>
            </w:r>
            <w:r w:rsidRPr="00557F11">
              <w:rPr>
                <w:rFonts w:ascii="仿宋_GB2312" w:eastAsia="仿宋_GB2312" w:hAnsi="宋体"/>
                <w:kern w:val="0"/>
                <w:sz w:val="24"/>
              </w:rPr>
              <w:t xml:space="preserve">   </w:t>
            </w:r>
            <w:r w:rsidRPr="00557F11">
              <w:rPr>
                <w:rFonts w:ascii="仿宋_GB2312" w:eastAsia="仿宋_GB2312" w:hAnsi="宋体" w:cs="宋体" w:hint="eastAsia"/>
                <w:kern w:val="0"/>
                <w:sz w:val="24"/>
              </w:rPr>
              <w:t>月</w:t>
            </w:r>
            <w:r w:rsidRPr="00557F11">
              <w:rPr>
                <w:rFonts w:ascii="仿宋_GB2312" w:eastAsia="仿宋_GB2312" w:hAnsi="宋体"/>
                <w:kern w:val="0"/>
                <w:sz w:val="24"/>
              </w:rPr>
              <w:t xml:space="preserve">   </w:t>
            </w:r>
            <w:r w:rsidRPr="00557F11">
              <w:rPr>
                <w:rFonts w:ascii="仿宋_GB2312" w:eastAsia="仿宋_GB2312" w:hAnsi="宋体" w:cs="宋体" w:hint="eastAsia"/>
                <w:kern w:val="0"/>
                <w:sz w:val="24"/>
              </w:rPr>
              <w:t>日</w:t>
            </w:r>
          </w:p>
        </w:tc>
      </w:tr>
      <w:tr w:rsidR="00EB1CA6" w:rsidRPr="007C073E">
        <w:trPr>
          <w:trHeight w:val="3415"/>
        </w:trPr>
        <w:tc>
          <w:tcPr>
            <w:tcW w:w="919"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教务处审核意见</w:t>
            </w:r>
          </w:p>
        </w:tc>
        <w:tc>
          <w:tcPr>
            <w:tcW w:w="8120" w:type="dxa"/>
            <w:gridSpan w:val="5"/>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kern w:val="0"/>
                <w:sz w:val="24"/>
              </w:rPr>
            </w:pPr>
          </w:p>
          <w:p w:rsidR="00EB1CA6" w:rsidRPr="00557F11" w:rsidRDefault="00EB1CA6" w:rsidP="001103A4">
            <w:pPr>
              <w:widowControl/>
              <w:jc w:val="center"/>
              <w:rPr>
                <w:rFonts w:ascii="仿宋_GB2312" w:eastAsia="仿宋_GB2312"/>
                <w:kern w:val="0"/>
                <w:sz w:val="24"/>
              </w:rPr>
            </w:pPr>
          </w:p>
          <w:p w:rsidR="00EB1CA6" w:rsidRPr="00557F11" w:rsidRDefault="00EB1CA6" w:rsidP="001103A4">
            <w:pPr>
              <w:widowControl/>
              <w:jc w:val="center"/>
              <w:rPr>
                <w:rFonts w:ascii="仿宋_GB2312" w:eastAsia="仿宋_GB2312"/>
                <w:kern w:val="0"/>
                <w:sz w:val="24"/>
              </w:rPr>
            </w:pPr>
          </w:p>
          <w:p w:rsidR="00EB1CA6" w:rsidRPr="00557F11" w:rsidRDefault="00EB1CA6" w:rsidP="001103A4">
            <w:pPr>
              <w:widowControl/>
              <w:jc w:val="center"/>
              <w:rPr>
                <w:rFonts w:ascii="仿宋_GB2312" w:eastAsia="仿宋_GB2312"/>
                <w:kern w:val="0"/>
                <w:sz w:val="24"/>
              </w:rPr>
            </w:pPr>
          </w:p>
          <w:p w:rsidR="00EB1CA6" w:rsidRPr="00557F11" w:rsidRDefault="00EB1CA6" w:rsidP="001103A4">
            <w:pPr>
              <w:widowControl/>
              <w:jc w:val="center"/>
              <w:rPr>
                <w:rFonts w:ascii="仿宋_GB2312" w:eastAsia="仿宋_GB2312" w:cs="宋体"/>
                <w:kern w:val="0"/>
                <w:sz w:val="24"/>
              </w:rPr>
            </w:pPr>
          </w:p>
          <w:p w:rsidR="00EB1CA6" w:rsidRPr="00557F11" w:rsidRDefault="00EB1CA6" w:rsidP="001103A4">
            <w:pPr>
              <w:widowControl/>
              <w:spacing w:line="360" w:lineRule="auto"/>
              <w:jc w:val="center"/>
              <w:rPr>
                <w:rFonts w:ascii="仿宋_GB2312" w:eastAsia="仿宋_GB2312" w:cs="宋体"/>
                <w:kern w:val="0"/>
                <w:sz w:val="24"/>
              </w:rPr>
            </w:pPr>
            <w:r w:rsidRPr="00557F11">
              <w:rPr>
                <w:rFonts w:ascii="仿宋_GB2312" w:eastAsia="仿宋_GB2312" w:hAnsi="宋体"/>
                <w:kern w:val="0"/>
                <w:sz w:val="24"/>
              </w:rPr>
              <w:t xml:space="preserve">                  </w:t>
            </w:r>
            <w:r w:rsidRPr="00557F11">
              <w:rPr>
                <w:rFonts w:ascii="仿宋_GB2312" w:eastAsia="仿宋_GB2312" w:hAnsi="宋体" w:cs="宋体" w:hint="eastAsia"/>
                <w:kern w:val="0"/>
                <w:sz w:val="24"/>
              </w:rPr>
              <w:t>处长签字（公章）：</w:t>
            </w:r>
          </w:p>
          <w:p w:rsidR="00EB1CA6" w:rsidRPr="00557F11" w:rsidRDefault="00EB1CA6" w:rsidP="001103A4">
            <w:pPr>
              <w:widowControl/>
              <w:spacing w:line="360" w:lineRule="auto"/>
              <w:jc w:val="center"/>
              <w:rPr>
                <w:rFonts w:ascii="仿宋_GB2312" w:eastAsia="仿宋_GB2312" w:cs="宋体"/>
                <w:kern w:val="0"/>
                <w:sz w:val="24"/>
              </w:rPr>
            </w:pPr>
            <w:r w:rsidRPr="00557F11">
              <w:rPr>
                <w:rFonts w:ascii="仿宋_GB2312" w:eastAsia="仿宋_GB2312" w:hAnsi="宋体"/>
                <w:kern w:val="0"/>
                <w:sz w:val="24"/>
              </w:rPr>
              <w:t xml:space="preserve">                                             </w:t>
            </w:r>
            <w:r w:rsidRPr="00557F11">
              <w:rPr>
                <w:rFonts w:ascii="仿宋_GB2312" w:eastAsia="仿宋_GB2312" w:hAnsi="宋体" w:cs="宋体" w:hint="eastAsia"/>
                <w:kern w:val="0"/>
                <w:sz w:val="24"/>
              </w:rPr>
              <w:t>年</w:t>
            </w:r>
            <w:r w:rsidRPr="00557F11">
              <w:rPr>
                <w:rFonts w:ascii="仿宋_GB2312" w:eastAsia="仿宋_GB2312" w:hAnsi="宋体"/>
                <w:kern w:val="0"/>
                <w:sz w:val="24"/>
              </w:rPr>
              <w:t xml:space="preserve">   </w:t>
            </w:r>
            <w:r w:rsidRPr="00557F11">
              <w:rPr>
                <w:rFonts w:ascii="仿宋_GB2312" w:eastAsia="仿宋_GB2312" w:hAnsi="宋体" w:cs="宋体" w:hint="eastAsia"/>
                <w:kern w:val="0"/>
                <w:sz w:val="24"/>
              </w:rPr>
              <w:t>月</w:t>
            </w:r>
            <w:r w:rsidRPr="00557F11">
              <w:rPr>
                <w:rFonts w:ascii="仿宋_GB2312" w:eastAsia="仿宋_GB2312" w:hAnsi="宋体"/>
                <w:kern w:val="0"/>
                <w:sz w:val="24"/>
              </w:rPr>
              <w:t xml:space="preserve">   </w:t>
            </w:r>
            <w:r w:rsidRPr="00557F11">
              <w:rPr>
                <w:rFonts w:ascii="仿宋_GB2312" w:eastAsia="仿宋_GB2312" w:hAnsi="宋体" w:cs="宋体" w:hint="eastAsia"/>
                <w:kern w:val="0"/>
                <w:sz w:val="24"/>
              </w:rPr>
              <w:t>日</w:t>
            </w:r>
          </w:p>
        </w:tc>
      </w:tr>
      <w:tr w:rsidR="00EB1CA6" w:rsidRPr="007C073E">
        <w:trPr>
          <w:trHeight w:val="4040"/>
        </w:trPr>
        <w:tc>
          <w:tcPr>
            <w:tcW w:w="919" w:type="dxa"/>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学院</w:t>
            </w:r>
          </w:p>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hAnsi="宋体" w:cs="宋体" w:hint="eastAsia"/>
                <w:kern w:val="0"/>
                <w:sz w:val="24"/>
              </w:rPr>
              <w:t>审批意见</w:t>
            </w:r>
          </w:p>
        </w:tc>
        <w:tc>
          <w:tcPr>
            <w:tcW w:w="8120" w:type="dxa"/>
            <w:gridSpan w:val="5"/>
          </w:tcPr>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cs="宋体"/>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kern w:val="0"/>
                <w:sz w:val="24"/>
              </w:rPr>
            </w:pPr>
            <w:r w:rsidRPr="00557F11">
              <w:rPr>
                <w:rFonts w:ascii="仿宋_GB2312" w:eastAsia="仿宋_GB2312"/>
                <w:kern w:val="0"/>
                <w:sz w:val="24"/>
              </w:rPr>
              <w:t> </w:t>
            </w:r>
          </w:p>
          <w:p w:rsidR="00EB1CA6" w:rsidRPr="00557F11" w:rsidRDefault="00EB1CA6" w:rsidP="001103A4">
            <w:pPr>
              <w:widowControl/>
              <w:jc w:val="center"/>
              <w:rPr>
                <w:rFonts w:ascii="仿宋_GB2312" w:eastAsia="仿宋_GB2312"/>
                <w:kern w:val="0"/>
                <w:sz w:val="24"/>
              </w:rPr>
            </w:pPr>
          </w:p>
          <w:p w:rsidR="00EB1CA6" w:rsidRPr="00557F11" w:rsidRDefault="00EB1CA6" w:rsidP="001103A4">
            <w:pPr>
              <w:widowControl/>
              <w:jc w:val="center"/>
              <w:rPr>
                <w:rFonts w:ascii="仿宋_GB2312" w:eastAsia="仿宋_GB2312"/>
                <w:kern w:val="0"/>
                <w:sz w:val="24"/>
              </w:rPr>
            </w:pPr>
          </w:p>
          <w:p w:rsidR="00EB1CA6" w:rsidRPr="00557F11" w:rsidRDefault="00EB1CA6" w:rsidP="001103A4">
            <w:pPr>
              <w:widowControl/>
              <w:jc w:val="center"/>
              <w:rPr>
                <w:rFonts w:ascii="仿宋_GB2312" w:eastAsia="仿宋_GB2312"/>
                <w:kern w:val="0"/>
                <w:sz w:val="24"/>
              </w:rPr>
            </w:pPr>
          </w:p>
          <w:p w:rsidR="00EB1CA6" w:rsidRPr="00557F11" w:rsidRDefault="00EB1CA6" w:rsidP="001103A4">
            <w:pPr>
              <w:widowControl/>
              <w:jc w:val="center"/>
              <w:rPr>
                <w:rFonts w:ascii="仿宋_GB2312" w:eastAsia="仿宋_GB2312"/>
                <w:kern w:val="0"/>
                <w:sz w:val="24"/>
              </w:rPr>
            </w:pPr>
          </w:p>
          <w:p w:rsidR="00EB1CA6" w:rsidRPr="00557F11" w:rsidRDefault="00EB1CA6" w:rsidP="001103A4">
            <w:pPr>
              <w:widowControl/>
              <w:jc w:val="center"/>
              <w:rPr>
                <w:rFonts w:ascii="仿宋_GB2312" w:eastAsia="仿宋_GB2312"/>
                <w:kern w:val="0"/>
                <w:sz w:val="24"/>
              </w:rPr>
            </w:pPr>
          </w:p>
          <w:p w:rsidR="00EB1CA6" w:rsidRPr="00557F11" w:rsidRDefault="00EB1CA6" w:rsidP="001103A4">
            <w:pPr>
              <w:widowControl/>
              <w:jc w:val="center"/>
              <w:rPr>
                <w:rFonts w:ascii="仿宋_GB2312" w:eastAsia="仿宋_GB2312" w:cs="宋体"/>
                <w:kern w:val="0"/>
                <w:sz w:val="24"/>
              </w:rPr>
            </w:pPr>
          </w:p>
          <w:p w:rsidR="00EB1CA6" w:rsidRPr="00557F11" w:rsidRDefault="00EB1CA6" w:rsidP="001103A4">
            <w:pPr>
              <w:widowControl/>
              <w:spacing w:line="360" w:lineRule="auto"/>
              <w:jc w:val="center"/>
              <w:rPr>
                <w:rFonts w:ascii="仿宋_GB2312" w:eastAsia="仿宋_GB2312" w:cs="宋体"/>
                <w:kern w:val="0"/>
                <w:sz w:val="24"/>
              </w:rPr>
            </w:pPr>
            <w:r w:rsidRPr="00557F11">
              <w:rPr>
                <w:rFonts w:ascii="仿宋_GB2312" w:eastAsia="仿宋_GB2312" w:hAnsi="宋体"/>
                <w:kern w:val="0"/>
                <w:sz w:val="24"/>
              </w:rPr>
              <w:t xml:space="preserve">             </w:t>
            </w:r>
            <w:r w:rsidRPr="00557F11">
              <w:rPr>
                <w:rFonts w:ascii="仿宋_GB2312" w:eastAsia="仿宋_GB2312" w:hAnsi="宋体" w:hint="eastAsia"/>
                <w:kern w:val="0"/>
                <w:sz w:val="24"/>
              </w:rPr>
              <w:t>学</w:t>
            </w:r>
            <w:r w:rsidRPr="00557F11">
              <w:rPr>
                <w:rFonts w:ascii="仿宋_GB2312" w:eastAsia="仿宋_GB2312" w:hAnsi="宋体" w:cs="宋体" w:hint="eastAsia"/>
                <w:kern w:val="0"/>
                <w:sz w:val="24"/>
              </w:rPr>
              <w:t>院领导签字：</w:t>
            </w:r>
          </w:p>
          <w:p w:rsidR="00EB1CA6" w:rsidRPr="00557F11" w:rsidRDefault="00EB1CA6" w:rsidP="001103A4">
            <w:pPr>
              <w:widowControl/>
              <w:spacing w:line="360" w:lineRule="auto"/>
              <w:jc w:val="center"/>
              <w:rPr>
                <w:rFonts w:ascii="仿宋_GB2312" w:eastAsia="仿宋_GB2312" w:cs="宋体"/>
                <w:kern w:val="0"/>
                <w:sz w:val="24"/>
              </w:rPr>
            </w:pPr>
            <w:r w:rsidRPr="00557F11">
              <w:rPr>
                <w:rFonts w:ascii="仿宋_GB2312" w:eastAsia="仿宋_GB2312" w:hAnsi="宋体"/>
                <w:kern w:val="0"/>
                <w:sz w:val="24"/>
              </w:rPr>
              <w:t xml:space="preserve">                                            </w:t>
            </w:r>
            <w:r w:rsidRPr="00557F11">
              <w:rPr>
                <w:rFonts w:ascii="仿宋_GB2312" w:eastAsia="仿宋_GB2312" w:hAnsi="宋体" w:cs="宋体" w:hint="eastAsia"/>
                <w:kern w:val="0"/>
                <w:sz w:val="24"/>
              </w:rPr>
              <w:t>年</w:t>
            </w:r>
            <w:r w:rsidRPr="00557F11">
              <w:rPr>
                <w:rFonts w:ascii="仿宋_GB2312" w:eastAsia="仿宋_GB2312" w:hAnsi="宋体"/>
                <w:kern w:val="0"/>
                <w:sz w:val="24"/>
              </w:rPr>
              <w:t xml:space="preserve">   </w:t>
            </w:r>
            <w:r w:rsidRPr="00557F11">
              <w:rPr>
                <w:rFonts w:ascii="仿宋_GB2312" w:eastAsia="仿宋_GB2312" w:hAnsi="宋体" w:cs="宋体" w:hint="eastAsia"/>
                <w:kern w:val="0"/>
                <w:sz w:val="24"/>
              </w:rPr>
              <w:t>月</w:t>
            </w:r>
            <w:r w:rsidRPr="00557F11">
              <w:rPr>
                <w:rFonts w:ascii="仿宋_GB2312" w:eastAsia="仿宋_GB2312" w:hAnsi="宋体"/>
                <w:kern w:val="0"/>
                <w:sz w:val="24"/>
              </w:rPr>
              <w:t xml:space="preserve">   </w:t>
            </w:r>
            <w:r w:rsidRPr="00557F11">
              <w:rPr>
                <w:rFonts w:ascii="仿宋_GB2312" w:eastAsia="仿宋_GB2312" w:hAnsi="宋体" w:cs="宋体" w:hint="eastAsia"/>
                <w:kern w:val="0"/>
                <w:sz w:val="24"/>
              </w:rPr>
              <w:t>日</w:t>
            </w:r>
          </w:p>
        </w:tc>
      </w:tr>
    </w:tbl>
    <w:p w:rsidR="00EB1CA6" w:rsidRPr="007C073E" w:rsidRDefault="00EB1CA6">
      <w:pPr>
        <w:rPr>
          <w:rFonts w:ascii="宋体"/>
          <w:sz w:val="24"/>
        </w:rPr>
      </w:pPr>
    </w:p>
    <w:sectPr w:rsidR="00EB1CA6" w:rsidRPr="007C073E" w:rsidSect="00241EEF">
      <w:footerReference w:type="default" r:id="rId7"/>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CA6" w:rsidRDefault="00EB1CA6">
      <w:r>
        <w:separator/>
      </w:r>
    </w:p>
  </w:endnote>
  <w:endnote w:type="continuationSeparator" w:id="0">
    <w:p w:rsidR="00EB1CA6" w:rsidRDefault="00EB1C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仿宋_GB2312">
    <w:altName w:val="宋体"/>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CA6" w:rsidRDefault="00EB1CA6">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4.55pt;height:10.35pt;z-index:251660288;mso-wrap-style:none;mso-position-horizontal:center;mso-position-horizontal-relative:margin" filled="f" stroked="f" strokeweight=".5pt">
          <v:textbox style="mso-fit-shape-to-text:t" inset="0,0,0,0">
            <w:txbxContent>
              <w:p w:rsidR="00EB1CA6" w:rsidRDefault="00EB1CA6">
                <w:pPr>
                  <w:snapToGrid w:val="0"/>
                  <w:rPr>
                    <w:sz w:val="18"/>
                  </w:rPr>
                </w:pPr>
                <w:fldSimple w:instr=" PAGE  \* MERGEFORMAT ">
                  <w:r w:rsidRPr="00E61839">
                    <w:rPr>
                      <w:noProof/>
                      <w:sz w:val="18"/>
                    </w:rPr>
                    <w:t>16</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CA6" w:rsidRDefault="00EB1CA6">
      <w:r>
        <w:separator/>
      </w:r>
    </w:p>
  </w:footnote>
  <w:footnote w:type="continuationSeparator" w:id="0">
    <w:p w:rsidR="00EB1CA6" w:rsidRDefault="00EB1C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B7CBA"/>
    <w:multiLevelType w:val="hybridMultilevel"/>
    <w:tmpl w:val="5274B22A"/>
    <w:lvl w:ilvl="0" w:tplc="AA12F1D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7762C52"/>
    <w:multiLevelType w:val="hybridMultilevel"/>
    <w:tmpl w:val="DDD26EDC"/>
    <w:lvl w:ilvl="0" w:tplc="7854BFD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7897A1B"/>
    <w:multiLevelType w:val="hybridMultilevel"/>
    <w:tmpl w:val="54BC1E8A"/>
    <w:lvl w:ilvl="0" w:tplc="7D48B96E">
      <w:start w:val="1"/>
      <w:numFmt w:val="decimal"/>
      <w:lvlText w:val="%1."/>
      <w:lvlJc w:val="left"/>
      <w:pPr>
        <w:tabs>
          <w:tab w:val="num" w:pos="420"/>
        </w:tabs>
        <w:ind w:left="420" w:hanging="360"/>
      </w:pPr>
      <w:rPr>
        <w:rFonts w:hAnsi="Times New Roman" w:cs="宋体" w:hint="default"/>
      </w:rPr>
    </w:lvl>
    <w:lvl w:ilvl="1" w:tplc="04090019" w:tentative="1">
      <w:start w:val="1"/>
      <w:numFmt w:val="lowerLetter"/>
      <w:lvlText w:val="%2)"/>
      <w:lvlJc w:val="left"/>
      <w:pPr>
        <w:tabs>
          <w:tab w:val="num" w:pos="900"/>
        </w:tabs>
        <w:ind w:left="900" w:hanging="420"/>
      </w:pPr>
      <w:rPr>
        <w:rFonts w:cs="Times New Roman"/>
      </w:rPr>
    </w:lvl>
    <w:lvl w:ilvl="2" w:tplc="0409001B" w:tentative="1">
      <w:start w:val="1"/>
      <w:numFmt w:val="lowerRoman"/>
      <w:lvlText w:val="%3."/>
      <w:lvlJc w:val="right"/>
      <w:pPr>
        <w:tabs>
          <w:tab w:val="num" w:pos="1320"/>
        </w:tabs>
        <w:ind w:left="1320" w:hanging="420"/>
      </w:pPr>
      <w:rPr>
        <w:rFonts w:cs="Times New Roman"/>
      </w:rPr>
    </w:lvl>
    <w:lvl w:ilvl="3" w:tplc="0409000F" w:tentative="1">
      <w:start w:val="1"/>
      <w:numFmt w:val="decimal"/>
      <w:lvlText w:val="%4."/>
      <w:lvlJc w:val="left"/>
      <w:pPr>
        <w:tabs>
          <w:tab w:val="num" w:pos="1740"/>
        </w:tabs>
        <w:ind w:left="1740" w:hanging="420"/>
      </w:pPr>
      <w:rPr>
        <w:rFonts w:cs="Times New Roman"/>
      </w:rPr>
    </w:lvl>
    <w:lvl w:ilvl="4" w:tplc="04090019" w:tentative="1">
      <w:start w:val="1"/>
      <w:numFmt w:val="lowerLetter"/>
      <w:lvlText w:val="%5)"/>
      <w:lvlJc w:val="left"/>
      <w:pPr>
        <w:tabs>
          <w:tab w:val="num" w:pos="2160"/>
        </w:tabs>
        <w:ind w:left="2160" w:hanging="420"/>
      </w:pPr>
      <w:rPr>
        <w:rFonts w:cs="Times New Roman"/>
      </w:rPr>
    </w:lvl>
    <w:lvl w:ilvl="5" w:tplc="0409001B" w:tentative="1">
      <w:start w:val="1"/>
      <w:numFmt w:val="lowerRoman"/>
      <w:lvlText w:val="%6."/>
      <w:lvlJc w:val="right"/>
      <w:pPr>
        <w:tabs>
          <w:tab w:val="num" w:pos="2580"/>
        </w:tabs>
        <w:ind w:left="2580" w:hanging="420"/>
      </w:pPr>
      <w:rPr>
        <w:rFonts w:cs="Times New Roman"/>
      </w:rPr>
    </w:lvl>
    <w:lvl w:ilvl="6" w:tplc="0409000F" w:tentative="1">
      <w:start w:val="1"/>
      <w:numFmt w:val="decimal"/>
      <w:lvlText w:val="%7."/>
      <w:lvlJc w:val="left"/>
      <w:pPr>
        <w:tabs>
          <w:tab w:val="num" w:pos="3000"/>
        </w:tabs>
        <w:ind w:left="3000" w:hanging="420"/>
      </w:pPr>
      <w:rPr>
        <w:rFonts w:cs="Times New Roman"/>
      </w:rPr>
    </w:lvl>
    <w:lvl w:ilvl="7" w:tplc="04090019" w:tentative="1">
      <w:start w:val="1"/>
      <w:numFmt w:val="lowerLetter"/>
      <w:lvlText w:val="%8)"/>
      <w:lvlJc w:val="left"/>
      <w:pPr>
        <w:tabs>
          <w:tab w:val="num" w:pos="3420"/>
        </w:tabs>
        <w:ind w:left="3420" w:hanging="420"/>
      </w:pPr>
      <w:rPr>
        <w:rFonts w:cs="Times New Roman"/>
      </w:rPr>
    </w:lvl>
    <w:lvl w:ilvl="8" w:tplc="0409001B" w:tentative="1">
      <w:start w:val="1"/>
      <w:numFmt w:val="lowerRoman"/>
      <w:lvlText w:val="%9."/>
      <w:lvlJc w:val="right"/>
      <w:pPr>
        <w:tabs>
          <w:tab w:val="num" w:pos="3840"/>
        </w:tabs>
        <w:ind w:left="3840" w:hanging="420"/>
      </w:pPr>
      <w:rPr>
        <w:rFonts w:cs="Times New Roman"/>
      </w:rPr>
    </w:lvl>
  </w:abstractNum>
  <w:abstractNum w:abstractNumId="3">
    <w:nsid w:val="4BE72E9B"/>
    <w:multiLevelType w:val="hybridMultilevel"/>
    <w:tmpl w:val="24D0CB40"/>
    <w:lvl w:ilvl="0" w:tplc="7D4E92BE">
      <w:start w:val="1"/>
      <w:numFmt w:val="decimal"/>
      <w:lvlText w:val="%1、"/>
      <w:lvlJc w:val="left"/>
      <w:pPr>
        <w:ind w:left="825" w:hanging="360"/>
      </w:pPr>
      <w:rPr>
        <w:rFonts w:cs="Times New Roman" w:hint="default"/>
      </w:rPr>
    </w:lvl>
    <w:lvl w:ilvl="1" w:tplc="04090019" w:tentative="1">
      <w:start w:val="1"/>
      <w:numFmt w:val="lowerLetter"/>
      <w:lvlText w:val="%2)"/>
      <w:lvlJc w:val="left"/>
      <w:pPr>
        <w:ind w:left="1305" w:hanging="420"/>
      </w:pPr>
      <w:rPr>
        <w:rFonts w:cs="Times New Roman"/>
      </w:rPr>
    </w:lvl>
    <w:lvl w:ilvl="2" w:tplc="0409001B" w:tentative="1">
      <w:start w:val="1"/>
      <w:numFmt w:val="lowerRoman"/>
      <w:lvlText w:val="%3."/>
      <w:lvlJc w:val="right"/>
      <w:pPr>
        <w:ind w:left="1725" w:hanging="420"/>
      </w:pPr>
      <w:rPr>
        <w:rFonts w:cs="Times New Roman"/>
      </w:rPr>
    </w:lvl>
    <w:lvl w:ilvl="3" w:tplc="0409000F" w:tentative="1">
      <w:start w:val="1"/>
      <w:numFmt w:val="decimal"/>
      <w:lvlText w:val="%4."/>
      <w:lvlJc w:val="left"/>
      <w:pPr>
        <w:ind w:left="2145" w:hanging="420"/>
      </w:pPr>
      <w:rPr>
        <w:rFonts w:cs="Times New Roman"/>
      </w:rPr>
    </w:lvl>
    <w:lvl w:ilvl="4" w:tplc="04090019" w:tentative="1">
      <w:start w:val="1"/>
      <w:numFmt w:val="lowerLetter"/>
      <w:lvlText w:val="%5)"/>
      <w:lvlJc w:val="left"/>
      <w:pPr>
        <w:ind w:left="2565" w:hanging="420"/>
      </w:pPr>
      <w:rPr>
        <w:rFonts w:cs="Times New Roman"/>
      </w:rPr>
    </w:lvl>
    <w:lvl w:ilvl="5" w:tplc="0409001B" w:tentative="1">
      <w:start w:val="1"/>
      <w:numFmt w:val="lowerRoman"/>
      <w:lvlText w:val="%6."/>
      <w:lvlJc w:val="right"/>
      <w:pPr>
        <w:ind w:left="2985" w:hanging="420"/>
      </w:pPr>
      <w:rPr>
        <w:rFonts w:cs="Times New Roman"/>
      </w:rPr>
    </w:lvl>
    <w:lvl w:ilvl="6" w:tplc="0409000F" w:tentative="1">
      <w:start w:val="1"/>
      <w:numFmt w:val="decimal"/>
      <w:lvlText w:val="%7."/>
      <w:lvlJc w:val="left"/>
      <w:pPr>
        <w:ind w:left="3405" w:hanging="420"/>
      </w:pPr>
      <w:rPr>
        <w:rFonts w:cs="Times New Roman"/>
      </w:rPr>
    </w:lvl>
    <w:lvl w:ilvl="7" w:tplc="04090019" w:tentative="1">
      <w:start w:val="1"/>
      <w:numFmt w:val="lowerLetter"/>
      <w:lvlText w:val="%8)"/>
      <w:lvlJc w:val="left"/>
      <w:pPr>
        <w:ind w:left="3825" w:hanging="420"/>
      </w:pPr>
      <w:rPr>
        <w:rFonts w:cs="Times New Roman"/>
      </w:rPr>
    </w:lvl>
    <w:lvl w:ilvl="8" w:tplc="0409001B" w:tentative="1">
      <w:start w:val="1"/>
      <w:numFmt w:val="lowerRoman"/>
      <w:lvlText w:val="%9."/>
      <w:lvlJc w:val="right"/>
      <w:pPr>
        <w:ind w:left="4245" w:hanging="420"/>
      </w:pPr>
      <w:rPr>
        <w:rFonts w:cs="Times New Roman"/>
      </w:rPr>
    </w:lvl>
  </w:abstractNum>
  <w:abstractNum w:abstractNumId="4">
    <w:nsid w:val="4E9E37BE"/>
    <w:multiLevelType w:val="hybridMultilevel"/>
    <w:tmpl w:val="15E44266"/>
    <w:lvl w:ilvl="0" w:tplc="E49E39A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52A376FD"/>
    <w:multiLevelType w:val="hybridMultilevel"/>
    <w:tmpl w:val="4872CF06"/>
    <w:lvl w:ilvl="0" w:tplc="455437D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580F7349"/>
    <w:multiLevelType w:val="singleLevel"/>
    <w:tmpl w:val="580F7349"/>
    <w:lvl w:ilvl="0">
      <w:start w:val="1"/>
      <w:numFmt w:val="decimal"/>
      <w:suff w:val="nothing"/>
      <w:lvlText w:val="%1、"/>
      <w:lvlJc w:val="left"/>
      <w:rPr>
        <w:rFonts w:cs="Times New Roman"/>
      </w:rPr>
    </w:lvl>
  </w:abstractNum>
  <w:abstractNum w:abstractNumId="7">
    <w:nsid w:val="6565188D"/>
    <w:multiLevelType w:val="hybridMultilevel"/>
    <w:tmpl w:val="3EB8A63A"/>
    <w:lvl w:ilvl="0" w:tplc="7AE63F06">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2"/>
  </w:num>
  <w:num w:numId="2">
    <w:abstractNumId w:val="6"/>
  </w:num>
  <w:num w:numId="3">
    <w:abstractNumId w:val="5"/>
  </w:num>
  <w:num w:numId="4">
    <w:abstractNumId w:val="4"/>
  </w:num>
  <w:num w:numId="5">
    <w:abstractNumId w:val="0"/>
  </w:num>
  <w:num w:numId="6">
    <w:abstractNumId w:val="1"/>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70D5"/>
    <w:rsid w:val="000077F2"/>
    <w:rsid w:val="00017668"/>
    <w:rsid w:val="00022878"/>
    <w:rsid w:val="00034DEF"/>
    <w:rsid w:val="00062F57"/>
    <w:rsid w:val="000656E5"/>
    <w:rsid w:val="000844D6"/>
    <w:rsid w:val="000925E8"/>
    <w:rsid w:val="000B0A0D"/>
    <w:rsid w:val="000B58EC"/>
    <w:rsid w:val="000C3CAD"/>
    <w:rsid w:val="000C60A6"/>
    <w:rsid w:val="000D1C86"/>
    <w:rsid w:val="000E1536"/>
    <w:rsid w:val="000F6E3D"/>
    <w:rsid w:val="00100AA3"/>
    <w:rsid w:val="00104EFE"/>
    <w:rsid w:val="001103A4"/>
    <w:rsid w:val="0011067E"/>
    <w:rsid w:val="00131CF4"/>
    <w:rsid w:val="00134CA4"/>
    <w:rsid w:val="001433D9"/>
    <w:rsid w:val="0014619F"/>
    <w:rsid w:val="00146D3E"/>
    <w:rsid w:val="00172054"/>
    <w:rsid w:val="00193884"/>
    <w:rsid w:val="00195050"/>
    <w:rsid w:val="00196B54"/>
    <w:rsid w:val="001A2915"/>
    <w:rsid w:val="001A4E01"/>
    <w:rsid w:val="001B73E1"/>
    <w:rsid w:val="001C231D"/>
    <w:rsid w:val="001C3B7A"/>
    <w:rsid w:val="001C511A"/>
    <w:rsid w:val="001E77DD"/>
    <w:rsid w:val="001F2D02"/>
    <w:rsid w:val="001F343D"/>
    <w:rsid w:val="002102FC"/>
    <w:rsid w:val="00213DF1"/>
    <w:rsid w:val="00222534"/>
    <w:rsid w:val="00233964"/>
    <w:rsid w:val="00241673"/>
    <w:rsid w:val="00241EEF"/>
    <w:rsid w:val="00243192"/>
    <w:rsid w:val="00243E44"/>
    <w:rsid w:val="00252585"/>
    <w:rsid w:val="00267CF4"/>
    <w:rsid w:val="0027375F"/>
    <w:rsid w:val="00275EBF"/>
    <w:rsid w:val="00285AAC"/>
    <w:rsid w:val="0029678A"/>
    <w:rsid w:val="002A46E2"/>
    <w:rsid w:val="002A47C1"/>
    <w:rsid w:val="002C5D2C"/>
    <w:rsid w:val="002C70A2"/>
    <w:rsid w:val="002D153F"/>
    <w:rsid w:val="002D45F1"/>
    <w:rsid w:val="002E2DE9"/>
    <w:rsid w:val="002E39D7"/>
    <w:rsid w:val="002E3CFD"/>
    <w:rsid w:val="002F1A7D"/>
    <w:rsid w:val="002F30FF"/>
    <w:rsid w:val="00302EFF"/>
    <w:rsid w:val="00313E85"/>
    <w:rsid w:val="00330320"/>
    <w:rsid w:val="00344923"/>
    <w:rsid w:val="003542E2"/>
    <w:rsid w:val="0036332C"/>
    <w:rsid w:val="003713F8"/>
    <w:rsid w:val="00372E1E"/>
    <w:rsid w:val="00375B9B"/>
    <w:rsid w:val="00385566"/>
    <w:rsid w:val="00385E16"/>
    <w:rsid w:val="00391052"/>
    <w:rsid w:val="003B00E1"/>
    <w:rsid w:val="003B0B1A"/>
    <w:rsid w:val="003B1485"/>
    <w:rsid w:val="003B4509"/>
    <w:rsid w:val="003E3A0D"/>
    <w:rsid w:val="003E6AB6"/>
    <w:rsid w:val="003F1860"/>
    <w:rsid w:val="003F25E7"/>
    <w:rsid w:val="003F2EBA"/>
    <w:rsid w:val="003F4918"/>
    <w:rsid w:val="00400ED9"/>
    <w:rsid w:val="004045D7"/>
    <w:rsid w:val="00407AEF"/>
    <w:rsid w:val="00412297"/>
    <w:rsid w:val="00414D41"/>
    <w:rsid w:val="00420591"/>
    <w:rsid w:val="00426CDA"/>
    <w:rsid w:val="00440175"/>
    <w:rsid w:val="00440A3D"/>
    <w:rsid w:val="00456311"/>
    <w:rsid w:val="004759CB"/>
    <w:rsid w:val="00491551"/>
    <w:rsid w:val="00492916"/>
    <w:rsid w:val="00494F02"/>
    <w:rsid w:val="004A6FB5"/>
    <w:rsid w:val="004B0C90"/>
    <w:rsid w:val="004B672F"/>
    <w:rsid w:val="004B6B38"/>
    <w:rsid w:val="004D5D4D"/>
    <w:rsid w:val="004D6132"/>
    <w:rsid w:val="004E3CE7"/>
    <w:rsid w:val="004E6986"/>
    <w:rsid w:val="004F3468"/>
    <w:rsid w:val="004F4DE3"/>
    <w:rsid w:val="00525A0E"/>
    <w:rsid w:val="0053635A"/>
    <w:rsid w:val="00541350"/>
    <w:rsid w:val="005453A0"/>
    <w:rsid w:val="00551DAA"/>
    <w:rsid w:val="00554695"/>
    <w:rsid w:val="00557F11"/>
    <w:rsid w:val="00567047"/>
    <w:rsid w:val="0057772B"/>
    <w:rsid w:val="005800DF"/>
    <w:rsid w:val="00581A86"/>
    <w:rsid w:val="0058484F"/>
    <w:rsid w:val="00585D7A"/>
    <w:rsid w:val="00597BE3"/>
    <w:rsid w:val="005A359B"/>
    <w:rsid w:val="005C19AD"/>
    <w:rsid w:val="005C6E36"/>
    <w:rsid w:val="005C708E"/>
    <w:rsid w:val="005D2DE3"/>
    <w:rsid w:val="005E0702"/>
    <w:rsid w:val="005F192B"/>
    <w:rsid w:val="005F61DE"/>
    <w:rsid w:val="006105F7"/>
    <w:rsid w:val="0061489F"/>
    <w:rsid w:val="0062633B"/>
    <w:rsid w:val="006301E8"/>
    <w:rsid w:val="00646003"/>
    <w:rsid w:val="00646741"/>
    <w:rsid w:val="006470AD"/>
    <w:rsid w:val="00654758"/>
    <w:rsid w:val="006646AB"/>
    <w:rsid w:val="00665424"/>
    <w:rsid w:val="006725A0"/>
    <w:rsid w:val="0068053C"/>
    <w:rsid w:val="006805D1"/>
    <w:rsid w:val="00682D95"/>
    <w:rsid w:val="00683E38"/>
    <w:rsid w:val="00685E5F"/>
    <w:rsid w:val="006948B2"/>
    <w:rsid w:val="006A6D3D"/>
    <w:rsid w:val="006B402C"/>
    <w:rsid w:val="006B570B"/>
    <w:rsid w:val="006B7930"/>
    <w:rsid w:val="006C076F"/>
    <w:rsid w:val="006C1E49"/>
    <w:rsid w:val="006C2646"/>
    <w:rsid w:val="006F0C47"/>
    <w:rsid w:val="006F28A0"/>
    <w:rsid w:val="00702ABD"/>
    <w:rsid w:val="007055AC"/>
    <w:rsid w:val="007055C6"/>
    <w:rsid w:val="00706E20"/>
    <w:rsid w:val="00717952"/>
    <w:rsid w:val="007246EF"/>
    <w:rsid w:val="00734DDF"/>
    <w:rsid w:val="00742B44"/>
    <w:rsid w:val="00751114"/>
    <w:rsid w:val="0076517C"/>
    <w:rsid w:val="00771D7E"/>
    <w:rsid w:val="00772348"/>
    <w:rsid w:val="007769FB"/>
    <w:rsid w:val="0078598B"/>
    <w:rsid w:val="00790994"/>
    <w:rsid w:val="007955E0"/>
    <w:rsid w:val="007A5ECF"/>
    <w:rsid w:val="007A6BB8"/>
    <w:rsid w:val="007C073E"/>
    <w:rsid w:val="007D30ED"/>
    <w:rsid w:val="007D4BBC"/>
    <w:rsid w:val="007D63C5"/>
    <w:rsid w:val="007D74B5"/>
    <w:rsid w:val="007E388B"/>
    <w:rsid w:val="007F448C"/>
    <w:rsid w:val="00803311"/>
    <w:rsid w:val="00806B47"/>
    <w:rsid w:val="00822319"/>
    <w:rsid w:val="00823AD7"/>
    <w:rsid w:val="00824035"/>
    <w:rsid w:val="00827685"/>
    <w:rsid w:val="00831A1B"/>
    <w:rsid w:val="00835F29"/>
    <w:rsid w:val="00836470"/>
    <w:rsid w:val="0086143C"/>
    <w:rsid w:val="00863540"/>
    <w:rsid w:val="0086391B"/>
    <w:rsid w:val="008678E4"/>
    <w:rsid w:val="00874140"/>
    <w:rsid w:val="00884574"/>
    <w:rsid w:val="00886280"/>
    <w:rsid w:val="00894F75"/>
    <w:rsid w:val="008A2FD9"/>
    <w:rsid w:val="008C3FCA"/>
    <w:rsid w:val="008C67D0"/>
    <w:rsid w:val="008C7462"/>
    <w:rsid w:val="008E3783"/>
    <w:rsid w:val="00907618"/>
    <w:rsid w:val="00912671"/>
    <w:rsid w:val="00926DEB"/>
    <w:rsid w:val="00926F69"/>
    <w:rsid w:val="009337EC"/>
    <w:rsid w:val="00936ACA"/>
    <w:rsid w:val="0096181B"/>
    <w:rsid w:val="00965A09"/>
    <w:rsid w:val="009749AF"/>
    <w:rsid w:val="0098797B"/>
    <w:rsid w:val="0099350F"/>
    <w:rsid w:val="00993C1A"/>
    <w:rsid w:val="009A10CC"/>
    <w:rsid w:val="009A3A88"/>
    <w:rsid w:val="009C5268"/>
    <w:rsid w:val="009D3CC8"/>
    <w:rsid w:val="009D5290"/>
    <w:rsid w:val="009E2351"/>
    <w:rsid w:val="00A05512"/>
    <w:rsid w:val="00A20A30"/>
    <w:rsid w:val="00A22652"/>
    <w:rsid w:val="00A37116"/>
    <w:rsid w:val="00A40061"/>
    <w:rsid w:val="00A501FF"/>
    <w:rsid w:val="00A53F10"/>
    <w:rsid w:val="00A567B8"/>
    <w:rsid w:val="00A63BB8"/>
    <w:rsid w:val="00A80A57"/>
    <w:rsid w:val="00AA225D"/>
    <w:rsid w:val="00AC30F5"/>
    <w:rsid w:val="00AC37C2"/>
    <w:rsid w:val="00AD1F78"/>
    <w:rsid w:val="00AD2F0F"/>
    <w:rsid w:val="00AD6E97"/>
    <w:rsid w:val="00AD6EED"/>
    <w:rsid w:val="00AE0579"/>
    <w:rsid w:val="00AE3FCF"/>
    <w:rsid w:val="00AE6986"/>
    <w:rsid w:val="00B028D1"/>
    <w:rsid w:val="00B10C8C"/>
    <w:rsid w:val="00B11316"/>
    <w:rsid w:val="00B12D3C"/>
    <w:rsid w:val="00B2061D"/>
    <w:rsid w:val="00B20CB8"/>
    <w:rsid w:val="00B376AD"/>
    <w:rsid w:val="00B44F00"/>
    <w:rsid w:val="00B46077"/>
    <w:rsid w:val="00B53411"/>
    <w:rsid w:val="00B55FFE"/>
    <w:rsid w:val="00B56C64"/>
    <w:rsid w:val="00B7326E"/>
    <w:rsid w:val="00B76404"/>
    <w:rsid w:val="00B87638"/>
    <w:rsid w:val="00B96A5F"/>
    <w:rsid w:val="00B970D1"/>
    <w:rsid w:val="00BA2AFF"/>
    <w:rsid w:val="00BA66C0"/>
    <w:rsid w:val="00BB0EE8"/>
    <w:rsid w:val="00BC6C01"/>
    <w:rsid w:val="00BF29E3"/>
    <w:rsid w:val="00BF7F36"/>
    <w:rsid w:val="00C0186A"/>
    <w:rsid w:val="00C0618E"/>
    <w:rsid w:val="00C1320B"/>
    <w:rsid w:val="00C175D6"/>
    <w:rsid w:val="00C26C34"/>
    <w:rsid w:val="00C30566"/>
    <w:rsid w:val="00C36684"/>
    <w:rsid w:val="00C44398"/>
    <w:rsid w:val="00C44426"/>
    <w:rsid w:val="00C44B1D"/>
    <w:rsid w:val="00C550FE"/>
    <w:rsid w:val="00C57618"/>
    <w:rsid w:val="00C61616"/>
    <w:rsid w:val="00C63576"/>
    <w:rsid w:val="00C655AD"/>
    <w:rsid w:val="00C708DF"/>
    <w:rsid w:val="00C73838"/>
    <w:rsid w:val="00C81A17"/>
    <w:rsid w:val="00C8291D"/>
    <w:rsid w:val="00C84909"/>
    <w:rsid w:val="00CA150C"/>
    <w:rsid w:val="00CA26DE"/>
    <w:rsid w:val="00CB06F2"/>
    <w:rsid w:val="00CB2F8C"/>
    <w:rsid w:val="00CB4FB3"/>
    <w:rsid w:val="00CC5C37"/>
    <w:rsid w:val="00CD3629"/>
    <w:rsid w:val="00CE22B6"/>
    <w:rsid w:val="00CF0F5E"/>
    <w:rsid w:val="00CF348B"/>
    <w:rsid w:val="00CF6817"/>
    <w:rsid w:val="00CF6BBB"/>
    <w:rsid w:val="00D00144"/>
    <w:rsid w:val="00D030E3"/>
    <w:rsid w:val="00D049CA"/>
    <w:rsid w:val="00D05153"/>
    <w:rsid w:val="00D051DD"/>
    <w:rsid w:val="00D12D2F"/>
    <w:rsid w:val="00D15C66"/>
    <w:rsid w:val="00D16D4A"/>
    <w:rsid w:val="00D17ADE"/>
    <w:rsid w:val="00D31F60"/>
    <w:rsid w:val="00D35D73"/>
    <w:rsid w:val="00D40B37"/>
    <w:rsid w:val="00D463BE"/>
    <w:rsid w:val="00D46EFA"/>
    <w:rsid w:val="00D477A8"/>
    <w:rsid w:val="00D50498"/>
    <w:rsid w:val="00D54265"/>
    <w:rsid w:val="00D6412C"/>
    <w:rsid w:val="00D6440A"/>
    <w:rsid w:val="00D6472A"/>
    <w:rsid w:val="00D75B22"/>
    <w:rsid w:val="00D7729D"/>
    <w:rsid w:val="00D838DE"/>
    <w:rsid w:val="00D93AA5"/>
    <w:rsid w:val="00DC0BDB"/>
    <w:rsid w:val="00DC45C6"/>
    <w:rsid w:val="00DC5A10"/>
    <w:rsid w:val="00DC761A"/>
    <w:rsid w:val="00DE47BC"/>
    <w:rsid w:val="00DF7C06"/>
    <w:rsid w:val="00E01FAF"/>
    <w:rsid w:val="00E020F1"/>
    <w:rsid w:val="00E066C2"/>
    <w:rsid w:val="00E1486F"/>
    <w:rsid w:val="00E2091F"/>
    <w:rsid w:val="00E21044"/>
    <w:rsid w:val="00E2526C"/>
    <w:rsid w:val="00E61839"/>
    <w:rsid w:val="00E7322F"/>
    <w:rsid w:val="00E75683"/>
    <w:rsid w:val="00E93B6E"/>
    <w:rsid w:val="00E9712B"/>
    <w:rsid w:val="00EA1573"/>
    <w:rsid w:val="00EA4F0B"/>
    <w:rsid w:val="00EB0F58"/>
    <w:rsid w:val="00EB1CA6"/>
    <w:rsid w:val="00EC2949"/>
    <w:rsid w:val="00EC3376"/>
    <w:rsid w:val="00EC7159"/>
    <w:rsid w:val="00ED73B4"/>
    <w:rsid w:val="00EE0B95"/>
    <w:rsid w:val="00EF70D5"/>
    <w:rsid w:val="00F04E74"/>
    <w:rsid w:val="00F20CDF"/>
    <w:rsid w:val="00F37CBA"/>
    <w:rsid w:val="00F443B2"/>
    <w:rsid w:val="00F47504"/>
    <w:rsid w:val="00F5524A"/>
    <w:rsid w:val="00F5585A"/>
    <w:rsid w:val="00F55870"/>
    <w:rsid w:val="00F737F7"/>
    <w:rsid w:val="00F80C2D"/>
    <w:rsid w:val="00FB19E9"/>
    <w:rsid w:val="00FB7804"/>
    <w:rsid w:val="00FD178C"/>
    <w:rsid w:val="00FE0C90"/>
    <w:rsid w:val="00FE2836"/>
    <w:rsid w:val="00FE2949"/>
    <w:rsid w:val="00FF176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0D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F70D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F70D5"/>
    <w:rPr>
      <w:rFonts w:eastAsia="宋体" w:cs="Times New Roman"/>
      <w:kern w:val="2"/>
      <w:sz w:val="18"/>
      <w:szCs w:val="18"/>
      <w:lang w:val="en-US" w:eastAsia="zh-CN" w:bidi="ar-SA"/>
    </w:rPr>
  </w:style>
  <w:style w:type="paragraph" w:styleId="Header">
    <w:name w:val="header"/>
    <w:basedOn w:val="Normal"/>
    <w:link w:val="HeaderChar"/>
    <w:uiPriority w:val="99"/>
    <w:rsid w:val="00EF70D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F70D5"/>
    <w:rPr>
      <w:rFonts w:eastAsia="宋体" w:cs="Times New Roman"/>
      <w:kern w:val="2"/>
      <w:sz w:val="18"/>
      <w:szCs w:val="18"/>
      <w:lang w:val="en-US" w:eastAsia="zh-CN" w:bidi="ar-SA"/>
    </w:rPr>
  </w:style>
  <w:style w:type="paragraph" w:customStyle="1" w:styleId="1">
    <w:name w:val="样式1"/>
    <w:basedOn w:val="Normal"/>
    <w:uiPriority w:val="99"/>
    <w:rsid w:val="00A501FF"/>
  </w:style>
  <w:style w:type="paragraph" w:styleId="BodyTextIndent3">
    <w:name w:val="Body Text Indent 3"/>
    <w:basedOn w:val="Normal"/>
    <w:link w:val="BodyTextIndent3Char"/>
    <w:uiPriority w:val="99"/>
    <w:rsid w:val="00926DEB"/>
    <w:pPr>
      <w:spacing w:line="360" w:lineRule="auto"/>
      <w:ind w:firstLine="480"/>
    </w:pPr>
    <w:rPr>
      <w:rFonts w:ascii="宋体" w:hAnsi="宋体"/>
      <w:sz w:val="24"/>
    </w:rPr>
  </w:style>
  <w:style w:type="character" w:customStyle="1" w:styleId="BodyTextIndent3Char">
    <w:name w:val="Body Text Indent 3 Char"/>
    <w:basedOn w:val="DefaultParagraphFont"/>
    <w:link w:val="BodyTextIndent3"/>
    <w:uiPriority w:val="99"/>
    <w:locked/>
    <w:rsid w:val="00926DEB"/>
    <w:rPr>
      <w:rFonts w:ascii="宋体" w:eastAsia="宋体" w:cs="Times New Roman"/>
      <w:kern w:val="2"/>
      <w:sz w:val="24"/>
      <w:szCs w:val="24"/>
    </w:rPr>
  </w:style>
  <w:style w:type="character" w:customStyle="1" w:styleId="zChar">
    <w:name w:val="z Char"/>
    <w:basedOn w:val="DefaultParagraphFont"/>
    <w:link w:val="z"/>
    <w:uiPriority w:val="99"/>
    <w:locked/>
    <w:rsid w:val="002D153F"/>
    <w:rPr>
      <w:rFonts w:cs="Times New Roman"/>
      <w:kern w:val="2"/>
      <w:sz w:val="24"/>
      <w:szCs w:val="24"/>
    </w:rPr>
  </w:style>
  <w:style w:type="paragraph" w:customStyle="1" w:styleId="z">
    <w:name w:val="z"/>
    <w:basedOn w:val="Normal"/>
    <w:link w:val="zChar"/>
    <w:uiPriority w:val="99"/>
    <w:rsid w:val="002D153F"/>
    <w:pPr>
      <w:spacing w:line="400" w:lineRule="exact"/>
      <w:ind w:firstLineChars="200" w:firstLine="480"/>
    </w:pPr>
    <w:rPr>
      <w:sz w:val="24"/>
    </w:rPr>
  </w:style>
  <w:style w:type="paragraph" w:styleId="PlainText">
    <w:name w:val="Plain Text"/>
    <w:basedOn w:val="Normal"/>
    <w:link w:val="PlainTextChar"/>
    <w:uiPriority w:val="99"/>
    <w:rsid w:val="00134CA4"/>
    <w:pPr>
      <w:adjustRightInd w:val="0"/>
    </w:pPr>
    <w:rPr>
      <w:rFonts w:ascii="宋体"/>
      <w:kern w:val="0"/>
      <w:sz w:val="15"/>
      <w:szCs w:val="20"/>
    </w:rPr>
  </w:style>
  <w:style w:type="character" w:customStyle="1" w:styleId="PlainTextChar">
    <w:name w:val="Plain Text Char"/>
    <w:basedOn w:val="DefaultParagraphFont"/>
    <w:link w:val="PlainText"/>
    <w:uiPriority w:val="99"/>
    <w:semiHidden/>
    <w:locked/>
    <w:rPr>
      <w:rFonts w:ascii="宋体" w:hAnsi="Courier New" w:cs="Courier New"/>
      <w:sz w:val="21"/>
      <w:szCs w:val="21"/>
    </w:rPr>
  </w:style>
  <w:style w:type="paragraph" w:customStyle="1" w:styleId="5">
    <w:name w:val="5"/>
    <w:basedOn w:val="z"/>
    <w:uiPriority w:val="99"/>
    <w:rsid w:val="00C550FE"/>
    <w:pPr>
      <w:spacing w:line="240" w:lineRule="auto"/>
      <w:ind w:firstLineChars="0" w:firstLine="0"/>
      <w:jc w:val="center"/>
    </w:pPr>
    <w:rPr>
      <w:color w:val="000000"/>
      <w:kern w:val="1"/>
      <w:sz w:val="18"/>
      <w:szCs w:val="18"/>
    </w:rPr>
  </w:style>
  <w:style w:type="paragraph" w:customStyle="1" w:styleId="2">
    <w:name w:val="2"/>
    <w:basedOn w:val="Normal"/>
    <w:uiPriority w:val="99"/>
    <w:rsid w:val="00F37CBA"/>
    <w:pPr>
      <w:spacing w:beforeLines="50" w:afterLines="50" w:line="400" w:lineRule="exact"/>
      <w:ind w:firstLineChars="200" w:firstLine="562"/>
    </w:pPr>
    <w:rPr>
      <w:rFonts w:hAnsi="宋体"/>
      <w:b/>
      <w:sz w:val="28"/>
    </w:rPr>
  </w:style>
  <w:style w:type="character" w:styleId="Hyperlink">
    <w:name w:val="Hyperlink"/>
    <w:basedOn w:val="DefaultParagraphFont"/>
    <w:uiPriority w:val="99"/>
    <w:rsid w:val="007055AC"/>
    <w:rPr>
      <w:rFonts w:cs="Times New Roman"/>
      <w:color w:val="0000FF"/>
      <w:u w:val="single"/>
    </w:rPr>
  </w:style>
  <w:style w:type="character" w:styleId="FollowedHyperlink">
    <w:name w:val="FollowedHyperlink"/>
    <w:basedOn w:val="DefaultParagraphFont"/>
    <w:uiPriority w:val="99"/>
    <w:rsid w:val="007055AC"/>
    <w:rPr>
      <w:rFonts w:cs="Times New Roman"/>
      <w:color w:val="800080"/>
      <w:u w:val="single"/>
    </w:rPr>
  </w:style>
  <w:style w:type="paragraph" w:customStyle="1" w:styleId="font5">
    <w:name w:val="font5"/>
    <w:basedOn w:val="Normal"/>
    <w:uiPriority w:val="99"/>
    <w:rsid w:val="007055A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Normal"/>
    <w:uiPriority w:val="99"/>
    <w:rsid w:val="007055AC"/>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Normal"/>
    <w:uiPriority w:val="99"/>
    <w:rsid w:val="007055AC"/>
    <w:pPr>
      <w:widowControl/>
      <w:spacing w:before="100" w:beforeAutospacing="1" w:after="100" w:afterAutospacing="1"/>
      <w:jc w:val="left"/>
    </w:pPr>
    <w:rPr>
      <w:kern w:val="0"/>
      <w:sz w:val="18"/>
      <w:szCs w:val="18"/>
    </w:rPr>
  </w:style>
  <w:style w:type="paragraph" w:customStyle="1" w:styleId="xl65">
    <w:name w:val="xl65"/>
    <w:basedOn w:val="Normal"/>
    <w:uiPriority w:val="99"/>
    <w:rsid w:val="007055AC"/>
    <w:pPr>
      <w:widowControl/>
      <w:spacing w:before="100" w:beforeAutospacing="1" w:after="100" w:afterAutospacing="1"/>
      <w:jc w:val="left"/>
    </w:pPr>
    <w:rPr>
      <w:rFonts w:ascii="宋体" w:hAnsi="宋体" w:cs="宋体"/>
      <w:kern w:val="0"/>
      <w:sz w:val="28"/>
      <w:szCs w:val="28"/>
    </w:rPr>
  </w:style>
  <w:style w:type="paragraph" w:customStyle="1" w:styleId="xl66">
    <w:name w:val="xl66"/>
    <w:basedOn w:val="Normal"/>
    <w:uiPriority w:val="99"/>
    <w:rsid w:val="007055AC"/>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宋体" w:hAnsi="宋体" w:cs="宋体"/>
      <w:kern w:val="0"/>
      <w:sz w:val="18"/>
      <w:szCs w:val="18"/>
    </w:rPr>
  </w:style>
  <w:style w:type="paragraph" w:customStyle="1" w:styleId="xl67">
    <w:name w:val="xl67"/>
    <w:basedOn w:val="Normal"/>
    <w:uiPriority w:val="99"/>
    <w:rsid w:val="007055AC"/>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宋体" w:hAnsi="宋体" w:cs="宋体"/>
      <w:kern w:val="0"/>
      <w:sz w:val="18"/>
      <w:szCs w:val="18"/>
    </w:rPr>
  </w:style>
  <w:style w:type="paragraph" w:customStyle="1" w:styleId="xl68">
    <w:name w:val="xl68"/>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69">
    <w:name w:val="xl69"/>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0">
    <w:name w:val="xl70"/>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1">
    <w:name w:val="xl71"/>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2">
    <w:name w:val="xl72"/>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3">
    <w:name w:val="xl73"/>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4">
    <w:name w:val="xl74"/>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5">
    <w:name w:val="xl75"/>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6">
    <w:name w:val="xl76"/>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7">
    <w:name w:val="xl77"/>
    <w:basedOn w:val="Normal"/>
    <w:uiPriority w:val="99"/>
    <w:rsid w:val="007055AC"/>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宋体" w:hAnsi="宋体" w:cs="宋体"/>
      <w:kern w:val="0"/>
      <w:sz w:val="18"/>
      <w:szCs w:val="18"/>
    </w:rPr>
  </w:style>
  <w:style w:type="paragraph" w:customStyle="1" w:styleId="xl78">
    <w:name w:val="xl78"/>
    <w:basedOn w:val="Normal"/>
    <w:uiPriority w:val="99"/>
    <w:rsid w:val="007055AC"/>
    <w:pPr>
      <w:widowControl/>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宋体" w:hAnsi="宋体" w:cs="宋体"/>
      <w:kern w:val="0"/>
      <w:sz w:val="18"/>
      <w:szCs w:val="18"/>
    </w:rPr>
  </w:style>
  <w:style w:type="paragraph" w:customStyle="1" w:styleId="xl79">
    <w:name w:val="xl79"/>
    <w:basedOn w:val="Normal"/>
    <w:uiPriority w:val="99"/>
    <w:rsid w:val="007055AC"/>
    <w:pPr>
      <w:widowControl/>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宋体" w:hAnsi="宋体" w:cs="宋体"/>
      <w:kern w:val="0"/>
      <w:sz w:val="18"/>
      <w:szCs w:val="18"/>
    </w:rPr>
  </w:style>
  <w:style w:type="paragraph" w:customStyle="1" w:styleId="xl80">
    <w:name w:val="xl80"/>
    <w:basedOn w:val="Normal"/>
    <w:uiPriority w:val="99"/>
    <w:rsid w:val="007055AC"/>
    <w:pPr>
      <w:widowControl/>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jc w:val="center"/>
      <w:textAlignment w:val="center"/>
    </w:pPr>
    <w:rPr>
      <w:rFonts w:ascii="宋体" w:hAnsi="宋体" w:cs="宋体"/>
      <w:kern w:val="0"/>
      <w:sz w:val="18"/>
      <w:szCs w:val="18"/>
    </w:rPr>
  </w:style>
  <w:style w:type="paragraph" w:customStyle="1" w:styleId="xl81">
    <w:name w:val="xl81"/>
    <w:basedOn w:val="Normal"/>
    <w:uiPriority w:val="99"/>
    <w:rsid w:val="007055AC"/>
    <w:pPr>
      <w:widowControl/>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宋体" w:hAnsi="宋体" w:cs="宋体"/>
      <w:kern w:val="0"/>
      <w:sz w:val="18"/>
      <w:szCs w:val="18"/>
    </w:rPr>
  </w:style>
  <w:style w:type="paragraph" w:customStyle="1" w:styleId="xl82">
    <w:name w:val="xl82"/>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3">
    <w:name w:val="xl83"/>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84">
    <w:name w:val="xl84"/>
    <w:basedOn w:val="Normal"/>
    <w:uiPriority w:val="99"/>
    <w:rsid w:val="007055AC"/>
    <w:pPr>
      <w:widowControl/>
      <w:spacing w:before="100" w:beforeAutospacing="1" w:after="100" w:afterAutospacing="1"/>
      <w:jc w:val="center"/>
      <w:textAlignment w:val="center"/>
    </w:pPr>
    <w:rPr>
      <w:rFonts w:ascii="宋体" w:hAnsi="宋体" w:cs="宋体"/>
      <w:b/>
      <w:bCs/>
      <w:kern w:val="0"/>
      <w:sz w:val="32"/>
      <w:szCs w:val="32"/>
    </w:rPr>
  </w:style>
  <w:style w:type="paragraph" w:customStyle="1" w:styleId="xl85">
    <w:name w:val="xl85"/>
    <w:basedOn w:val="Normal"/>
    <w:uiPriority w:val="99"/>
    <w:rsid w:val="007055AC"/>
    <w:pPr>
      <w:widowControl/>
      <w:pBdr>
        <w:top w:val="single" w:sz="4" w:space="0" w:color="auto"/>
        <w:left w:val="single" w:sz="4" w:space="0" w:color="auto"/>
      </w:pBdr>
      <w:spacing w:before="100" w:beforeAutospacing="1" w:after="100" w:afterAutospacing="1"/>
      <w:jc w:val="left"/>
    </w:pPr>
    <w:rPr>
      <w:kern w:val="0"/>
      <w:sz w:val="18"/>
      <w:szCs w:val="18"/>
    </w:rPr>
  </w:style>
  <w:style w:type="paragraph" w:customStyle="1" w:styleId="xl86">
    <w:name w:val="xl86"/>
    <w:basedOn w:val="Normal"/>
    <w:uiPriority w:val="99"/>
    <w:rsid w:val="007055AC"/>
    <w:pPr>
      <w:widowControl/>
      <w:pBdr>
        <w:top w:val="single" w:sz="4" w:space="0" w:color="auto"/>
      </w:pBdr>
      <w:spacing w:before="100" w:beforeAutospacing="1" w:after="100" w:afterAutospacing="1"/>
      <w:jc w:val="left"/>
    </w:pPr>
    <w:rPr>
      <w:kern w:val="0"/>
      <w:sz w:val="18"/>
      <w:szCs w:val="18"/>
    </w:rPr>
  </w:style>
  <w:style w:type="paragraph" w:customStyle="1" w:styleId="xl87">
    <w:name w:val="xl87"/>
    <w:basedOn w:val="Normal"/>
    <w:uiPriority w:val="99"/>
    <w:rsid w:val="007055AC"/>
    <w:pPr>
      <w:widowControl/>
      <w:pBdr>
        <w:top w:val="single" w:sz="4" w:space="0" w:color="auto"/>
        <w:right w:val="single" w:sz="4" w:space="0" w:color="auto"/>
      </w:pBdr>
      <w:spacing w:before="100" w:beforeAutospacing="1" w:after="100" w:afterAutospacing="1"/>
      <w:jc w:val="left"/>
    </w:pPr>
    <w:rPr>
      <w:kern w:val="0"/>
      <w:sz w:val="18"/>
      <w:szCs w:val="18"/>
    </w:rPr>
  </w:style>
  <w:style w:type="paragraph" w:customStyle="1" w:styleId="xl88">
    <w:name w:val="xl88"/>
    <w:basedOn w:val="Normal"/>
    <w:uiPriority w:val="99"/>
    <w:rsid w:val="007055AC"/>
    <w:pPr>
      <w:widowControl/>
      <w:pBdr>
        <w:left w:val="single" w:sz="4" w:space="0" w:color="auto"/>
        <w:bottom w:val="single" w:sz="4" w:space="0" w:color="auto"/>
      </w:pBdr>
      <w:spacing w:before="100" w:beforeAutospacing="1" w:after="100" w:afterAutospacing="1"/>
      <w:jc w:val="left"/>
    </w:pPr>
    <w:rPr>
      <w:kern w:val="0"/>
      <w:sz w:val="18"/>
      <w:szCs w:val="18"/>
    </w:rPr>
  </w:style>
  <w:style w:type="paragraph" w:customStyle="1" w:styleId="xl89">
    <w:name w:val="xl89"/>
    <w:basedOn w:val="Normal"/>
    <w:uiPriority w:val="99"/>
    <w:rsid w:val="007055AC"/>
    <w:pPr>
      <w:widowControl/>
      <w:pBdr>
        <w:bottom w:val="single" w:sz="4" w:space="0" w:color="auto"/>
      </w:pBdr>
      <w:spacing w:before="100" w:beforeAutospacing="1" w:after="100" w:afterAutospacing="1"/>
      <w:jc w:val="left"/>
    </w:pPr>
    <w:rPr>
      <w:kern w:val="0"/>
      <w:sz w:val="18"/>
      <w:szCs w:val="18"/>
    </w:rPr>
  </w:style>
  <w:style w:type="paragraph" w:customStyle="1" w:styleId="xl90">
    <w:name w:val="xl90"/>
    <w:basedOn w:val="Normal"/>
    <w:uiPriority w:val="99"/>
    <w:rsid w:val="007055AC"/>
    <w:pPr>
      <w:widowControl/>
      <w:pBdr>
        <w:bottom w:val="single" w:sz="4" w:space="0" w:color="auto"/>
        <w:right w:val="single" w:sz="4" w:space="0" w:color="auto"/>
      </w:pBdr>
      <w:spacing w:before="100" w:beforeAutospacing="1" w:after="100" w:afterAutospacing="1"/>
      <w:jc w:val="left"/>
    </w:pPr>
    <w:rPr>
      <w:kern w:val="0"/>
      <w:sz w:val="18"/>
      <w:szCs w:val="18"/>
    </w:rPr>
  </w:style>
  <w:style w:type="paragraph" w:customStyle="1" w:styleId="xl91">
    <w:name w:val="xl91"/>
    <w:basedOn w:val="Normal"/>
    <w:uiPriority w:val="99"/>
    <w:rsid w:val="007055AC"/>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92">
    <w:name w:val="xl92"/>
    <w:basedOn w:val="Normal"/>
    <w:uiPriority w:val="99"/>
    <w:rsid w:val="007055AC"/>
    <w:pPr>
      <w:widowControl/>
      <w:pBdr>
        <w:top w:val="single" w:sz="4" w:space="0" w:color="auto"/>
        <w:bottom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93">
    <w:name w:val="xl93"/>
    <w:basedOn w:val="Normal"/>
    <w:uiPriority w:val="99"/>
    <w:rsid w:val="007055AC"/>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94">
    <w:name w:val="xl94"/>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5">
    <w:name w:val="xl95"/>
    <w:basedOn w:val="Normal"/>
    <w:uiPriority w:val="99"/>
    <w:rsid w:val="007055AC"/>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宋体" w:hAnsi="宋体" w:cs="宋体"/>
      <w:kern w:val="0"/>
      <w:sz w:val="18"/>
      <w:szCs w:val="18"/>
    </w:rPr>
  </w:style>
  <w:style w:type="paragraph" w:customStyle="1" w:styleId="xl96">
    <w:name w:val="xl96"/>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97">
    <w:name w:val="xl97"/>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8">
    <w:name w:val="xl98"/>
    <w:basedOn w:val="Normal"/>
    <w:uiPriority w:val="99"/>
    <w:rsid w:val="007055A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9">
    <w:name w:val="xl99"/>
    <w:basedOn w:val="Normal"/>
    <w:uiPriority w:val="99"/>
    <w:rsid w:val="007055AC"/>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00">
    <w:name w:val="xl100"/>
    <w:basedOn w:val="Normal"/>
    <w:uiPriority w:val="99"/>
    <w:rsid w:val="007055A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01">
    <w:name w:val="xl101"/>
    <w:basedOn w:val="Normal"/>
    <w:uiPriority w:val="99"/>
    <w:rsid w:val="007055AC"/>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xl102">
    <w:name w:val="xl102"/>
    <w:basedOn w:val="Normal"/>
    <w:uiPriority w:val="99"/>
    <w:rsid w:val="007055AC"/>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xl103">
    <w:name w:val="xl103"/>
    <w:basedOn w:val="Normal"/>
    <w:uiPriority w:val="99"/>
    <w:rsid w:val="007055AC"/>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xl104">
    <w:name w:val="xl104"/>
    <w:basedOn w:val="Normal"/>
    <w:uiPriority w:val="99"/>
    <w:rsid w:val="007055AC"/>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6"/>
      <w:szCs w:val="16"/>
    </w:rPr>
  </w:style>
  <w:style w:type="paragraph" w:customStyle="1" w:styleId="xl105">
    <w:name w:val="xl105"/>
    <w:basedOn w:val="Normal"/>
    <w:uiPriority w:val="99"/>
    <w:rsid w:val="007055A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6"/>
      <w:szCs w:val="16"/>
    </w:rPr>
  </w:style>
  <w:style w:type="paragraph" w:customStyle="1" w:styleId="xl106">
    <w:name w:val="xl106"/>
    <w:basedOn w:val="Normal"/>
    <w:uiPriority w:val="99"/>
    <w:rsid w:val="007055AC"/>
    <w:pPr>
      <w:widowControl/>
      <w:pBdr>
        <w:top w:val="single" w:sz="4" w:space="0" w:color="auto"/>
        <w:left w:val="single" w:sz="4" w:space="0" w:color="auto"/>
        <w:bottom w:val="single" w:sz="4" w:space="0" w:color="auto"/>
      </w:pBdr>
      <w:shd w:val="clear" w:color="000000" w:fill="99CCFF"/>
      <w:spacing w:before="100" w:beforeAutospacing="1" w:after="100" w:afterAutospacing="1"/>
      <w:jc w:val="center"/>
      <w:textAlignment w:val="center"/>
    </w:pPr>
    <w:rPr>
      <w:rFonts w:ascii="宋体" w:hAnsi="宋体" w:cs="宋体"/>
      <w:kern w:val="0"/>
      <w:sz w:val="18"/>
      <w:szCs w:val="18"/>
    </w:rPr>
  </w:style>
  <w:style w:type="paragraph" w:customStyle="1" w:styleId="xl107">
    <w:name w:val="xl107"/>
    <w:basedOn w:val="Normal"/>
    <w:uiPriority w:val="99"/>
    <w:rsid w:val="007055AC"/>
    <w:pPr>
      <w:widowControl/>
      <w:pBdr>
        <w:top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divs>
    <w:div w:id="651179203">
      <w:marLeft w:val="0"/>
      <w:marRight w:val="0"/>
      <w:marTop w:val="0"/>
      <w:marBottom w:val="0"/>
      <w:divBdr>
        <w:top w:val="none" w:sz="0" w:space="0" w:color="auto"/>
        <w:left w:val="none" w:sz="0" w:space="0" w:color="auto"/>
        <w:bottom w:val="none" w:sz="0" w:space="0" w:color="auto"/>
        <w:right w:val="none" w:sz="0" w:space="0" w:color="auto"/>
      </w:divBdr>
    </w:div>
    <w:div w:id="651179204">
      <w:marLeft w:val="0"/>
      <w:marRight w:val="0"/>
      <w:marTop w:val="0"/>
      <w:marBottom w:val="0"/>
      <w:divBdr>
        <w:top w:val="none" w:sz="0" w:space="0" w:color="auto"/>
        <w:left w:val="none" w:sz="0" w:space="0" w:color="auto"/>
        <w:bottom w:val="none" w:sz="0" w:space="0" w:color="auto"/>
        <w:right w:val="none" w:sz="0" w:space="0" w:color="auto"/>
      </w:divBdr>
    </w:div>
    <w:div w:id="651179205">
      <w:marLeft w:val="0"/>
      <w:marRight w:val="0"/>
      <w:marTop w:val="0"/>
      <w:marBottom w:val="0"/>
      <w:divBdr>
        <w:top w:val="none" w:sz="0" w:space="0" w:color="auto"/>
        <w:left w:val="none" w:sz="0" w:space="0" w:color="auto"/>
        <w:bottom w:val="none" w:sz="0" w:space="0" w:color="auto"/>
        <w:right w:val="none" w:sz="0" w:space="0" w:color="auto"/>
      </w:divBdr>
    </w:div>
    <w:div w:id="651179206">
      <w:marLeft w:val="0"/>
      <w:marRight w:val="0"/>
      <w:marTop w:val="0"/>
      <w:marBottom w:val="0"/>
      <w:divBdr>
        <w:top w:val="none" w:sz="0" w:space="0" w:color="auto"/>
        <w:left w:val="none" w:sz="0" w:space="0" w:color="auto"/>
        <w:bottom w:val="none" w:sz="0" w:space="0" w:color="auto"/>
        <w:right w:val="none" w:sz="0" w:space="0" w:color="auto"/>
      </w:divBdr>
    </w:div>
    <w:div w:id="651179207">
      <w:marLeft w:val="0"/>
      <w:marRight w:val="0"/>
      <w:marTop w:val="0"/>
      <w:marBottom w:val="0"/>
      <w:divBdr>
        <w:top w:val="none" w:sz="0" w:space="0" w:color="auto"/>
        <w:left w:val="none" w:sz="0" w:space="0" w:color="auto"/>
        <w:bottom w:val="none" w:sz="0" w:space="0" w:color="auto"/>
        <w:right w:val="none" w:sz="0" w:space="0" w:color="auto"/>
      </w:divBdr>
    </w:div>
    <w:div w:id="651179208">
      <w:marLeft w:val="0"/>
      <w:marRight w:val="0"/>
      <w:marTop w:val="0"/>
      <w:marBottom w:val="0"/>
      <w:divBdr>
        <w:top w:val="none" w:sz="0" w:space="0" w:color="auto"/>
        <w:left w:val="none" w:sz="0" w:space="0" w:color="auto"/>
        <w:bottom w:val="none" w:sz="0" w:space="0" w:color="auto"/>
        <w:right w:val="none" w:sz="0" w:space="0" w:color="auto"/>
      </w:divBdr>
    </w:div>
    <w:div w:id="651179209">
      <w:marLeft w:val="0"/>
      <w:marRight w:val="0"/>
      <w:marTop w:val="0"/>
      <w:marBottom w:val="0"/>
      <w:divBdr>
        <w:top w:val="none" w:sz="0" w:space="0" w:color="auto"/>
        <w:left w:val="none" w:sz="0" w:space="0" w:color="auto"/>
        <w:bottom w:val="none" w:sz="0" w:space="0" w:color="auto"/>
        <w:right w:val="none" w:sz="0" w:space="0" w:color="auto"/>
      </w:divBdr>
    </w:div>
    <w:div w:id="651179210">
      <w:marLeft w:val="0"/>
      <w:marRight w:val="0"/>
      <w:marTop w:val="0"/>
      <w:marBottom w:val="0"/>
      <w:divBdr>
        <w:top w:val="none" w:sz="0" w:space="0" w:color="auto"/>
        <w:left w:val="none" w:sz="0" w:space="0" w:color="auto"/>
        <w:bottom w:val="none" w:sz="0" w:space="0" w:color="auto"/>
        <w:right w:val="none" w:sz="0" w:space="0" w:color="auto"/>
      </w:divBdr>
    </w:div>
    <w:div w:id="651179211">
      <w:marLeft w:val="0"/>
      <w:marRight w:val="0"/>
      <w:marTop w:val="0"/>
      <w:marBottom w:val="0"/>
      <w:divBdr>
        <w:top w:val="none" w:sz="0" w:space="0" w:color="auto"/>
        <w:left w:val="none" w:sz="0" w:space="0" w:color="auto"/>
        <w:bottom w:val="none" w:sz="0" w:space="0" w:color="auto"/>
        <w:right w:val="none" w:sz="0" w:space="0" w:color="auto"/>
      </w:divBdr>
    </w:div>
    <w:div w:id="651179212">
      <w:marLeft w:val="0"/>
      <w:marRight w:val="0"/>
      <w:marTop w:val="0"/>
      <w:marBottom w:val="0"/>
      <w:divBdr>
        <w:top w:val="none" w:sz="0" w:space="0" w:color="auto"/>
        <w:left w:val="none" w:sz="0" w:space="0" w:color="auto"/>
        <w:bottom w:val="none" w:sz="0" w:space="0" w:color="auto"/>
        <w:right w:val="none" w:sz="0" w:space="0" w:color="auto"/>
      </w:divBdr>
    </w:div>
    <w:div w:id="651179213">
      <w:marLeft w:val="0"/>
      <w:marRight w:val="0"/>
      <w:marTop w:val="0"/>
      <w:marBottom w:val="0"/>
      <w:divBdr>
        <w:top w:val="none" w:sz="0" w:space="0" w:color="auto"/>
        <w:left w:val="none" w:sz="0" w:space="0" w:color="auto"/>
        <w:bottom w:val="none" w:sz="0" w:space="0" w:color="auto"/>
        <w:right w:val="none" w:sz="0" w:space="0" w:color="auto"/>
      </w:divBdr>
    </w:div>
    <w:div w:id="651179214">
      <w:marLeft w:val="0"/>
      <w:marRight w:val="0"/>
      <w:marTop w:val="0"/>
      <w:marBottom w:val="0"/>
      <w:divBdr>
        <w:top w:val="none" w:sz="0" w:space="0" w:color="auto"/>
        <w:left w:val="none" w:sz="0" w:space="0" w:color="auto"/>
        <w:bottom w:val="none" w:sz="0" w:space="0" w:color="auto"/>
        <w:right w:val="none" w:sz="0" w:space="0" w:color="auto"/>
      </w:divBdr>
    </w:div>
    <w:div w:id="651179215">
      <w:marLeft w:val="0"/>
      <w:marRight w:val="0"/>
      <w:marTop w:val="0"/>
      <w:marBottom w:val="0"/>
      <w:divBdr>
        <w:top w:val="none" w:sz="0" w:space="0" w:color="auto"/>
        <w:left w:val="none" w:sz="0" w:space="0" w:color="auto"/>
        <w:bottom w:val="none" w:sz="0" w:space="0" w:color="auto"/>
        <w:right w:val="none" w:sz="0" w:space="0" w:color="auto"/>
      </w:divBdr>
    </w:div>
    <w:div w:id="651179216">
      <w:marLeft w:val="0"/>
      <w:marRight w:val="0"/>
      <w:marTop w:val="0"/>
      <w:marBottom w:val="0"/>
      <w:divBdr>
        <w:top w:val="none" w:sz="0" w:space="0" w:color="auto"/>
        <w:left w:val="none" w:sz="0" w:space="0" w:color="auto"/>
        <w:bottom w:val="none" w:sz="0" w:space="0" w:color="auto"/>
        <w:right w:val="none" w:sz="0" w:space="0" w:color="auto"/>
      </w:divBdr>
    </w:div>
    <w:div w:id="651179217">
      <w:marLeft w:val="0"/>
      <w:marRight w:val="0"/>
      <w:marTop w:val="0"/>
      <w:marBottom w:val="0"/>
      <w:divBdr>
        <w:top w:val="none" w:sz="0" w:space="0" w:color="auto"/>
        <w:left w:val="none" w:sz="0" w:space="0" w:color="auto"/>
        <w:bottom w:val="none" w:sz="0" w:space="0" w:color="auto"/>
        <w:right w:val="none" w:sz="0" w:space="0" w:color="auto"/>
      </w:divBdr>
    </w:div>
    <w:div w:id="651179218">
      <w:marLeft w:val="0"/>
      <w:marRight w:val="0"/>
      <w:marTop w:val="0"/>
      <w:marBottom w:val="0"/>
      <w:divBdr>
        <w:top w:val="none" w:sz="0" w:space="0" w:color="auto"/>
        <w:left w:val="none" w:sz="0" w:space="0" w:color="auto"/>
        <w:bottom w:val="none" w:sz="0" w:space="0" w:color="auto"/>
        <w:right w:val="none" w:sz="0" w:space="0" w:color="auto"/>
      </w:divBdr>
    </w:div>
    <w:div w:id="651179219">
      <w:marLeft w:val="0"/>
      <w:marRight w:val="0"/>
      <w:marTop w:val="0"/>
      <w:marBottom w:val="0"/>
      <w:divBdr>
        <w:top w:val="none" w:sz="0" w:space="0" w:color="auto"/>
        <w:left w:val="none" w:sz="0" w:space="0" w:color="auto"/>
        <w:bottom w:val="none" w:sz="0" w:space="0" w:color="auto"/>
        <w:right w:val="none" w:sz="0" w:space="0" w:color="auto"/>
      </w:divBdr>
    </w:div>
    <w:div w:id="651179220">
      <w:marLeft w:val="0"/>
      <w:marRight w:val="0"/>
      <w:marTop w:val="0"/>
      <w:marBottom w:val="0"/>
      <w:divBdr>
        <w:top w:val="none" w:sz="0" w:space="0" w:color="auto"/>
        <w:left w:val="none" w:sz="0" w:space="0" w:color="auto"/>
        <w:bottom w:val="none" w:sz="0" w:space="0" w:color="auto"/>
        <w:right w:val="none" w:sz="0" w:space="0" w:color="auto"/>
      </w:divBdr>
    </w:div>
    <w:div w:id="651179221">
      <w:marLeft w:val="0"/>
      <w:marRight w:val="0"/>
      <w:marTop w:val="0"/>
      <w:marBottom w:val="0"/>
      <w:divBdr>
        <w:top w:val="none" w:sz="0" w:space="0" w:color="auto"/>
        <w:left w:val="none" w:sz="0" w:space="0" w:color="auto"/>
        <w:bottom w:val="none" w:sz="0" w:space="0" w:color="auto"/>
        <w:right w:val="none" w:sz="0" w:space="0" w:color="auto"/>
      </w:divBdr>
    </w:div>
    <w:div w:id="651179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250</TotalTime>
  <Pages>26</Pages>
  <Words>1934</Words>
  <Characters>11027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2016级***专业人才培养方案（参考模版）</dc:title>
  <dc:subject/>
  <dc:creator>微软用户</dc:creator>
  <cp:keywords/>
  <dc:description/>
  <cp:lastModifiedBy>Acer</cp:lastModifiedBy>
  <cp:revision>10</cp:revision>
  <dcterms:created xsi:type="dcterms:W3CDTF">2017-07-14T09:04:00Z</dcterms:created>
  <dcterms:modified xsi:type="dcterms:W3CDTF">2017-07-18T01:33:00Z</dcterms:modified>
</cp:coreProperties>
</file>