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23C" w:rsidRDefault="005A123C">
      <w:pPr>
        <w:widowControl/>
        <w:shd w:val="clear" w:color="auto" w:fill="FFFFFF"/>
        <w:spacing w:line="480" w:lineRule="exact"/>
        <w:ind w:firstLineChars="200" w:firstLine="723"/>
        <w:jc w:val="center"/>
        <w:rPr>
          <w:rFonts w:ascii="宋体" w:eastAsia="宋体" w:hAnsi="宋体" w:cs="宋体"/>
          <w:b/>
          <w:kern w:val="0"/>
          <w:sz w:val="36"/>
          <w:szCs w:val="36"/>
        </w:rPr>
      </w:pPr>
    </w:p>
    <w:p w:rsidR="005A123C" w:rsidRDefault="005A123C">
      <w:pPr>
        <w:widowControl/>
        <w:shd w:val="clear" w:color="auto" w:fill="FFFFFF"/>
        <w:spacing w:line="480" w:lineRule="exact"/>
        <w:rPr>
          <w:rFonts w:ascii="宋体" w:eastAsia="宋体" w:hAnsi="宋体" w:cs="宋体"/>
          <w:b/>
          <w:kern w:val="0"/>
          <w:sz w:val="36"/>
          <w:szCs w:val="36"/>
        </w:rPr>
      </w:pPr>
    </w:p>
    <w:p w:rsidR="005A123C" w:rsidRDefault="00481642">
      <w:pPr>
        <w:widowControl/>
        <w:shd w:val="clear" w:color="auto" w:fill="FFFFFF"/>
        <w:spacing w:line="480" w:lineRule="exact"/>
        <w:ind w:firstLineChars="200" w:firstLine="723"/>
        <w:jc w:val="center"/>
        <w:rPr>
          <w:rFonts w:ascii="宋体" w:eastAsia="宋体" w:hAnsi="宋体" w:cs="宋体"/>
          <w:kern w:val="0"/>
          <w:sz w:val="24"/>
          <w:szCs w:val="24"/>
        </w:rPr>
      </w:pPr>
      <w:r>
        <w:rPr>
          <w:rFonts w:ascii="宋体" w:eastAsia="宋体" w:hAnsi="宋体" w:cs="宋体" w:hint="eastAsia"/>
          <w:b/>
          <w:kern w:val="0"/>
          <w:sz w:val="36"/>
          <w:szCs w:val="36"/>
        </w:rPr>
        <w:t>2017</w:t>
      </w:r>
      <w:r>
        <w:rPr>
          <w:rFonts w:ascii="宋体" w:eastAsia="宋体" w:hAnsi="宋体" w:cs="宋体" w:hint="eastAsia"/>
          <w:b/>
          <w:kern w:val="0"/>
          <w:sz w:val="36"/>
          <w:szCs w:val="36"/>
        </w:rPr>
        <w:t>级报关与国际货运专业人才培养方案</w:t>
      </w:r>
    </w:p>
    <w:p w:rsidR="005A123C" w:rsidRDefault="00481642">
      <w:pPr>
        <w:widowControl/>
        <w:shd w:val="clear" w:color="auto" w:fill="FFFFFF"/>
        <w:spacing w:line="480" w:lineRule="exact"/>
        <w:ind w:firstLineChars="200" w:firstLine="723"/>
        <w:jc w:val="center"/>
        <w:rPr>
          <w:rFonts w:ascii="宋体" w:eastAsia="宋体" w:hAnsi="宋体" w:cs="宋体"/>
          <w:kern w:val="0"/>
          <w:sz w:val="24"/>
          <w:szCs w:val="24"/>
        </w:rPr>
      </w:pPr>
      <w:r>
        <w:rPr>
          <w:rFonts w:ascii="宋体" w:eastAsia="宋体" w:hAnsi="宋体" w:cs="宋体" w:hint="eastAsia"/>
          <w:b/>
          <w:kern w:val="0"/>
          <w:sz w:val="36"/>
          <w:szCs w:val="36"/>
        </w:rPr>
        <w:t> </w:t>
      </w:r>
    </w:p>
    <w:p w:rsidR="005A123C" w:rsidRDefault="00481642">
      <w:pPr>
        <w:widowControl/>
        <w:shd w:val="clear" w:color="auto" w:fill="FFFFFF"/>
        <w:spacing w:line="480" w:lineRule="exact"/>
        <w:ind w:firstLineChars="200" w:firstLine="562"/>
        <w:jc w:val="left"/>
        <w:rPr>
          <w:rFonts w:ascii="仿宋" w:eastAsia="仿宋" w:hAnsi="仿宋" w:cs="宋体"/>
          <w:kern w:val="0"/>
          <w:sz w:val="24"/>
          <w:szCs w:val="24"/>
        </w:rPr>
      </w:pPr>
      <w:r>
        <w:rPr>
          <w:rFonts w:ascii="仿宋" w:eastAsia="仿宋" w:hAnsi="仿宋" w:cs="宋体" w:hint="eastAsia"/>
          <w:b/>
          <w:kern w:val="0"/>
          <w:sz w:val="28"/>
          <w:szCs w:val="24"/>
        </w:rPr>
        <w:t>一、</w:t>
      </w:r>
      <w:r>
        <w:rPr>
          <w:rFonts w:ascii="仿宋" w:eastAsia="仿宋" w:hAnsi="仿宋" w:cs="宋体" w:hint="eastAsia"/>
          <w:b/>
          <w:kern w:val="0"/>
          <w:sz w:val="28"/>
          <w:szCs w:val="24"/>
        </w:rPr>
        <w:tab/>
      </w:r>
      <w:r>
        <w:rPr>
          <w:rFonts w:ascii="仿宋" w:eastAsia="仿宋" w:hAnsi="仿宋" w:cs="宋体" w:hint="eastAsia"/>
          <w:b/>
          <w:kern w:val="0"/>
          <w:sz w:val="28"/>
          <w:szCs w:val="24"/>
        </w:rPr>
        <w:t>专业大类、名称、专业代码、招生对象、教育类型</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专业大类：经济贸易类</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专业名称：报关与国际货运</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专业代码：</w:t>
      </w:r>
      <w:r>
        <w:rPr>
          <w:rFonts w:asciiTheme="minorEastAsia" w:hAnsiTheme="minorEastAsia" w:cs="宋体"/>
          <w:kern w:val="0"/>
          <w:sz w:val="24"/>
          <w:szCs w:val="24"/>
        </w:rPr>
        <w:t>520605</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招生对象：普通高中毕业生</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教育类型：高等职业教育</w:t>
      </w:r>
    </w:p>
    <w:p w:rsidR="005A123C" w:rsidRDefault="005A123C">
      <w:pPr>
        <w:widowControl/>
        <w:shd w:val="clear" w:color="auto" w:fill="FFFFFF"/>
        <w:spacing w:line="480" w:lineRule="exact"/>
        <w:ind w:firstLineChars="200" w:firstLine="480"/>
        <w:jc w:val="left"/>
        <w:rPr>
          <w:rFonts w:asciiTheme="minorEastAsia" w:hAnsiTheme="minorEastAsia" w:cs="宋体"/>
          <w:kern w:val="0"/>
          <w:sz w:val="24"/>
          <w:szCs w:val="24"/>
        </w:rPr>
      </w:pPr>
    </w:p>
    <w:p w:rsidR="005A123C" w:rsidRDefault="00481642">
      <w:pPr>
        <w:widowControl/>
        <w:shd w:val="clear" w:color="auto" w:fill="FFFFFF"/>
        <w:spacing w:line="480" w:lineRule="exact"/>
        <w:ind w:firstLineChars="200" w:firstLine="562"/>
        <w:jc w:val="left"/>
        <w:rPr>
          <w:rFonts w:asciiTheme="minorEastAsia" w:hAnsiTheme="minorEastAsia" w:cs="宋体"/>
          <w:kern w:val="0"/>
          <w:sz w:val="24"/>
          <w:szCs w:val="24"/>
        </w:rPr>
      </w:pPr>
      <w:r>
        <w:rPr>
          <w:rFonts w:ascii="仿宋" w:eastAsia="仿宋" w:hAnsi="仿宋" w:cs="宋体" w:hint="eastAsia"/>
          <w:b/>
          <w:kern w:val="0"/>
          <w:sz w:val="28"/>
          <w:szCs w:val="24"/>
        </w:rPr>
        <w:t>二、学制与毕业要求</w:t>
      </w:r>
    </w:p>
    <w:p w:rsidR="005A123C" w:rsidRDefault="00481642">
      <w:pPr>
        <w:widowControl/>
        <w:shd w:val="clear" w:color="auto" w:fill="FFFFFF"/>
        <w:spacing w:line="480" w:lineRule="exact"/>
        <w:ind w:firstLineChars="200" w:firstLine="482"/>
        <w:jc w:val="left"/>
        <w:rPr>
          <w:rFonts w:asciiTheme="minorEastAsia" w:hAnsiTheme="minorEastAsia" w:cs="宋体"/>
          <w:b/>
          <w:kern w:val="0"/>
          <w:sz w:val="24"/>
          <w:szCs w:val="24"/>
        </w:rPr>
      </w:pPr>
      <w:r>
        <w:rPr>
          <w:rFonts w:asciiTheme="minorEastAsia" w:hAnsiTheme="minorEastAsia" w:cs="宋体" w:hint="eastAsia"/>
          <w:b/>
          <w:kern w:val="0"/>
          <w:sz w:val="24"/>
          <w:szCs w:val="24"/>
        </w:rPr>
        <w:t>（一）学制</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1.</w:t>
      </w:r>
      <w:r>
        <w:rPr>
          <w:rFonts w:asciiTheme="minorEastAsia" w:hAnsiTheme="minorEastAsia" w:cs="宋体" w:hint="eastAsia"/>
          <w:kern w:val="0"/>
          <w:sz w:val="24"/>
          <w:szCs w:val="24"/>
        </w:rPr>
        <w:t>基本学制：</w:t>
      </w:r>
      <w:r>
        <w:rPr>
          <w:rFonts w:asciiTheme="minorEastAsia" w:hAnsiTheme="minorEastAsia" w:cs="宋体" w:hint="eastAsia"/>
          <w:kern w:val="0"/>
          <w:sz w:val="24"/>
          <w:szCs w:val="24"/>
        </w:rPr>
        <w:t>3</w:t>
      </w:r>
      <w:r>
        <w:rPr>
          <w:rFonts w:asciiTheme="minorEastAsia" w:hAnsiTheme="minorEastAsia" w:cs="宋体" w:hint="eastAsia"/>
          <w:kern w:val="0"/>
          <w:sz w:val="24"/>
          <w:szCs w:val="24"/>
        </w:rPr>
        <w:t>年</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2.</w:t>
      </w:r>
      <w:r>
        <w:rPr>
          <w:rFonts w:asciiTheme="minorEastAsia" w:hAnsiTheme="minorEastAsia" w:cs="宋体" w:hint="eastAsia"/>
          <w:kern w:val="0"/>
          <w:sz w:val="24"/>
          <w:szCs w:val="24"/>
        </w:rPr>
        <w:t>修业年限：在校学习年限不少于</w:t>
      </w:r>
      <w:r>
        <w:rPr>
          <w:rFonts w:asciiTheme="minorEastAsia" w:hAnsiTheme="minorEastAsia" w:cs="宋体" w:hint="eastAsia"/>
          <w:kern w:val="0"/>
          <w:sz w:val="24"/>
          <w:szCs w:val="24"/>
        </w:rPr>
        <w:t>2</w:t>
      </w:r>
      <w:r>
        <w:rPr>
          <w:rFonts w:asciiTheme="minorEastAsia" w:hAnsiTheme="minorEastAsia" w:cs="宋体" w:hint="eastAsia"/>
          <w:kern w:val="0"/>
          <w:sz w:val="24"/>
          <w:szCs w:val="24"/>
        </w:rPr>
        <w:t>年，累计修业年限不超过</w:t>
      </w:r>
      <w:r>
        <w:rPr>
          <w:rFonts w:asciiTheme="minorEastAsia" w:hAnsiTheme="minorEastAsia" w:cs="宋体" w:hint="eastAsia"/>
          <w:kern w:val="0"/>
          <w:sz w:val="24"/>
          <w:szCs w:val="24"/>
        </w:rPr>
        <w:t>5</w:t>
      </w:r>
      <w:r>
        <w:rPr>
          <w:rFonts w:asciiTheme="minorEastAsia" w:hAnsiTheme="minorEastAsia" w:cs="宋体" w:hint="eastAsia"/>
          <w:kern w:val="0"/>
          <w:sz w:val="24"/>
          <w:szCs w:val="24"/>
        </w:rPr>
        <w:t>年（含休学）</w:t>
      </w:r>
    </w:p>
    <w:p w:rsidR="005A123C" w:rsidRDefault="00481642">
      <w:pPr>
        <w:widowControl/>
        <w:shd w:val="clear" w:color="auto" w:fill="FFFFFF"/>
        <w:spacing w:line="480" w:lineRule="exact"/>
        <w:ind w:firstLineChars="200" w:firstLine="482"/>
        <w:jc w:val="left"/>
        <w:rPr>
          <w:rFonts w:asciiTheme="minorEastAsia" w:hAnsiTheme="minorEastAsia" w:cs="宋体"/>
          <w:b/>
          <w:kern w:val="0"/>
          <w:sz w:val="24"/>
          <w:szCs w:val="24"/>
        </w:rPr>
      </w:pPr>
      <w:r>
        <w:rPr>
          <w:rFonts w:asciiTheme="minorEastAsia" w:hAnsiTheme="minorEastAsia" w:cs="宋体" w:hint="eastAsia"/>
          <w:b/>
          <w:kern w:val="0"/>
          <w:sz w:val="24"/>
          <w:szCs w:val="24"/>
        </w:rPr>
        <w:t>（二）毕业要求</w:t>
      </w:r>
      <w:r>
        <w:rPr>
          <w:rFonts w:asciiTheme="minorEastAsia" w:hAnsiTheme="minorEastAsia" w:cs="宋体" w:hint="eastAsia"/>
          <w:b/>
          <w:kern w:val="0"/>
          <w:sz w:val="24"/>
          <w:szCs w:val="24"/>
        </w:rPr>
        <w:t>(</w:t>
      </w:r>
      <w:r>
        <w:rPr>
          <w:rFonts w:asciiTheme="minorEastAsia" w:hAnsiTheme="minorEastAsia" w:cs="宋体" w:hint="eastAsia"/>
          <w:b/>
          <w:kern w:val="0"/>
          <w:sz w:val="24"/>
          <w:szCs w:val="24"/>
        </w:rPr>
        <w:t>根据专业需要确定</w:t>
      </w:r>
      <w:r>
        <w:rPr>
          <w:rFonts w:asciiTheme="minorEastAsia" w:hAnsiTheme="minorEastAsia" w:cs="宋体" w:hint="eastAsia"/>
          <w:b/>
          <w:kern w:val="0"/>
          <w:sz w:val="24"/>
          <w:szCs w:val="24"/>
        </w:rPr>
        <w:t>)</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1.</w:t>
      </w:r>
      <w:r>
        <w:rPr>
          <w:rFonts w:asciiTheme="minorEastAsia" w:hAnsiTheme="minorEastAsia" w:cs="宋体" w:hint="eastAsia"/>
          <w:kern w:val="0"/>
          <w:sz w:val="24"/>
          <w:szCs w:val="24"/>
        </w:rPr>
        <w:t>修完教学计划规定的各教学和军事、社会责任实践活动等环节并取得相应学分，专业修业最低学分为</w:t>
      </w:r>
      <w:r>
        <w:rPr>
          <w:rFonts w:asciiTheme="minorEastAsia" w:hAnsiTheme="minorEastAsia" w:cs="宋体" w:hint="eastAsia"/>
          <w:kern w:val="0"/>
          <w:sz w:val="24"/>
          <w:szCs w:val="24"/>
        </w:rPr>
        <w:t>140</w:t>
      </w:r>
      <w:r>
        <w:rPr>
          <w:rFonts w:asciiTheme="minorEastAsia" w:hAnsiTheme="minorEastAsia" w:cs="宋体" w:hint="eastAsia"/>
          <w:kern w:val="0"/>
          <w:sz w:val="24"/>
          <w:szCs w:val="24"/>
        </w:rPr>
        <w:t>。</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2.</w:t>
      </w:r>
      <w:r>
        <w:rPr>
          <w:rFonts w:asciiTheme="minorEastAsia" w:hAnsiTheme="minorEastAsia" w:cs="宋体" w:hint="eastAsia"/>
          <w:kern w:val="0"/>
          <w:sz w:val="24"/>
          <w:szCs w:val="24"/>
        </w:rPr>
        <w:t>获得全国计算机等级考试一级证书。</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3.</w:t>
      </w:r>
      <w:r>
        <w:rPr>
          <w:rFonts w:asciiTheme="minorEastAsia" w:hAnsiTheme="minorEastAsia" w:cs="宋体" w:hint="eastAsia"/>
          <w:kern w:val="0"/>
          <w:sz w:val="24"/>
          <w:szCs w:val="24"/>
        </w:rPr>
        <w:t>获得全国高等学校英语应用能力考试</w:t>
      </w:r>
      <w:r>
        <w:rPr>
          <w:rFonts w:asciiTheme="minorEastAsia" w:hAnsiTheme="minorEastAsia" w:cs="宋体" w:hint="eastAsia"/>
          <w:kern w:val="0"/>
          <w:sz w:val="24"/>
          <w:szCs w:val="24"/>
        </w:rPr>
        <w:t>B</w:t>
      </w:r>
      <w:r>
        <w:rPr>
          <w:rFonts w:asciiTheme="minorEastAsia" w:hAnsiTheme="minorEastAsia" w:cs="宋体" w:hint="eastAsia"/>
          <w:kern w:val="0"/>
          <w:sz w:val="24"/>
          <w:szCs w:val="24"/>
        </w:rPr>
        <w:t>级证书。</w:t>
      </w:r>
      <w:r>
        <w:rPr>
          <w:rFonts w:asciiTheme="minorEastAsia" w:hAnsiTheme="minorEastAsia" w:cs="宋体" w:hint="eastAsia"/>
          <w:kern w:val="0"/>
          <w:sz w:val="24"/>
          <w:szCs w:val="24"/>
        </w:rPr>
        <w:t> </w:t>
      </w:r>
    </w:p>
    <w:p w:rsidR="005A123C" w:rsidRDefault="00481642">
      <w:pPr>
        <w:pStyle w:val="1"/>
        <w:ind w:firstLineChars="200" w:firstLine="480"/>
        <w:rPr>
          <w:rFonts w:asciiTheme="minorEastAsia" w:eastAsiaTheme="minorEastAsia" w:hAnsiTheme="minorEastAsia"/>
          <w:sz w:val="24"/>
        </w:rPr>
      </w:pPr>
      <w:r>
        <w:rPr>
          <w:rFonts w:asciiTheme="minorEastAsia" w:eastAsiaTheme="minorEastAsia" w:hAnsiTheme="minorEastAsia" w:cs="宋体" w:hint="eastAsia"/>
          <w:kern w:val="0"/>
          <w:sz w:val="24"/>
        </w:rPr>
        <w:t>4.</w:t>
      </w:r>
      <w:r>
        <w:rPr>
          <w:rFonts w:asciiTheme="minorEastAsia" w:eastAsiaTheme="minorEastAsia" w:hAnsiTheme="minorEastAsia" w:cs="宋体" w:hint="eastAsia"/>
          <w:kern w:val="0"/>
          <w:sz w:val="24"/>
        </w:rPr>
        <w:t>获得以下职业资格证书或技能等级证书一个以上：</w:t>
      </w: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693"/>
        <w:gridCol w:w="1276"/>
        <w:gridCol w:w="3759"/>
      </w:tblGrid>
      <w:tr w:rsidR="005A123C">
        <w:trPr>
          <w:trHeight w:val="315"/>
          <w:jc w:val="center"/>
        </w:trPr>
        <w:tc>
          <w:tcPr>
            <w:tcW w:w="840" w:type="dxa"/>
            <w:tcBorders>
              <w:top w:val="single" w:sz="4" w:space="0" w:color="auto"/>
              <w:left w:val="single" w:sz="4" w:space="0" w:color="auto"/>
              <w:bottom w:val="single" w:sz="4" w:space="0" w:color="auto"/>
              <w:right w:val="single" w:sz="4" w:space="0" w:color="auto"/>
            </w:tcBorders>
            <w:vAlign w:val="center"/>
          </w:tcPr>
          <w:p w:rsidR="005A123C" w:rsidRDefault="00481642">
            <w:pPr>
              <w:pStyle w:val="1"/>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序号</w:t>
            </w:r>
          </w:p>
        </w:tc>
        <w:tc>
          <w:tcPr>
            <w:tcW w:w="2693" w:type="dxa"/>
            <w:tcBorders>
              <w:top w:val="single" w:sz="4" w:space="0" w:color="auto"/>
              <w:left w:val="single" w:sz="4" w:space="0" w:color="auto"/>
              <w:bottom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名称</w:t>
            </w:r>
          </w:p>
        </w:tc>
        <w:tc>
          <w:tcPr>
            <w:tcW w:w="1276" w:type="dxa"/>
            <w:tcBorders>
              <w:top w:val="single" w:sz="4" w:space="0" w:color="auto"/>
              <w:left w:val="single" w:sz="4" w:space="0" w:color="auto"/>
              <w:bottom w:val="single" w:sz="4" w:space="0" w:color="auto"/>
              <w:right w:val="single" w:sz="4" w:space="0" w:color="auto"/>
            </w:tcBorders>
            <w:vAlign w:val="center"/>
          </w:tcPr>
          <w:p w:rsidR="005A123C" w:rsidRDefault="00481642">
            <w:pPr>
              <w:pStyle w:val="1"/>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要求等级</w:t>
            </w:r>
          </w:p>
        </w:tc>
        <w:tc>
          <w:tcPr>
            <w:tcW w:w="3759" w:type="dxa"/>
            <w:tcBorders>
              <w:top w:val="single" w:sz="4" w:space="0" w:color="auto"/>
              <w:left w:val="single" w:sz="4" w:space="0" w:color="auto"/>
              <w:bottom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颁证单位</w:t>
            </w:r>
          </w:p>
        </w:tc>
      </w:tr>
      <w:tr w:rsidR="005A123C">
        <w:trPr>
          <w:cantSplit/>
          <w:trHeight w:val="315"/>
          <w:jc w:val="center"/>
        </w:trPr>
        <w:tc>
          <w:tcPr>
            <w:tcW w:w="840" w:type="dxa"/>
            <w:tcBorders>
              <w:top w:val="single" w:sz="4" w:space="0" w:color="auto"/>
              <w:left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2693" w:type="dxa"/>
            <w:tcBorders>
              <w:top w:val="single" w:sz="4" w:space="0" w:color="auto"/>
              <w:left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报关员水平测试</w:t>
            </w:r>
          </w:p>
        </w:tc>
        <w:tc>
          <w:tcPr>
            <w:tcW w:w="1276" w:type="dxa"/>
            <w:tcBorders>
              <w:top w:val="single" w:sz="4" w:space="0" w:color="auto"/>
              <w:left w:val="single" w:sz="4" w:space="0" w:color="auto"/>
              <w:bottom w:val="single" w:sz="4" w:space="0" w:color="auto"/>
              <w:right w:val="single" w:sz="4" w:space="0" w:color="auto"/>
            </w:tcBorders>
            <w:vAlign w:val="center"/>
          </w:tcPr>
          <w:p w:rsidR="005A123C" w:rsidRDefault="005A123C">
            <w:pPr>
              <w:pStyle w:val="1"/>
              <w:ind w:firstLineChars="200" w:firstLine="420"/>
              <w:jc w:val="center"/>
              <w:rPr>
                <w:rFonts w:asciiTheme="minorEastAsia" w:eastAsiaTheme="minorEastAsia" w:hAnsiTheme="minorEastAsia" w:cs="宋体"/>
                <w:kern w:val="0"/>
                <w:szCs w:val="21"/>
              </w:rPr>
            </w:pPr>
          </w:p>
        </w:tc>
        <w:tc>
          <w:tcPr>
            <w:tcW w:w="3759" w:type="dxa"/>
            <w:tcBorders>
              <w:top w:val="single" w:sz="4" w:space="0" w:color="auto"/>
              <w:left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中国报关协会</w:t>
            </w:r>
          </w:p>
        </w:tc>
      </w:tr>
      <w:tr w:rsidR="005A123C">
        <w:trPr>
          <w:cantSplit/>
          <w:trHeight w:val="315"/>
          <w:jc w:val="center"/>
        </w:trPr>
        <w:tc>
          <w:tcPr>
            <w:tcW w:w="840" w:type="dxa"/>
            <w:tcBorders>
              <w:left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2693" w:type="dxa"/>
            <w:tcBorders>
              <w:left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助理</w:t>
            </w:r>
            <w:proofErr w:type="gramStart"/>
            <w:r>
              <w:rPr>
                <w:rFonts w:asciiTheme="minorEastAsia" w:eastAsiaTheme="minorEastAsia" w:hAnsiTheme="minorEastAsia" w:cs="宋体" w:hint="eastAsia"/>
                <w:kern w:val="0"/>
                <w:szCs w:val="21"/>
              </w:rPr>
              <w:t>物流师</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三级</w:t>
            </w:r>
          </w:p>
        </w:tc>
        <w:tc>
          <w:tcPr>
            <w:tcW w:w="3759" w:type="dxa"/>
            <w:tcBorders>
              <w:left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中国物流与采购联合会</w:t>
            </w:r>
          </w:p>
        </w:tc>
      </w:tr>
      <w:tr w:rsidR="005A123C">
        <w:trPr>
          <w:cantSplit/>
          <w:trHeight w:val="315"/>
          <w:jc w:val="center"/>
        </w:trPr>
        <w:tc>
          <w:tcPr>
            <w:tcW w:w="840" w:type="dxa"/>
            <w:tcBorders>
              <w:left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2693" w:type="dxa"/>
            <w:tcBorders>
              <w:left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跟单员</w:t>
            </w:r>
          </w:p>
        </w:tc>
        <w:tc>
          <w:tcPr>
            <w:tcW w:w="1276" w:type="dxa"/>
            <w:tcBorders>
              <w:top w:val="single" w:sz="4" w:space="0" w:color="auto"/>
              <w:left w:val="single" w:sz="4" w:space="0" w:color="auto"/>
              <w:bottom w:val="single" w:sz="4" w:space="0" w:color="auto"/>
              <w:right w:val="single" w:sz="4" w:space="0" w:color="auto"/>
            </w:tcBorders>
            <w:vAlign w:val="center"/>
          </w:tcPr>
          <w:p w:rsidR="005A123C" w:rsidRDefault="005A123C">
            <w:pPr>
              <w:pStyle w:val="1"/>
              <w:ind w:firstLineChars="200" w:firstLine="420"/>
              <w:jc w:val="center"/>
              <w:rPr>
                <w:rFonts w:asciiTheme="minorEastAsia" w:eastAsiaTheme="minorEastAsia" w:hAnsiTheme="minorEastAsia" w:cs="宋体"/>
                <w:kern w:val="0"/>
                <w:szCs w:val="21"/>
              </w:rPr>
            </w:pPr>
          </w:p>
        </w:tc>
        <w:tc>
          <w:tcPr>
            <w:tcW w:w="3759" w:type="dxa"/>
            <w:tcBorders>
              <w:left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kern w:val="0"/>
                <w:szCs w:val="21"/>
              </w:rPr>
              <w:t>中国国际贸易学会</w:t>
            </w:r>
          </w:p>
        </w:tc>
      </w:tr>
      <w:tr w:rsidR="005A123C">
        <w:trPr>
          <w:cantSplit/>
          <w:trHeight w:val="315"/>
          <w:jc w:val="center"/>
        </w:trPr>
        <w:tc>
          <w:tcPr>
            <w:tcW w:w="840" w:type="dxa"/>
            <w:tcBorders>
              <w:left w:val="single" w:sz="4" w:space="0" w:color="auto"/>
              <w:bottom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2693" w:type="dxa"/>
            <w:tcBorders>
              <w:left w:val="single" w:sz="4" w:space="0" w:color="auto"/>
              <w:bottom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单证员</w:t>
            </w:r>
          </w:p>
        </w:tc>
        <w:tc>
          <w:tcPr>
            <w:tcW w:w="1276" w:type="dxa"/>
            <w:tcBorders>
              <w:top w:val="single" w:sz="4" w:space="0" w:color="auto"/>
              <w:left w:val="single" w:sz="4" w:space="0" w:color="auto"/>
              <w:bottom w:val="single" w:sz="4" w:space="0" w:color="auto"/>
              <w:right w:val="single" w:sz="4" w:space="0" w:color="auto"/>
            </w:tcBorders>
            <w:vAlign w:val="center"/>
          </w:tcPr>
          <w:p w:rsidR="005A123C" w:rsidRDefault="005A123C">
            <w:pPr>
              <w:pStyle w:val="1"/>
              <w:ind w:firstLineChars="200" w:firstLine="420"/>
              <w:jc w:val="center"/>
              <w:rPr>
                <w:rFonts w:asciiTheme="minorEastAsia" w:eastAsiaTheme="minorEastAsia" w:hAnsiTheme="minorEastAsia" w:cs="宋体"/>
                <w:kern w:val="0"/>
                <w:szCs w:val="21"/>
              </w:rPr>
            </w:pPr>
          </w:p>
        </w:tc>
        <w:tc>
          <w:tcPr>
            <w:tcW w:w="3759" w:type="dxa"/>
            <w:tcBorders>
              <w:left w:val="single" w:sz="4" w:space="0" w:color="auto"/>
              <w:bottom w:val="single" w:sz="4" w:space="0" w:color="auto"/>
              <w:right w:val="single" w:sz="4" w:space="0" w:color="auto"/>
            </w:tcBorders>
            <w:vAlign w:val="center"/>
          </w:tcPr>
          <w:p w:rsidR="005A123C" w:rsidRDefault="00481642">
            <w:pPr>
              <w:pStyle w:val="1"/>
              <w:ind w:firstLineChars="200" w:firstLine="420"/>
              <w:jc w:val="center"/>
              <w:rPr>
                <w:rFonts w:asciiTheme="minorEastAsia" w:eastAsiaTheme="minorEastAsia" w:hAnsiTheme="minorEastAsia" w:cs="宋体"/>
                <w:kern w:val="0"/>
                <w:szCs w:val="21"/>
              </w:rPr>
            </w:pPr>
            <w:r>
              <w:rPr>
                <w:rFonts w:asciiTheme="minorEastAsia" w:eastAsiaTheme="minorEastAsia" w:hAnsiTheme="minorEastAsia" w:cs="宋体"/>
                <w:kern w:val="0"/>
                <w:szCs w:val="21"/>
              </w:rPr>
              <w:t>全国国际商务单证考试中心</w:t>
            </w:r>
          </w:p>
        </w:tc>
      </w:tr>
    </w:tbl>
    <w:p w:rsidR="005A123C" w:rsidRDefault="005A123C">
      <w:pPr>
        <w:widowControl/>
        <w:shd w:val="clear" w:color="auto" w:fill="FFFFFF"/>
        <w:spacing w:line="480" w:lineRule="exact"/>
        <w:ind w:firstLineChars="200" w:firstLine="480"/>
        <w:jc w:val="left"/>
        <w:rPr>
          <w:rFonts w:asciiTheme="minorEastAsia" w:hAnsiTheme="minorEastAsia" w:cs="宋体"/>
          <w:color w:val="FF0000"/>
          <w:kern w:val="0"/>
          <w:sz w:val="24"/>
          <w:szCs w:val="24"/>
        </w:rPr>
      </w:pPr>
    </w:p>
    <w:p w:rsidR="005A123C" w:rsidRDefault="00481642">
      <w:pPr>
        <w:widowControl/>
        <w:shd w:val="clear" w:color="auto" w:fill="FFFFFF"/>
        <w:spacing w:line="480" w:lineRule="exact"/>
        <w:ind w:firstLineChars="200" w:firstLine="562"/>
        <w:jc w:val="left"/>
        <w:rPr>
          <w:rFonts w:asciiTheme="minorEastAsia" w:hAnsiTheme="minorEastAsia" w:cs="Times New Roman"/>
          <w:sz w:val="24"/>
          <w:szCs w:val="24"/>
        </w:rPr>
      </w:pPr>
      <w:r>
        <w:rPr>
          <w:rFonts w:ascii="仿宋" w:eastAsia="仿宋" w:hAnsi="仿宋" w:cs="宋体" w:hint="eastAsia"/>
          <w:b/>
          <w:kern w:val="0"/>
          <w:sz w:val="28"/>
          <w:szCs w:val="24"/>
        </w:rPr>
        <w:t>三、专业人才需求分析及培养目标、规格</w:t>
      </w:r>
    </w:p>
    <w:p w:rsidR="005A123C" w:rsidRDefault="00481642">
      <w:pPr>
        <w:widowControl/>
        <w:shd w:val="clear" w:color="auto" w:fill="FFFFFF"/>
        <w:spacing w:line="480" w:lineRule="exact"/>
        <w:ind w:firstLineChars="200" w:firstLine="482"/>
        <w:jc w:val="left"/>
        <w:rPr>
          <w:rFonts w:asciiTheme="minorEastAsia" w:hAnsiTheme="minorEastAsia" w:cs="宋体"/>
          <w:b/>
          <w:kern w:val="0"/>
          <w:sz w:val="24"/>
          <w:szCs w:val="24"/>
        </w:rPr>
      </w:pPr>
      <w:r>
        <w:rPr>
          <w:rFonts w:asciiTheme="minorEastAsia" w:hAnsiTheme="minorEastAsia" w:cs="宋体" w:hint="eastAsia"/>
          <w:b/>
          <w:kern w:val="0"/>
          <w:sz w:val="24"/>
          <w:szCs w:val="24"/>
        </w:rPr>
        <w:t>（一）市场需求：</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lastRenderedPageBreak/>
        <w:t>自加入</w:t>
      </w:r>
      <w:r>
        <w:rPr>
          <w:rFonts w:asciiTheme="minorEastAsia" w:hAnsiTheme="minorEastAsia" w:cs="宋体" w:hint="eastAsia"/>
          <w:kern w:val="0"/>
          <w:sz w:val="24"/>
          <w:szCs w:val="24"/>
        </w:rPr>
        <w:t>WTO</w:t>
      </w:r>
      <w:r>
        <w:rPr>
          <w:rFonts w:asciiTheme="minorEastAsia" w:hAnsiTheme="minorEastAsia" w:cs="宋体" w:hint="eastAsia"/>
          <w:kern w:val="0"/>
          <w:sz w:val="24"/>
          <w:szCs w:val="24"/>
        </w:rPr>
        <w:t>，我国取得多边、稳定、无条件的最惠国待遇，并以发展中国家身份获得普惠制等特殊优惠待遇，实现市场的多元化，使我国出口贸易迅速发展。如今，中国已是全球最具活力的出口市场之一，越来越多的企业加入到外贸出口行业。</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近几年来，随着外贸出口行业的不断发展和跨境电子商务的迅猛发展，外贸报关和国际货运代理等相关职业已日益引起社会的广泛关注。报关员和国际</w:t>
      </w:r>
      <w:proofErr w:type="gramStart"/>
      <w:r>
        <w:rPr>
          <w:rFonts w:asciiTheme="minorEastAsia" w:hAnsiTheme="minorEastAsia" w:cs="宋体" w:hint="eastAsia"/>
          <w:kern w:val="0"/>
          <w:sz w:val="24"/>
          <w:szCs w:val="24"/>
        </w:rPr>
        <w:t>货代员已</w:t>
      </w:r>
      <w:proofErr w:type="gramEnd"/>
      <w:r>
        <w:rPr>
          <w:rFonts w:asciiTheme="minorEastAsia" w:hAnsiTheme="minorEastAsia" w:cs="宋体" w:hint="eastAsia"/>
          <w:kern w:val="0"/>
          <w:sz w:val="24"/>
          <w:szCs w:val="24"/>
        </w:rPr>
        <w:t>成为被广受热捧的职业，而现有人才的素质也难以满足快速发展的市场需求。</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截止</w:t>
      </w:r>
      <w:r>
        <w:rPr>
          <w:rFonts w:asciiTheme="minorEastAsia" w:hAnsiTheme="minorEastAsia" w:cs="宋体" w:hint="eastAsia"/>
          <w:kern w:val="0"/>
          <w:sz w:val="24"/>
          <w:szCs w:val="24"/>
        </w:rPr>
        <w:t>2016</w:t>
      </w:r>
      <w:r>
        <w:rPr>
          <w:rFonts w:asciiTheme="minorEastAsia" w:hAnsiTheme="minorEastAsia" w:cs="宋体" w:hint="eastAsia"/>
          <w:kern w:val="0"/>
          <w:sz w:val="24"/>
          <w:szCs w:val="24"/>
        </w:rPr>
        <w:t>年底，全国报关单位共有</w:t>
      </w:r>
      <w:r>
        <w:rPr>
          <w:rFonts w:asciiTheme="minorEastAsia" w:hAnsiTheme="minorEastAsia" w:cs="宋体" w:hint="eastAsia"/>
          <w:kern w:val="0"/>
          <w:sz w:val="24"/>
          <w:szCs w:val="24"/>
        </w:rPr>
        <w:t>60</w:t>
      </w:r>
      <w:r>
        <w:rPr>
          <w:rFonts w:asciiTheme="minorEastAsia" w:hAnsiTheme="minorEastAsia" w:cs="宋体" w:hint="eastAsia"/>
          <w:kern w:val="0"/>
          <w:sz w:val="24"/>
          <w:szCs w:val="24"/>
        </w:rPr>
        <w:t>多万家，其中报关企业有</w:t>
      </w:r>
      <w:r>
        <w:rPr>
          <w:rFonts w:asciiTheme="minorEastAsia" w:hAnsiTheme="minorEastAsia" w:cs="宋体" w:hint="eastAsia"/>
          <w:kern w:val="0"/>
          <w:sz w:val="24"/>
          <w:szCs w:val="24"/>
        </w:rPr>
        <w:t>10000</w:t>
      </w:r>
      <w:r>
        <w:rPr>
          <w:rFonts w:asciiTheme="minorEastAsia" w:hAnsiTheme="minorEastAsia" w:cs="宋体" w:hint="eastAsia"/>
          <w:kern w:val="0"/>
          <w:sz w:val="24"/>
          <w:szCs w:val="24"/>
        </w:rPr>
        <w:t>多个，业务活跃</w:t>
      </w:r>
      <w:r>
        <w:rPr>
          <w:rFonts w:asciiTheme="minorEastAsia" w:hAnsiTheme="minorEastAsia" w:cs="宋体" w:hint="eastAsia"/>
          <w:kern w:val="0"/>
          <w:sz w:val="24"/>
          <w:szCs w:val="24"/>
        </w:rPr>
        <w:t>的报关企业大概占一半左右。我国目前每年近</w:t>
      </w:r>
      <w:r>
        <w:rPr>
          <w:rFonts w:asciiTheme="minorEastAsia" w:hAnsiTheme="minorEastAsia" w:cs="宋体" w:hint="eastAsia"/>
          <w:kern w:val="0"/>
          <w:sz w:val="24"/>
          <w:szCs w:val="24"/>
        </w:rPr>
        <w:t>7000</w:t>
      </w:r>
      <w:r>
        <w:rPr>
          <w:rFonts w:asciiTheme="minorEastAsia" w:hAnsiTheme="minorEastAsia" w:cs="宋体" w:hint="eastAsia"/>
          <w:kern w:val="0"/>
          <w:sz w:val="24"/>
          <w:szCs w:val="24"/>
        </w:rPr>
        <w:t>万票进出口中，由报关企业代理报关的占报关单总量的</w:t>
      </w:r>
      <w:r>
        <w:rPr>
          <w:rFonts w:asciiTheme="minorEastAsia" w:hAnsiTheme="minorEastAsia" w:cs="宋体" w:hint="eastAsia"/>
          <w:kern w:val="0"/>
          <w:sz w:val="24"/>
          <w:szCs w:val="24"/>
        </w:rPr>
        <w:t>80%</w:t>
      </w:r>
      <w:r>
        <w:rPr>
          <w:rFonts w:asciiTheme="minorEastAsia" w:hAnsiTheme="minorEastAsia" w:cs="宋体" w:hint="eastAsia"/>
          <w:kern w:val="0"/>
          <w:sz w:val="24"/>
          <w:szCs w:val="24"/>
        </w:rPr>
        <w:t>以上，个别口岸代理报关的业务量甚至达到了当地总量的</w:t>
      </w:r>
      <w:r>
        <w:rPr>
          <w:rFonts w:asciiTheme="minorEastAsia" w:hAnsiTheme="minorEastAsia" w:cs="宋体" w:hint="eastAsia"/>
          <w:kern w:val="0"/>
          <w:sz w:val="24"/>
          <w:szCs w:val="24"/>
        </w:rPr>
        <w:t>96%-97%</w:t>
      </w:r>
      <w:r>
        <w:rPr>
          <w:rFonts w:asciiTheme="minorEastAsia" w:hAnsiTheme="minorEastAsia" w:cs="宋体" w:hint="eastAsia"/>
          <w:kern w:val="0"/>
          <w:sz w:val="24"/>
          <w:szCs w:val="24"/>
        </w:rPr>
        <w:t>。同时，截至</w:t>
      </w:r>
      <w:r>
        <w:rPr>
          <w:rFonts w:asciiTheme="minorEastAsia" w:hAnsiTheme="minorEastAsia" w:cs="宋体" w:hint="eastAsia"/>
          <w:kern w:val="0"/>
          <w:sz w:val="24"/>
          <w:szCs w:val="24"/>
        </w:rPr>
        <w:t>2016</w:t>
      </w:r>
      <w:r>
        <w:rPr>
          <w:rFonts w:asciiTheme="minorEastAsia" w:hAnsiTheme="minorEastAsia" w:cs="宋体" w:hint="eastAsia"/>
          <w:kern w:val="0"/>
          <w:sz w:val="24"/>
          <w:szCs w:val="24"/>
        </w:rPr>
        <w:t>年底，在商务主管部门备案的国际货代企业已达</w:t>
      </w:r>
      <w:r>
        <w:rPr>
          <w:rFonts w:asciiTheme="minorEastAsia" w:hAnsiTheme="minorEastAsia" w:cs="宋体" w:hint="eastAsia"/>
          <w:kern w:val="0"/>
          <w:sz w:val="24"/>
          <w:szCs w:val="24"/>
        </w:rPr>
        <w:t>2.9</w:t>
      </w:r>
      <w:r>
        <w:rPr>
          <w:rFonts w:asciiTheme="minorEastAsia" w:hAnsiTheme="minorEastAsia" w:cs="宋体" w:hint="eastAsia"/>
          <w:kern w:val="0"/>
          <w:sz w:val="24"/>
          <w:szCs w:val="24"/>
        </w:rPr>
        <w:t>万家，相比</w:t>
      </w:r>
      <w:r>
        <w:rPr>
          <w:rFonts w:asciiTheme="minorEastAsia" w:hAnsiTheme="minorEastAsia" w:cs="宋体" w:hint="eastAsia"/>
          <w:kern w:val="0"/>
          <w:sz w:val="24"/>
          <w:szCs w:val="24"/>
        </w:rPr>
        <w:t>2002</w:t>
      </w:r>
      <w:r>
        <w:rPr>
          <w:rFonts w:asciiTheme="minorEastAsia" w:hAnsiTheme="minorEastAsia" w:cs="宋体" w:hint="eastAsia"/>
          <w:kern w:val="0"/>
          <w:sz w:val="24"/>
          <w:szCs w:val="24"/>
        </w:rPr>
        <w:t>年年底的</w:t>
      </w:r>
      <w:r>
        <w:rPr>
          <w:rFonts w:asciiTheme="minorEastAsia" w:hAnsiTheme="minorEastAsia" w:cs="宋体" w:hint="eastAsia"/>
          <w:kern w:val="0"/>
          <w:sz w:val="24"/>
          <w:szCs w:val="24"/>
        </w:rPr>
        <w:t>3775</w:t>
      </w:r>
      <w:r>
        <w:rPr>
          <w:rFonts w:asciiTheme="minorEastAsia" w:hAnsiTheme="minorEastAsia" w:cs="宋体" w:hint="eastAsia"/>
          <w:kern w:val="0"/>
          <w:sz w:val="24"/>
          <w:szCs w:val="24"/>
        </w:rPr>
        <w:t>家国际货运代理企业增加近</w:t>
      </w:r>
      <w:r>
        <w:rPr>
          <w:rFonts w:asciiTheme="minorEastAsia" w:hAnsiTheme="minorEastAsia" w:cs="宋体" w:hint="eastAsia"/>
          <w:kern w:val="0"/>
          <w:sz w:val="24"/>
          <w:szCs w:val="24"/>
        </w:rPr>
        <w:t>7.7</w:t>
      </w:r>
      <w:r>
        <w:rPr>
          <w:rFonts w:asciiTheme="minorEastAsia" w:hAnsiTheme="minorEastAsia" w:cs="宋体" w:hint="eastAsia"/>
          <w:kern w:val="0"/>
          <w:sz w:val="24"/>
          <w:szCs w:val="24"/>
        </w:rPr>
        <w:t>倍，从业人员也从</w:t>
      </w:r>
      <w:r>
        <w:rPr>
          <w:rFonts w:asciiTheme="minorEastAsia" w:hAnsiTheme="minorEastAsia" w:cs="宋体" w:hint="eastAsia"/>
          <w:kern w:val="0"/>
          <w:sz w:val="24"/>
          <w:szCs w:val="24"/>
        </w:rPr>
        <w:t>30</w:t>
      </w:r>
      <w:r>
        <w:rPr>
          <w:rFonts w:asciiTheme="minorEastAsia" w:hAnsiTheme="minorEastAsia" w:cs="宋体" w:hint="eastAsia"/>
          <w:kern w:val="0"/>
          <w:sz w:val="24"/>
          <w:szCs w:val="24"/>
        </w:rPr>
        <w:t>万人发展到超过</w:t>
      </w:r>
      <w:r>
        <w:rPr>
          <w:rFonts w:asciiTheme="minorEastAsia" w:hAnsiTheme="minorEastAsia" w:cs="宋体" w:hint="eastAsia"/>
          <w:kern w:val="0"/>
          <w:sz w:val="24"/>
          <w:szCs w:val="24"/>
        </w:rPr>
        <w:t>200</w:t>
      </w:r>
      <w:r>
        <w:rPr>
          <w:rFonts w:asciiTheme="minorEastAsia" w:hAnsiTheme="minorEastAsia" w:cs="宋体" w:hint="eastAsia"/>
          <w:kern w:val="0"/>
          <w:sz w:val="24"/>
          <w:szCs w:val="24"/>
        </w:rPr>
        <w:t>万人。但总体来看，我国国际货代物流企业与发达国家的成熟企业相比，存在着规模较小、服务功能分散、经营模式相对落后、专业服务能力较弱等问题。</w:t>
      </w:r>
      <w:r>
        <w:rPr>
          <w:rFonts w:asciiTheme="minorEastAsia" w:hAnsiTheme="minorEastAsia" w:cs="宋体" w:hint="eastAsia"/>
          <w:kern w:val="0"/>
          <w:sz w:val="24"/>
          <w:szCs w:val="24"/>
        </w:rPr>
        <w:t> </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现阶段，我国的经济水平和国际贸易的贸易量尤其是跨境电</w:t>
      </w:r>
      <w:proofErr w:type="gramStart"/>
      <w:r>
        <w:rPr>
          <w:rFonts w:asciiTheme="minorEastAsia" w:hAnsiTheme="minorEastAsia" w:cs="宋体" w:hint="eastAsia"/>
          <w:kern w:val="0"/>
          <w:sz w:val="24"/>
          <w:szCs w:val="24"/>
        </w:rPr>
        <w:t>商环境</w:t>
      </w:r>
      <w:proofErr w:type="gramEnd"/>
      <w:r>
        <w:rPr>
          <w:rFonts w:asciiTheme="minorEastAsia" w:hAnsiTheme="minorEastAsia" w:cs="宋体" w:hint="eastAsia"/>
          <w:kern w:val="0"/>
          <w:sz w:val="24"/>
          <w:szCs w:val="24"/>
        </w:rPr>
        <w:t>下的贸易成交量还有很大的增长空间。这个增长空间也是对报关员和国际</w:t>
      </w:r>
      <w:proofErr w:type="gramStart"/>
      <w:r>
        <w:rPr>
          <w:rFonts w:asciiTheme="minorEastAsia" w:hAnsiTheme="minorEastAsia" w:cs="宋体" w:hint="eastAsia"/>
          <w:kern w:val="0"/>
          <w:sz w:val="24"/>
          <w:szCs w:val="24"/>
        </w:rPr>
        <w:t>货代员的</w:t>
      </w:r>
      <w:proofErr w:type="gramEnd"/>
      <w:r>
        <w:rPr>
          <w:rFonts w:asciiTheme="minorEastAsia" w:hAnsiTheme="minorEastAsia" w:cs="宋体" w:hint="eastAsia"/>
          <w:kern w:val="0"/>
          <w:sz w:val="24"/>
          <w:szCs w:val="24"/>
        </w:rPr>
        <w:t>需求空间。对于其个人而言，随着我国加入</w:t>
      </w:r>
      <w:r>
        <w:rPr>
          <w:rFonts w:asciiTheme="minorEastAsia" w:hAnsiTheme="minorEastAsia" w:cs="宋体" w:hint="eastAsia"/>
          <w:kern w:val="0"/>
          <w:sz w:val="24"/>
          <w:szCs w:val="24"/>
        </w:rPr>
        <w:t>WTO</w:t>
      </w:r>
      <w:r>
        <w:rPr>
          <w:rFonts w:asciiTheme="minorEastAsia" w:hAnsiTheme="minorEastAsia" w:cs="宋体" w:hint="eastAsia"/>
          <w:kern w:val="0"/>
          <w:sz w:val="24"/>
          <w:szCs w:val="24"/>
        </w:rPr>
        <w:t>、法律法规的完善，国际贸易秩序更规范，对于个人素质要求也逐步提升。个人如果能在知识、技能的广度和深度上不断提高自己在事业发展前景上将非常宽广。</w:t>
      </w:r>
    </w:p>
    <w:p w:rsidR="005A123C" w:rsidRDefault="00481642">
      <w:pPr>
        <w:widowControl/>
        <w:shd w:val="clear" w:color="auto" w:fill="FFFFFF"/>
        <w:spacing w:line="480" w:lineRule="exact"/>
        <w:ind w:firstLineChars="200" w:firstLine="482"/>
        <w:jc w:val="left"/>
        <w:rPr>
          <w:rFonts w:asciiTheme="minorEastAsia" w:hAnsiTheme="minorEastAsia" w:cs="宋体"/>
          <w:kern w:val="0"/>
          <w:sz w:val="24"/>
          <w:szCs w:val="24"/>
        </w:rPr>
      </w:pPr>
      <w:r>
        <w:rPr>
          <w:rFonts w:asciiTheme="minorEastAsia" w:hAnsiTheme="minorEastAsia" w:cs="宋体" w:hint="eastAsia"/>
          <w:b/>
          <w:kern w:val="0"/>
          <w:sz w:val="24"/>
          <w:szCs w:val="24"/>
        </w:rPr>
        <w:t>（二）培养目标</w:t>
      </w:r>
    </w:p>
    <w:p w:rsidR="005A123C" w:rsidRDefault="00481642">
      <w:pPr>
        <w:shd w:val="clear" w:color="auto" w:fill="FFFFFF"/>
        <w:spacing w:line="48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本专业主要面向安徽省及“长三角”地区，服务于商贸流通、</w:t>
      </w:r>
      <w:r>
        <w:rPr>
          <w:rFonts w:asciiTheme="minorEastAsia" w:hAnsiTheme="minorEastAsia" w:cs="宋体" w:hint="eastAsia"/>
          <w:kern w:val="0"/>
          <w:sz w:val="24"/>
          <w:szCs w:val="24"/>
        </w:rPr>
        <w:t>外贸企业、</w:t>
      </w:r>
      <w:r>
        <w:rPr>
          <w:rFonts w:asciiTheme="minorEastAsia" w:hAnsiTheme="minorEastAsia" w:cs="宋体" w:hint="eastAsia"/>
          <w:kern w:val="0"/>
          <w:sz w:val="24"/>
          <w:szCs w:val="24"/>
        </w:rPr>
        <w:t>货代企业、国际物流业务企业</w:t>
      </w:r>
      <w:r>
        <w:rPr>
          <w:rFonts w:asciiTheme="minorEastAsia" w:hAnsiTheme="minorEastAsia" w:cs="宋体" w:hint="eastAsia"/>
          <w:kern w:val="0"/>
          <w:sz w:val="24"/>
          <w:szCs w:val="24"/>
        </w:rPr>
        <w:t>/</w:t>
      </w:r>
      <w:r>
        <w:rPr>
          <w:rFonts w:asciiTheme="minorEastAsia" w:hAnsiTheme="minorEastAsia" w:cs="宋体" w:hint="eastAsia"/>
          <w:kern w:val="0"/>
          <w:sz w:val="24"/>
          <w:szCs w:val="24"/>
        </w:rPr>
        <w:t>行业，培养德智体美全面发展，适应</w:t>
      </w:r>
      <w:r>
        <w:rPr>
          <w:rFonts w:asciiTheme="minorEastAsia" w:hAnsiTheme="minorEastAsia" w:cs="宋体" w:hint="eastAsia"/>
          <w:kern w:val="0"/>
          <w:sz w:val="24"/>
          <w:szCs w:val="24"/>
        </w:rPr>
        <w:t>外贸流通、咨询服务、商务沟通、跨境商务、以及关务</w:t>
      </w:r>
      <w:r>
        <w:rPr>
          <w:rFonts w:asciiTheme="minorEastAsia" w:hAnsiTheme="minorEastAsia" w:cs="宋体" w:hint="eastAsia"/>
          <w:kern w:val="0"/>
          <w:sz w:val="24"/>
          <w:szCs w:val="24"/>
        </w:rPr>
        <w:t>管理和</w:t>
      </w:r>
      <w:r>
        <w:rPr>
          <w:rFonts w:asciiTheme="minorEastAsia" w:hAnsiTheme="minorEastAsia" w:cs="宋体" w:hint="eastAsia"/>
          <w:kern w:val="0"/>
          <w:sz w:val="24"/>
          <w:szCs w:val="24"/>
        </w:rPr>
        <w:t>服务</w:t>
      </w:r>
      <w:r>
        <w:rPr>
          <w:rFonts w:asciiTheme="minorEastAsia" w:hAnsiTheme="minorEastAsia" w:cs="宋体" w:hint="eastAsia"/>
          <w:kern w:val="0"/>
          <w:sz w:val="24"/>
          <w:szCs w:val="24"/>
        </w:rPr>
        <w:t>的</w:t>
      </w:r>
      <w:r>
        <w:rPr>
          <w:rFonts w:asciiTheme="minorEastAsia" w:hAnsiTheme="minorEastAsia" w:cs="宋体" w:hint="eastAsia"/>
          <w:kern w:val="0"/>
          <w:sz w:val="24"/>
          <w:szCs w:val="24"/>
        </w:rPr>
        <w:t>需要，具有良好的职业道德和敬业精神，具备国际</w:t>
      </w:r>
      <w:r>
        <w:rPr>
          <w:rFonts w:asciiTheme="minorEastAsia" w:hAnsiTheme="minorEastAsia" w:cs="宋体" w:hint="eastAsia"/>
          <w:kern w:val="0"/>
          <w:sz w:val="24"/>
          <w:szCs w:val="24"/>
        </w:rPr>
        <w:t>贸易业务处理、国际物流</w:t>
      </w:r>
      <w:r>
        <w:rPr>
          <w:rFonts w:asciiTheme="minorEastAsia" w:hAnsiTheme="minorEastAsia" w:cs="宋体" w:hint="eastAsia"/>
          <w:kern w:val="0"/>
          <w:sz w:val="24"/>
          <w:szCs w:val="24"/>
        </w:rPr>
        <w:t>作业</w:t>
      </w:r>
      <w:r>
        <w:rPr>
          <w:rFonts w:asciiTheme="minorEastAsia" w:hAnsiTheme="minorEastAsia" w:cs="宋体" w:hint="eastAsia"/>
          <w:kern w:val="0"/>
          <w:sz w:val="24"/>
          <w:szCs w:val="24"/>
        </w:rPr>
        <w:t>处理</w:t>
      </w:r>
      <w:r>
        <w:rPr>
          <w:rFonts w:asciiTheme="minorEastAsia" w:hAnsiTheme="minorEastAsia" w:cs="宋体" w:hint="eastAsia"/>
          <w:kern w:val="0"/>
          <w:sz w:val="24"/>
          <w:szCs w:val="24"/>
        </w:rPr>
        <w:t>能力，能够熟练地</w:t>
      </w:r>
      <w:r>
        <w:rPr>
          <w:rFonts w:asciiTheme="minorEastAsia" w:hAnsiTheme="minorEastAsia" w:cs="宋体" w:hint="eastAsia"/>
          <w:kern w:val="0"/>
          <w:sz w:val="24"/>
          <w:szCs w:val="24"/>
        </w:rPr>
        <w:t>利用</w:t>
      </w:r>
      <w:r>
        <w:rPr>
          <w:rFonts w:asciiTheme="minorEastAsia" w:hAnsiTheme="minorEastAsia" w:cs="宋体" w:hint="eastAsia"/>
          <w:kern w:val="0"/>
          <w:sz w:val="24"/>
          <w:szCs w:val="24"/>
        </w:rPr>
        <w:t>国际物流技能</w:t>
      </w:r>
      <w:r>
        <w:rPr>
          <w:rFonts w:asciiTheme="minorEastAsia" w:hAnsiTheme="minorEastAsia" w:cs="宋体" w:hint="eastAsia"/>
          <w:kern w:val="0"/>
          <w:sz w:val="24"/>
          <w:szCs w:val="24"/>
        </w:rPr>
        <w:t>实现</w:t>
      </w:r>
      <w:r>
        <w:rPr>
          <w:rFonts w:asciiTheme="minorEastAsia" w:hAnsiTheme="minorEastAsia" w:cs="宋体" w:hint="eastAsia"/>
          <w:kern w:val="0"/>
          <w:sz w:val="24"/>
          <w:szCs w:val="24"/>
        </w:rPr>
        <w:t>产品</w:t>
      </w:r>
      <w:r>
        <w:rPr>
          <w:rFonts w:asciiTheme="minorEastAsia" w:hAnsiTheme="minorEastAsia" w:cs="宋体" w:hint="eastAsia"/>
          <w:kern w:val="0"/>
          <w:sz w:val="24"/>
          <w:szCs w:val="24"/>
        </w:rPr>
        <w:t>从</w:t>
      </w:r>
      <w:r>
        <w:rPr>
          <w:rFonts w:asciiTheme="minorEastAsia" w:hAnsiTheme="minorEastAsia" w:cs="宋体" w:hint="eastAsia"/>
          <w:kern w:val="0"/>
          <w:sz w:val="24"/>
          <w:szCs w:val="24"/>
        </w:rPr>
        <w:t>加工</w:t>
      </w:r>
      <w:r>
        <w:rPr>
          <w:rFonts w:asciiTheme="minorEastAsia" w:hAnsiTheme="minorEastAsia" w:cs="宋体" w:hint="eastAsia"/>
          <w:kern w:val="0"/>
          <w:sz w:val="24"/>
          <w:szCs w:val="24"/>
        </w:rPr>
        <w:t>、流通、销售最终到达用户手中的全过程的控制</w:t>
      </w:r>
      <w:r>
        <w:rPr>
          <w:rFonts w:asciiTheme="minorEastAsia" w:hAnsiTheme="minorEastAsia" w:cs="宋体" w:hint="eastAsia"/>
          <w:kern w:val="0"/>
          <w:sz w:val="24"/>
          <w:szCs w:val="24"/>
        </w:rPr>
        <w:t>，利用</w:t>
      </w:r>
      <w:r>
        <w:rPr>
          <w:rFonts w:asciiTheme="minorEastAsia" w:hAnsiTheme="minorEastAsia" w:cs="宋体" w:hint="eastAsia"/>
          <w:kern w:val="0"/>
          <w:sz w:val="24"/>
          <w:szCs w:val="24"/>
        </w:rPr>
        <w:t>报关与国际货运</w:t>
      </w:r>
      <w:r>
        <w:rPr>
          <w:rFonts w:asciiTheme="minorEastAsia" w:hAnsiTheme="minorEastAsia" w:cs="宋体" w:hint="eastAsia"/>
          <w:kern w:val="0"/>
          <w:sz w:val="24"/>
          <w:szCs w:val="24"/>
        </w:rPr>
        <w:t>相关知识</w:t>
      </w:r>
      <w:r>
        <w:rPr>
          <w:rFonts w:asciiTheme="minorEastAsia" w:hAnsiTheme="minorEastAsia" w:cs="宋体" w:hint="eastAsia"/>
          <w:kern w:val="0"/>
          <w:sz w:val="24"/>
          <w:szCs w:val="24"/>
        </w:rPr>
        <w:t>能够进行外贸交易，通过对产品的组织与运输最终到达目的地</w:t>
      </w:r>
      <w:r>
        <w:rPr>
          <w:rFonts w:asciiTheme="minorEastAsia" w:hAnsiTheme="minorEastAsia" w:cs="宋体" w:hint="eastAsia"/>
          <w:kern w:val="0"/>
          <w:sz w:val="24"/>
          <w:szCs w:val="24"/>
        </w:rPr>
        <w:t>，</w:t>
      </w:r>
      <w:r>
        <w:rPr>
          <w:rFonts w:asciiTheme="minorEastAsia" w:hAnsiTheme="minorEastAsia" w:cs="宋体" w:hint="eastAsia"/>
          <w:kern w:val="0"/>
          <w:sz w:val="24"/>
          <w:szCs w:val="24"/>
        </w:rPr>
        <w:t>能够</w:t>
      </w:r>
      <w:r>
        <w:rPr>
          <w:rFonts w:asciiTheme="minorEastAsia" w:hAnsiTheme="minorEastAsia" w:cs="宋体" w:hint="eastAsia"/>
          <w:kern w:val="0"/>
          <w:sz w:val="24"/>
          <w:szCs w:val="24"/>
        </w:rPr>
        <w:t>从事</w:t>
      </w:r>
      <w:r>
        <w:rPr>
          <w:rFonts w:asciiTheme="minorEastAsia" w:hAnsiTheme="minorEastAsia" w:cs="宋体" w:hint="eastAsia"/>
          <w:kern w:val="0"/>
          <w:sz w:val="24"/>
          <w:szCs w:val="24"/>
        </w:rPr>
        <w:t>与</w:t>
      </w:r>
      <w:r>
        <w:rPr>
          <w:rFonts w:asciiTheme="minorEastAsia" w:hAnsiTheme="minorEastAsia" w:cs="宋体" w:hint="eastAsia"/>
          <w:kern w:val="0"/>
          <w:sz w:val="24"/>
          <w:szCs w:val="24"/>
        </w:rPr>
        <w:t>运输</w:t>
      </w:r>
      <w:r>
        <w:rPr>
          <w:rFonts w:asciiTheme="minorEastAsia" w:hAnsiTheme="minorEastAsia" w:cs="宋体" w:hint="eastAsia"/>
          <w:kern w:val="0"/>
          <w:sz w:val="24"/>
          <w:szCs w:val="24"/>
        </w:rPr>
        <w:t>、</w:t>
      </w:r>
      <w:r>
        <w:rPr>
          <w:rFonts w:asciiTheme="minorEastAsia" w:hAnsiTheme="minorEastAsia" w:cs="宋体" w:hint="eastAsia"/>
          <w:kern w:val="0"/>
          <w:sz w:val="24"/>
          <w:szCs w:val="24"/>
        </w:rPr>
        <w:t>仓储、</w:t>
      </w:r>
      <w:r>
        <w:rPr>
          <w:rFonts w:asciiTheme="minorEastAsia" w:hAnsiTheme="minorEastAsia" w:cs="宋体" w:hint="eastAsia"/>
          <w:kern w:val="0"/>
          <w:sz w:val="24"/>
          <w:szCs w:val="24"/>
        </w:rPr>
        <w:t>外贸沟通、关务管理、跨境电子交易、</w:t>
      </w:r>
      <w:r>
        <w:rPr>
          <w:rFonts w:asciiTheme="minorEastAsia" w:hAnsiTheme="minorEastAsia" w:cs="宋体" w:hint="eastAsia"/>
          <w:kern w:val="0"/>
          <w:sz w:val="24"/>
          <w:szCs w:val="24"/>
        </w:rPr>
        <w:t>进出口贸易等工作的高端技能型专门人才。</w:t>
      </w:r>
    </w:p>
    <w:p w:rsidR="005A123C" w:rsidRDefault="00481642">
      <w:pPr>
        <w:widowControl/>
        <w:shd w:val="clear" w:color="auto" w:fill="FFFFFF"/>
        <w:spacing w:line="480" w:lineRule="exact"/>
        <w:ind w:firstLineChars="200" w:firstLine="482"/>
        <w:jc w:val="left"/>
        <w:rPr>
          <w:rFonts w:asciiTheme="minorEastAsia" w:hAnsiTheme="minorEastAsia" w:cs="宋体"/>
          <w:kern w:val="0"/>
          <w:sz w:val="24"/>
          <w:szCs w:val="24"/>
        </w:rPr>
      </w:pPr>
      <w:r>
        <w:rPr>
          <w:rFonts w:asciiTheme="minorEastAsia" w:hAnsiTheme="minorEastAsia" w:cs="宋体" w:hint="eastAsia"/>
          <w:b/>
          <w:kern w:val="0"/>
          <w:sz w:val="24"/>
          <w:szCs w:val="24"/>
        </w:rPr>
        <w:t>（三）培养规格</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本专业面向报关与国际货运一线岗位培养技术技能人才，具有良好的职业道德和素养，爱岗敬业，乐于奉献；掌握必需的专业基础理论和知识，能在实践中学习和掌握先</w:t>
      </w:r>
      <w:r>
        <w:rPr>
          <w:rFonts w:asciiTheme="minorEastAsia" w:hAnsiTheme="minorEastAsia" w:cs="宋体" w:hint="eastAsia"/>
          <w:kern w:val="0"/>
          <w:sz w:val="24"/>
          <w:szCs w:val="24"/>
        </w:rPr>
        <w:t>进技术的应用，具有创新精神和创新能力；掌握本专业成熟技术和高级操作技能；综合素质高，善于协同工作，可持续发展能力强。具体如下：</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645"/>
        <w:gridCol w:w="1335"/>
        <w:gridCol w:w="4360"/>
        <w:gridCol w:w="2122"/>
      </w:tblGrid>
      <w:tr w:rsidR="005A123C">
        <w:trPr>
          <w:trHeight w:val="446"/>
        </w:trPr>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要素</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基本要求</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具体内容</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相应课程或教学环节</w:t>
            </w:r>
          </w:p>
        </w:tc>
      </w:tr>
      <w:tr w:rsidR="005A123C">
        <w:trPr>
          <w:trHeight w:val="1912"/>
        </w:trPr>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知识结构</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numPr>
                <w:ilvl w:val="0"/>
                <w:numId w:val="1"/>
              </w:numPr>
              <w:spacing w:before="100" w:beforeAutospacing="1" w:after="100" w:afterAutospacing="1" w:line="220" w:lineRule="exact"/>
              <w:outlineLvl w:val="4"/>
              <w:rPr>
                <w:rFonts w:ascii="仿宋" w:hAnsi="仿宋" w:cs="宋体"/>
                <w:kern w:val="0"/>
              </w:rPr>
            </w:pPr>
            <w:r>
              <w:rPr>
                <w:rFonts w:ascii="仿宋" w:hAnsi="仿宋" w:cs="宋体" w:hint="eastAsia"/>
                <w:kern w:val="0"/>
              </w:rPr>
              <w:t>报关、报检方面知识</w:t>
            </w:r>
          </w:p>
          <w:p w:rsidR="005A123C" w:rsidRDefault="00481642">
            <w:pPr>
              <w:widowControl/>
              <w:numPr>
                <w:ilvl w:val="0"/>
                <w:numId w:val="1"/>
              </w:numPr>
              <w:spacing w:before="100" w:beforeAutospacing="1" w:after="100" w:afterAutospacing="1" w:line="220" w:lineRule="exact"/>
              <w:outlineLvl w:val="4"/>
              <w:rPr>
                <w:rFonts w:ascii="仿宋" w:hAnsi="仿宋" w:cs="宋体"/>
                <w:kern w:val="0"/>
              </w:rPr>
            </w:pPr>
            <w:r>
              <w:rPr>
                <w:rFonts w:ascii="仿宋" w:hAnsi="仿宋" w:cs="宋体" w:hint="eastAsia"/>
                <w:kern w:val="0"/>
              </w:rPr>
              <w:t>国际物流方面知识</w:t>
            </w:r>
          </w:p>
          <w:p w:rsidR="005A123C" w:rsidRDefault="00481642">
            <w:pPr>
              <w:widowControl/>
              <w:numPr>
                <w:ilvl w:val="0"/>
                <w:numId w:val="1"/>
              </w:numPr>
              <w:spacing w:before="100" w:beforeAutospacing="1" w:after="100" w:afterAutospacing="1" w:line="220" w:lineRule="exact"/>
              <w:outlineLvl w:val="4"/>
              <w:rPr>
                <w:rFonts w:ascii="仿宋" w:hAnsi="仿宋" w:cs="宋体"/>
                <w:kern w:val="0"/>
              </w:rPr>
            </w:pPr>
            <w:r>
              <w:rPr>
                <w:rFonts w:ascii="仿宋" w:hAnsi="仿宋" w:cs="宋体" w:hint="eastAsia"/>
                <w:kern w:val="0"/>
              </w:rPr>
              <w:t>国际贸易相关知识</w:t>
            </w:r>
          </w:p>
          <w:p w:rsidR="005A123C" w:rsidRDefault="00481642">
            <w:pPr>
              <w:widowControl/>
              <w:numPr>
                <w:ilvl w:val="0"/>
                <w:numId w:val="1"/>
              </w:numPr>
              <w:spacing w:before="100" w:beforeAutospacing="1" w:after="100" w:afterAutospacing="1" w:line="220" w:lineRule="exact"/>
              <w:outlineLvl w:val="4"/>
              <w:rPr>
                <w:rFonts w:ascii="仿宋" w:hAnsi="仿宋" w:cs="宋体"/>
                <w:kern w:val="0"/>
              </w:rPr>
            </w:pPr>
            <w:r>
              <w:rPr>
                <w:rFonts w:ascii="仿宋" w:hAnsi="仿宋" w:cs="宋体" w:hint="eastAsia"/>
                <w:kern w:val="0"/>
              </w:rPr>
              <w:t>跨境电子商务知识</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numPr>
                <w:ilvl w:val="0"/>
                <w:numId w:val="2"/>
              </w:numPr>
              <w:spacing w:before="100" w:beforeAutospacing="1" w:after="100" w:afterAutospacing="1" w:line="220" w:lineRule="exact"/>
              <w:outlineLvl w:val="4"/>
              <w:rPr>
                <w:rFonts w:ascii="仿宋" w:hAnsi="仿宋" w:cs="宋体"/>
                <w:kern w:val="0"/>
              </w:rPr>
            </w:pPr>
            <w:r>
              <w:rPr>
                <w:rFonts w:ascii="仿宋" w:hAnsi="仿宋" w:cs="宋体" w:hint="eastAsia"/>
                <w:kern w:val="0"/>
              </w:rPr>
              <w:t>具有一定的人文社会科学基本知识</w:t>
            </w:r>
          </w:p>
          <w:p w:rsidR="005A123C" w:rsidRDefault="00481642">
            <w:pPr>
              <w:widowControl/>
              <w:numPr>
                <w:ilvl w:val="0"/>
                <w:numId w:val="2"/>
              </w:numPr>
              <w:spacing w:before="100" w:beforeAutospacing="1" w:after="100" w:afterAutospacing="1" w:line="220" w:lineRule="exact"/>
              <w:outlineLvl w:val="4"/>
              <w:rPr>
                <w:rFonts w:ascii="仿宋" w:hAnsi="仿宋" w:cs="宋体"/>
                <w:kern w:val="0"/>
              </w:rPr>
            </w:pPr>
            <w:r>
              <w:rPr>
                <w:rFonts w:ascii="仿宋" w:hAnsi="仿宋" w:cs="宋体" w:hint="eastAsia"/>
                <w:kern w:val="0"/>
              </w:rPr>
              <w:t>具有计算机、包公应用软件和</w:t>
            </w:r>
            <w:proofErr w:type="gramStart"/>
            <w:r>
              <w:rPr>
                <w:rFonts w:ascii="仿宋" w:hAnsi="仿宋" w:cs="宋体" w:hint="eastAsia"/>
                <w:kern w:val="0"/>
              </w:rPr>
              <w:t>电子口岸</w:t>
            </w:r>
            <w:proofErr w:type="gramEnd"/>
            <w:r>
              <w:rPr>
                <w:rFonts w:ascii="仿宋" w:hAnsi="仿宋" w:cs="宋体" w:hint="eastAsia"/>
                <w:kern w:val="0"/>
              </w:rPr>
              <w:t>等网络应用方面的基本知识。</w:t>
            </w:r>
          </w:p>
          <w:p w:rsidR="005A123C" w:rsidRDefault="00481642">
            <w:pPr>
              <w:widowControl/>
              <w:numPr>
                <w:ilvl w:val="0"/>
                <w:numId w:val="2"/>
              </w:numPr>
              <w:spacing w:before="100" w:beforeAutospacing="1" w:after="100" w:afterAutospacing="1" w:line="220" w:lineRule="exact"/>
              <w:outlineLvl w:val="4"/>
              <w:rPr>
                <w:rFonts w:ascii="仿宋" w:hAnsi="仿宋" w:cs="宋体"/>
                <w:kern w:val="0"/>
              </w:rPr>
            </w:pPr>
            <w:r>
              <w:rPr>
                <w:rFonts w:ascii="仿宋" w:hAnsi="仿宋" w:cs="宋体" w:hint="eastAsia"/>
                <w:kern w:val="0"/>
              </w:rPr>
              <w:t>具有较好的报关、货代、函电知识。具有较高的中英文水平与文字表达能力。</w:t>
            </w:r>
          </w:p>
          <w:p w:rsidR="005A123C" w:rsidRDefault="00481642">
            <w:pPr>
              <w:widowControl/>
              <w:numPr>
                <w:ilvl w:val="0"/>
                <w:numId w:val="2"/>
              </w:numPr>
              <w:spacing w:before="100" w:beforeAutospacing="1" w:after="100" w:afterAutospacing="1" w:line="220" w:lineRule="exact"/>
              <w:outlineLvl w:val="4"/>
              <w:rPr>
                <w:rFonts w:ascii="仿宋" w:hAnsi="仿宋" w:cs="宋体"/>
                <w:kern w:val="0"/>
              </w:rPr>
            </w:pPr>
            <w:r>
              <w:rPr>
                <w:rFonts w:ascii="仿宋" w:hAnsi="仿宋" w:cs="宋体" w:hint="eastAsia"/>
                <w:kern w:val="0"/>
              </w:rPr>
              <w:t>具有扎实的经济、国际贸易、报关、报检、外贸物流单证、物流管理、跨境电子商务等方面的专业知识</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20" w:lineRule="exact"/>
              <w:outlineLvl w:val="4"/>
              <w:rPr>
                <w:rFonts w:ascii="仿宋" w:hAnsi="仿宋" w:cs="宋体"/>
                <w:kern w:val="0"/>
              </w:rPr>
            </w:pPr>
            <w:r>
              <w:rPr>
                <w:rFonts w:ascii="仿宋" w:hAnsi="仿宋" w:cs="宋体" w:hint="eastAsia"/>
                <w:kern w:val="0"/>
              </w:rPr>
              <w:t>知识结构课程专业包括专业课程等，分成三大模块：</w:t>
            </w:r>
          </w:p>
          <w:p w:rsidR="005A123C" w:rsidRDefault="00481642">
            <w:pPr>
              <w:widowControl/>
              <w:numPr>
                <w:ilvl w:val="0"/>
                <w:numId w:val="3"/>
              </w:numPr>
              <w:spacing w:before="100" w:beforeAutospacing="1" w:after="100" w:afterAutospacing="1" w:line="220" w:lineRule="exact"/>
              <w:outlineLvl w:val="4"/>
              <w:rPr>
                <w:rFonts w:ascii="仿宋" w:hAnsi="仿宋" w:cs="宋体"/>
                <w:kern w:val="0"/>
              </w:rPr>
            </w:pPr>
            <w:r>
              <w:rPr>
                <w:rFonts w:ascii="仿宋" w:hAnsi="仿宋" w:cs="宋体" w:hint="eastAsia"/>
                <w:kern w:val="0"/>
              </w:rPr>
              <w:t>报关与报检模块</w:t>
            </w:r>
          </w:p>
          <w:p w:rsidR="005A123C" w:rsidRDefault="00481642">
            <w:pPr>
              <w:widowControl/>
              <w:numPr>
                <w:ilvl w:val="0"/>
                <w:numId w:val="3"/>
              </w:numPr>
              <w:spacing w:before="100" w:beforeAutospacing="1" w:after="100" w:afterAutospacing="1" w:line="220" w:lineRule="exact"/>
              <w:outlineLvl w:val="4"/>
              <w:rPr>
                <w:rFonts w:ascii="仿宋" w:hAnsi="仿宋" w:cs="宋体"/>
                <w:kern w:val="0"/>
              </w:rPr>
            </w:pPr>
            <w:r>
              <w:rPr>
                <w:rFonts w:ascii="仿宋" w:hAnsi="仿宋" w:cs="宋体" w:hint="eastAsia"/>
                <w:kern w:val="0"/>
              </w:rPr>
              <w:t>外贸模块</w:t>
            </w:r>
          </w:p>
          <w:p w:rsidR="005A123C" w:rsidRDefault="00481642">
            <w:pPr>
              <w:widowControl/>
              <w:numPr>
                <w:ilvl w:val="0"/>
                <w:numId w:val="3"/>
              </w:numPr>
              <w:spacing w:before="100" w:beforeAutospacing="1" w:after="100" w:afterAutospacing="1" w:line="220" w:lineRule="exact"/>
              <w:outlineLvl w:val="4"/>
              <w:rPr>
                <w:rFonts w:ascii="仿宋" w:hAnsi="仿宋" w:cs="宋体"/>
                <w:kern w:val="0"/>
              </w:rPr>
            </w:pPr>
            <w:r>
              <w:rPr>
                <w:rFonts w:ascii="仿宋" w:hAnsi="仿宋" w:cs="宋体" w:hint="eastAsia"/>
                <w:kern w:val="0"/>
              </w:rPr>
              <w:t>国际物流模块</w:t>
            </w:r>
          </w:p>
        </w:tc>
      </w:tr>
      <w:tr w:rsidR="005A123C">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综合</w:t>
            </w:r>
            <w:r>
              <w:rPr>
                <w:rFonts w:ascii="仿宋" w:hAnsi="仿宋" w:cs="宋体" w:hint="eastAsia"/>
                <w:bCs/>
                <w:kern w:val="0"/>
              </w:rPr>
              <w:t>素质</w:t>
            </w:r>
          </w:p>
        </w:tc>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left"/>
              <w:rPr>
                <w:rFonts w:ascii="仿宋" w:hAnsi="仿宋" w:cs="宋体"/>
                <w:kern w:val="0"/>
              </w:rPr>
            </w:pPr>
            <w:r>
              <w:rPr>
                <w:rFonts w:ascii="宋体" w:hAnsi="宋体" w:cs="宋体" w:hint="eastAsia"/>
                <w:kern w:val="0"/>
              </w:rPr>
              <w:t>思想道德素质</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仿宋" w:hAnsi="仿宋" w:cs="宋体"/>
                <w:kern w:val="0"/>
              </w:rPr>
            </w:pPr>
            <w:r>
              <w:rPr>
                <w:rFonts w:ascii="宋体" w:hAnsi="宋体" w:cs="宋体" w:hint="eastAsia"/>
                <w:bCs/>
                <w:kern w:val="0"/>
              </w:rPr>
              <w:t>1</w:t>
            </w:r>
            <w:r>
              <w:rPr>
                <w:rFonts w:ascii="宋体" w:hAnsi="宋体" w:cs="宋体" w:hint="eastAsia"/>
                <w:bCs/>
                <w:kern w:val="0"/>
              </w:rPr>
              <w:t>、</w:t>
            </w:r>
            <w:r>
              <w:rPr>
                <w:rFonts w:ascii="宋体" w:hAnsi="宋体" w:cs="宋体" w:hint="eastAsia"/>
                <w:bCs/>
                <w:kern w:val="0"/>
              </w:rPr>
              <w:t>热爱祖国、热爱党</w:t>
            </w:r>
          </w:p>
        </w:tc>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思想道德修养与法律基础</w:t>
            </w: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仿宋" w:hAnsi="仿宋" w:cs="宋体"/>
                <w:kern w:val="0"/>
              </w:rPr>
            </w:pPr>
            <w:r>
              <w:rPr>
                <w:rFonts w:ascii="仿宋" w:hAnsi="仿宋" w:cs="宋体" w:hint="eastAsia"/>
                <w:bCs/>
                <w:kern w:val="0"/>
              </w:rPr>
              <w:t>2</w:t>
            </w:r>
            <w:r>
              <w:rPr>
                <w:rFonts w:ascii="仿宋" w:hAnsi="仿宋" w:cs="宋体" w:hint="eastAsia"/>
                <w:bCs/>
                <w:kern w:val="0"/>
              </w:rPr>
              <w:t>、</w:t>
            </w:r>
            <w:r>
              <w:rPr>
                <w:rFonts w:ascii="仿宋" w:hAnsi="仿宋" w:cs="宋体" w:hint="eastAsia"/>
                <w:bCs/>
                <w:kern w:val="0"/>
              </w:rPr>
              <w:t>诚实守信、良好职业道德</w:t>
            </w:r>
          </w:p>
        </w:tc>
        <w:tc>
          <w:tcPr>
            <w:tcW w:w="2122"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身心素质</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仿宋" w:hAnsi="仿宋" w:cs="宋体"/>
                <w:kern w:val="0"/>
              </w:rPr>
            </w:pPr>
            <w:r>
              <w:rPr>
                <w:rFonts w:ascii="宋体" w:hAnsi="宋体" w:cs="宋体" w:hint="eastAsia"/>
                <w:bCs/>
                <w:kern w:val="0"/>
              </w:rPr>
              <w:t>1</w:t>
            </w:r>
            <w:r>
              <w:rPr>
                <w:rFonts w:ascii="宋体" w:hAnsi="宋体" w:cs="宋体" w:hint="eastAsia"/>
                <w:bCs/>
                <w:kern w:val="0"/>
              </w:rPr>
              <w:t>、</w:t>
            </w:r>
            <w:r>
              <w:rPr>
                <w:rFonts w:ascii="宋体" w:hAnsi="宋体" w:cs="宋体" w:hint="eastAsia"/>
                <w:bCs/>
                <w:kern w:val="0"/>
              </w:rPr>
              <w:t>有适应环境的能力</w:t>
            </w:r>
          </w:p>
        </w:tc>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体育、心理健康教育</w:t>
            </w:r>
            <w:r>
              <w:rPr>
                <w:rFonts w:ascii="仿宋" w:hAnsi="仿宋" w:cs="宋体" w:hint="eastAsia"/>
                <w:bCs/>
                <w:kern w:val="0"/>
              </w:rPr>
              <w:t>、大学生职业生涯规划</w:t>
            </w: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仿宋" w:hAnsi="仿宋" w:cs="宋体"/>
                <w:kern w:val="0"/>
              </w:rPr>
            </w:pPr>
            <w:r>
              <w:rPr>
                <w:rFonts w:ascii="仿宋" w:hAnsi="仿宋" w:cs="宋体" w:hint="eastAsia"/>
                <w:bCs/>
                <w:kern w:val="0"/>
              </w:rPr>
              <w:t>2</w:t>
            </w:r>
            <w:r>
              <w:rPr>
                <w:rFonts w:ascii="仿宋" w:hAnsi="仿宋" w:cs="宋体" w:hint="eastAsia"/>
                <w:bCs/>
                <w:kern w:val="0"/>
              </w:rPr>
              <w:t>、</w:t>
            </w:r>
            <w:r>
              <w:rPr>
                <w:rFonts w:ascii="仿宋" w:hAnsi="仿宋" w:cs="宋体" w:hint="eastAsia"/>
                <w:bCs/>
                <w:kern w:val="0"/>
              </w:rPr>
              <w:t>有团队合作精神</w:t>
            </w:r>
          </w:p>
        </w:tc>
        <w:tc>
          <w:tcPr>
            <w:tcW w:w="2122"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人文素质</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1</w:t>
            </w:r>
            <w:r>
              <w:rPr>
                <w:rFonts w:ascii="仿宋" w:hAnsi="仿宋" w:cs="宋体" w:hint="eastAsia"/>
                <w:bCs/>
                <w:kern w:val="0"/>
              </w:rPr>
              <w:t>、具有一定的人文知识和人文素养</w:t>
            </w:r>
          </w:p>
        </w:tc>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应用文写作</w:t>
            </w:r>
            <w:r>
              <w:rPr>
                <w:rFonts w:ascii="仿宋" w:hAnsi="仿宋" w:cs="宋体" w:hint="eastAsia"/>
                <w:bCs/>
                <w:kern w:val="0"/>
              </w:rPr>
              <w:t>、商务谈判、徽商文化、管理学</w:t>
            </w: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2</w:t>
            </w:r>
            <w:r>
              <w:rPr>
                <w:rFonts w:ascii="仿宋" w:hAnsi="仿宋" w:cs="宋体" w:hint="eastAsia"/>
                <w:bCs/>
                <w:kern w:val="0"/>
              </w:rPr>
              <w:t>、具有流畅的语言表达能力</w:t>
            </w:r>
          </w:p>
        </w:tc>
        <w:tc>
          <w:tcPr>
            <w:tcW w:w="2122"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3</w:t>
            </w:r>
            <w:r>
              <w:rPr>
                <w:rFonts w:ascii="仿宋" w:hAnsi="仿宋" w:cs="宋体" w:hint="eastAsia"/>
                <w:bCs/>
                <w:kern w:val="0"/>
              </w:rPr>
              <w:t>、具有应用文写作能力</w:t>
            </w:r>
          </w:p>
        </w:tc>
        <w:tc>
          <w:tcPr>
            <w:tcW w:w="2122"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r>
      <w:tr w:rsidR="005A123C">
        <w:trPr>
          <w:trHeight w:val="341"/>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kern w:val="0"/>
              </w:rPr>
              <w:t>4</w:t>
            </w:r>
            <w:r>
              <w:rPr>
                <w:rFonts w:ascii="仿宋" w:hAnsi="仿宋" w:cs="宋体" w:hint="eastAsia"/>
                <w:kern w:val="0"/>
              </w:rPr>
              <w:t>、具有良好的人际沟通能力</w:t>
            </w:r>
          </w:p>
        </w:tc>
        <w:tc>
          <w:tcPr>
            <w:tcW w:w="2122"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5</w:t>
            </w:r>
            <w:r>
              <w:rPr>
                <w:rFonts w:ascii="仿宋" w:hAnsi="仿宋" w:cs="宋体" w:hint="eastAsia"/>
                <w:bCs/>
                <w:kern w:val="0"/>
              </w:rPr>
              <w:t>、具有一定的徽商文化底蕴</w:t>
            </w:r>
            <w:r>
              <w:rPr>
                <w:rFonts w:ascii="仿宋" w:hAnsi="仿宋" w:cs="宋体" w:hint="eastAsia"/>
                <w:bCs/>
                <w:kern w:val="0"/>
              </w:rPr>
              <w:t xml:space="preserve">      </w:t>
            </w:r>
          </w:p>
        </w:tc>
        <w:tc>
          <w:tcPr>
            <w:tcW w:w="2122"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9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职业素质</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仿宋" w:hAnsi="仿宋" w:cs="宋体"/>
                <w:kern w:val="0"/>
              </w:rPr>
            </w:pPr>
            <w:r>
              <w:rPr>
                <w:rFonts w:ascii="宋体" w:hAnsi="宋体" w:cs="宋体" w:hint="eastAsia"/>
                <w:bCs/>
                <w:kern w:val="0"/>
              </w:rPr>
              <w:t>1</w:t>
            </w:r>
            <w:r>
              <w:rPr>
                <w:rFonts w:ascii="宋体" w:hAnsi="宋体" w:cs="宋体" w:hint="eastAsia"/>
                <w:bCs/>
                <w:kern w:val="0"/>
              </w:rPr>
              <w:t>、具有诚实守信的良好品德</w:t>
            </w:r>
            <w:r>
              <w:rPr>
                <w:rFonts w:ascii="宋体" w:hAnsi="宋体" w:cs="宋体" w:hint="eastAsia"/>
                <w:bCs/>
                <w:kern w:val="0"/>
              </w:rPr>
              <w:t> </w:t>
            </w:r>
          </w:p>
        </w:tc>
        <w:tc>
          <w:tcPr>
            <w:tcW w:w="2122" w:type="dxa"/>
            <w:vMerge w:val="restart"/>
            <w:tcBorders>
              <w:top w:val="single" w:sz="4" w:space="0" w:color="auto"/>
              <w:left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kern w:val="0"/>
              </w:rPr>
              <w:t>徽商文化、商务谈判、管理学</w:t>
            </w:r>
          </w:p>
        </w:tc>
      </w:tr>
      <w:tr w:rsidR="005A123C">
        <w:trPr>
          <w:trHeight w:val="477"/>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仿宋" w:hAnsi="仿宋" w:cs="宋体"/>
                <w:kern w:val="0"/>
              </w:rPr>
            </w:pPr>
            <w:r>
              <w:rPr>
                <w:rFonts w:ascii="仿宋" w:hAnsi="仿宋" w:cs="宋体" w:hint="eastAsia"/>
                <w:kern w:val="0"/>
              </w:rPr>
              <w:t>2</w:t>
            </w:r>
            <w:r>
              <w:rPr>
                <w:rFonts w:ascii="仿宋" w:hAnsi="仿宋" w:cs="宋体" w:hint="eastAsia"/>
                <w:kern w:val="0"/>
              </w:rPr>
              <w:t>、具有团队协作精神</w:t>
            </w:r>
          </w:p>
        </w:tc>
        <w:tc>
          <w:tcPr>
            <w:tcW w:w="2122" w:type="dxa"/>
            <w:vMerge/>
            <w:tcBorders>
              <w:left w:val="single" w:sz="4" w:space="0" w:color="auto"/>
              <w:bottom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left"/>
              <w:outlineLvl w:val="4"/>
              <w:rPr>
                <w:rFonts w:ascii="仿宋" w:hAnsi="仿宋" w:cs="宋体"/>
                <w:kern w:val="0"/>
              </w:rPr>
            </w:pPr>
          </w:p>
        </w:tc>
      </w:tr>
      <w:tr w:rsidR="005A123C">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能力要求</w:t>
            </w:r>
          </w:p>
        </w:tc>
        <w:tc>
          <w:tcPr>
            <w:tcW w:w="645" w:type="dxa"/>
            <w:vMerge w:val="restart"/>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专业</w:t>
            </w:r>
          </w:p>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基本</w:t>
            </w:r>
          </w:p>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能力</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计算机应用能力</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宋体" w:hAnsi="宋体" w:cs="宋体" w:hint="eastAsia"/>
                <w:bCs/>
                <w:kern w:val="0"/>
              </w:rPr>
              <w:t>具有计算机应用能力</w:t>
            </w:r>
            <w:r>
              <w:rPr>
                <w:rFonts w:ascii="宋体" w:hAnsi="宋体" w:cs="宋体" w:hint="eastAsia"/>
                <w:bCs/>
                <w:kern w:val="0"/>
              </w:rPr>
              <w:t> </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 </w:t>
            </w:r>
            <w:r>
              <w:rPr>
                <w:rFonts w:ascii="宋体" w:hAnsi="宋体" w:cs="宋体" w:hint="eastAsia"/>
                <w:bCs/>
                <w:kern w:val="0"/>
              </w:rPr>
              <w:t>计算机应用基础</w:t>
            </w:r>
          </w:p>
        </w:tc>
      </w:tr>
      <w:tr w:rsidR="005A123C">
        <w:trPr>
          <w:trHeight w:val="263"/>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335" w:type="dxa"/>
            <w:vMerge w:val="restart"/>
            <w:tcBorders>
              <w:top w:val="single" w:sz="4" w:space="0" w:color="auto"/>
              <w:left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外语应用能力</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仿宋" w:hAnsi="仿宋" w:cs="宋体"/>
                <w:kern w:val="0"/>
              </w:rPr>
            </w:pPr>
            <w:r>
              <w:rPr>
                <w:rFonts w:ascii="宋体" w:hAnsi="宋体" w:cs="宋体" w:hint="eastAsia"/>
                <w:bCs/>
                <w:kern w:val="0"/>
              </w:rPr>
              <w:t>1</w:t>
            </w:r>
            <w:r>
              <w:rPr>
                <w:rFonts w:ascii="宋体" w:hAnsi="宋体" w:cs="宋体" w:hint="eastAsia"/>
                <w:bCs/>
                <w:kern w:val="0"/>
              </w:rPr>
              <w:t>、具备一定的英语听说读写能力</w:t>
            </w:r>
          </w:p>
        </w:tc>
        <w:tc>
          <w:tcPr>
            <w:tcW w:w="2122" w:type="dxa"/>
            <w:vMerge w:val="restart"/>
            <w:tcBorders>
              <w:top w:val="single" w:sz="4" w:space="0" w:color="auto"/>
              <w:left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 </w:t>
            </w:r>
            <w:r>
              <w:rPr>
                <w:rFonts w:ascii="宋体" w:hAnsi="宋体" w:cs="宋体" w:hint="eastAsia"/>
                <w:bCs/>
                <w:kern w:val="0"/>
              </w:rPr>
              <w:t>应用英语、商务英语、外贸英语听力</w:t>
            </w:r>
          </w:p>
        </w:tc>
      </w:tr>
      <w:tr w:rsidR="005A123C">
        <w:trPr>
          <w:trHeight w:val="263"/>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jc w:val="center"/>
              <w:outlineLvl w:val="4"/>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jc w:val="center"/>
              <w:outlineLvl w:val="4"/>
            </w:pPr>
          </w:p>
        </w:tc>
        <w:tc>
          <w:tcPr>
            <w:tcW w:w="1335" w:type="dxa"/>
            <w:vMerge/>
            <w:tcBorders>
              <w:left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center"/>
              <w:outlineLvl w:val="4"/>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宋体" w:hAnsi="宋体" w:cs="宋体"/>
                <w:bCs/>
                <w:kern w:val="0"/>
              </w:rPr>
            </w:pPr>
            <w:r>
              <w:rPr>
                <w:rFonts w:ascii="宋体" w:hAnsi="宋体" w:cs="宋体" w:hint="eastAsia"/>
                <w:bCs/>
                <w:kern w:val="0"/>
              </w:rPr>
              <w:t>2</w:t>
            </w:r>
            <w:r>
              <w:rPr>
                <w:rFonts w:ascii="宋体" w:hAnsi="宋体" w:cs="宋体" w:hint="eastAsia"/>
                <w:bCs/>
                <w:kern w:val="0"/>
              </w:rPr>
              <w:t>、具有一定的外贸英语沟通能力</w:t>
            </w:r>
          </w:p>
        </w:tc>
        <w:tc>
          <w:tcPr>
            <w:tcW w:w="2122" w:type="dxa"/>
            <w:vMerge/>
            <w:tcBorders>
              <w:left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center"/>
              <w:outlineLvl w:val="4"/>
              <w:rPr>
                <w:rFonts w:ascii="宋体" w:hAnsi="宋体" w:cs="宋体"/>
                <w:bCs/>
                <w:kern w:val="0"/>
              </w:rPr>
            </w:pPr>
          </w:p>
        </w:tc>
      </w:tr>
      <w:tr w:rsidR="005A123C">
        <w:trPr>
          <w:trHeight w:val="263"/>
        </w:trPr>
        <w:tc>
          <w:tcPr>
            <w:tcW w:w="944" w:type="dxa"/>
            <w:vMerge/>
            <w:tcBorders>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jc w:val="center"/>
              <w:outlineLvl w:val="4"/>
              <w:rPr>
                <w:rFonts w:ascii="宋体" w:hAnsi="宋体" w:cs="宋体"/>
                <w:bCs/>
                <w:kern w:val="0"/>
              </w:rPr>
            </w:pPr>
          </w:p>
        </w:tc>
        <w:tc>
          <w:tcPr>
            <w:tcW w:w="645" w:type="dxa"/>
            <w:vMerge/>
            <w:tcBorders>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jc w:val="center"/>
              <w:outlineLvl w:val="4"/>
              <w:rPr>
                <w:rFonts w:ascii="宋体" w:hAnsi="宋体" w:cs="宋体"/>
                <w:bCs/>
                <w:kern w:val="0"/>
              </w:rPr>
            </w:pPr>
          </w:p>
        </w:tc>
        <w:tc>
          <w:tcPr>
            <w:tcW w:w="1335" w:type="dxa"/>
            <w:vMerge/>
            <w:tcBorders>
              <w:left w:val="single" w:sz="4" w:space="0" w:color="auto"/>
              <w:bottom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center"/>
              <w:outlineLvl w:val="4"/>
              <w:rPr>
                <w:rFonts w:ascii="宋体" w:hAnsi="宋体" w:cs="宋体"/>
                <w:bCs/>
                <w:kern w:val="0"/>
              </w:rPr>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宋体" w:hAnsi="宋体" w:cs="宋体"/>
                <w:bCs/>
                <w:kern w:val="0"/>
              </w:rPr>
            </w:pPr>
            <w:r>
              <w:rPr>
                <w:rFonts w:ascii="宋体" w:hAnsi="宋体" w:cs="宋体" w:hint="eastAsia"/>
                <w:bCs/>
                <w:kern w:val="0"/>
              </w:rPr>
              <w:t>3</w:t>
            </w:r>
            <w:r>
              <w:rPr>
                <w:rFonts w:ascii="宋体" w:hAnsi="宋体" w:cs="宋体" w:hint="eastAsia"/>
                <w:bCs/>
                <w:kern w:val="0"/>
              </w:rPr>
              <w:t>、具有一定的商务英语词汇量并能够看懂合同的能力</w:t>
            </w:r>
          </w:p>
        </w:tc>
        <w:tc>
          <w:tcPr>
            <w:tcW w:w="2122" w:type="dxa"/>
            <w:vMerge/>
            <w:tcBorders>
              <w:left w:val="single" w:sz="4" w:space="0" w:color="auto"/>
              <w:bottom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center"/>
              <w:outlineLvl w:val="4"/>
              <w:rPr>
                <w:rFonts w:ascii="宋体" w:hAnsi="宋体" w:cs="宋体"/>
                <w:bCs/>
                <w:kern w:val="0"/>
              </w:rPr>
            </w:pPr>
          </w:p>
        </w:tc>
      </w:tr>
      <w:tr w:rsidR="005A123C">
        <w:trPr>
          <w:trHeight w:val="263"/>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335" w:type="dxa"/>
            <w:vMerge w:val="restart"/>
            <w:tcBorders>
              <w:top w:val="single" w:sz="4" w:space="0" w:color="auto"/>
              <w:left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物流基本操作能力</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宋体" w:hAnsi="宋体" w:cs="宋体"/>
                <w:bCs/>
                <w:kern w:val="0"/>
              </w:rPr>
            </w:pPr>
            <w:r>
              <w:rPr>
                <w:rFonts w:ascii="宋体" w:hAnsi="宋体" w:cs="宋体" w:hint="eastAsia"/>
                <w:bCs/>
                <w:kern w:val="0"/>
              </w:rPr>
              <w:t>1</w:t>
            </w:r>
            <w:r>
              <w:rPr>
                <w:rFonts w:ascii="宋体" w:hAnsi="宋体" w:cs="宋体" w:hint="eastAsia"/>
                <w:bCs/>
                <w:kern w:val="0"/>
              </w:rPr>
              <w:t>、具备物流管理基本操作能力</w:t>
            </w:r>
          </w:p>
        </w:tc>
        <w:tc>
          <w:tcPr>
            <w:tcW w:w="2122" w:type="dxa"/>
            <w:vMerge w:val="restart"/>
            <w:tcBorders>
              <w:top w:val="single" w:sz="4" w:space="0" w:color="auto"/>
              <w:left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宋体" w:hAnsi="宋体" w:cs="宋体"/>
                <w:bCs/>
                <w:kern w:val="0"/>
              </w:rPr>
            </w:pPr>
            <w:r>
              <w:rPr>
                <w:rFonts w:ascii="宋体" w:hAnsi="宋体" w:cs="宋体" w:hint="eastAsia"/>
                <w:bCs/>
                <w:kern w:val="0"/>
              </w:rPr>
              <w:t>物流概论、国际物流</w:t>
            </w:r>
          </w:p>
        </w:tc>
      </w:tr>
      <w:tr w:rsidR="005A123C">
        <w:trPr>
          <w:trHeight w:val="263"/>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outlineLvl w:val="4"/>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outlineLvl w:val="4"/>
            </w:pPr>
          </w:p>
        </w:tc>
        <w:tc>
          <w:tcPr>
            <w:tcW w:w="1335" w:type="dxa"/>
            <w:vMerge/>
            <w:tcBorders>
              <w:left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outlineLvl w:val="4"/>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宋体" w:hAnsi="宋体" w:cs="宋体"/>
                <w:bCs/>
                <w:kern w:val="0"/>
              </w:rPr>
            </w:pPr>
            <w:r>
              <w:rPr>
                <w:rFonts w:ascii="宋体" w:hAnsi="宋体" w:cs="宋体" w:hint="eastAsia"/>
                <w:bCs/>
                <w:kern w:val="0"/>
              </w:rPr>
              <w:t>2</w:t>
            </w:r>
            <w:r>
              <w:rPr>
                <w:rFonts w:ascii="宋体" w:hAnsi="宋体" w:cs="宋体" w:hint="eastAsia"/>
                <w:bCs/>
                <w:kern w:val="0"/>
              </w:rPr>
              <w:t>、具有国际物流操作能力</w:t>
            </w:r>
          </w:p>
        </w:tc>
        <w:tc>
          <w:tcPr>
            <w:tcW w:w="2122" w:type="dxa"/>
            <w:vMerge/>
            <w:tcBorders>
              <w:left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outlineLvl w:val="4"/>
              <w:rPr>
                <w:rFonts w:ascii="宋体" w:hAnsi="宋体" w:cs="宋体"/>
                <w:bCs/>
                <w:kern w:val="0"/>
              </w:rPr>
            </w:pPr>
          </w:p>
        </w:tc>
      </w:tr>
      <w:tr w:rsidR="005A123C">
        <w:trPr>
          <w:trHeight w:val="396"/>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335" w:type="dxa"/>
            <w:vMerge w:val="restart"/>
            <w:tcBorders>
              <w:top w:val="single" w:sz="4" w:space="0" w:color="auto"/>
              <w:left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具有一定的经济管理能力</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仿宋" w:hAnsi="仿宋" w:cs="宋体"/>
                <w:kern w:val="0"/>
              </w:rPr>
            </w:pPr>
            <w:r>
              <w:rPr>
                <w:rFonts w:ascii="宋体" w:hAnsi="宋体" w:cs="宋体" w:hint="eastAsia"/>
                <w:bCs/>
                <w:kern w:val="0"/>
              </w:rPr>
              <w:t>1</w:t>
            </w:r>
            <w:r>
              <w:rPr>
                <w:rFonts w:ascii="宋体" w:hAnsi="宋体" w:cs="宋体" w:hint="eastAsia"/>
                <w:bCs/>
                <w:kern w:val="0"/>
              </w:rPr>
              <w:t>、具有一定的沟通能力</w:t>
            </w:r>
            <w:r>
              <w:rPr>
                <w:rFonts w:ascii="宋体" w:hAnsi="宋体" w:cs="宋体" w:hint="eastAsia"/>
                <w:bCs/>
                <w:kern w:val="0"/>
              </w:rPr>
              <w:t> </w:t>
            </w:r>
          </w:p>
        </w:tc>
        <w:tc>
          <w:tcPr>
            <w:tcW w:w="2122" w:type="dxa"/>
            <w:vMerge w:val="restart"/>
            <w:tcBorders>
              <w:top w:val="single" w:sz="4" w:space="0" w:color="auto"/>
              <w:left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 </w:t>
            </w:r>
            <w:r>
              <w:rPr>
                <w:rFonts w:ascii="宋体" w:hAnsi="宋体" w:cs="宋体" w:hint="eastAsia"/>
                <w:bCs/>
                <w:kern w:val="0"/>
              </w:rPr>
              <w:t>管理学、经济学</w:t>
            </w:r>
          </w:p>
        </w:tc>
      </w:tr>
      <w:tr w:rsidR="005A123C">
        <w:trPr>
          <w:trHeight w:val="396"/>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jc w:val="center"/>
              <w:outlineLvl w:val="4"/>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jc w:val="center"/>
              <w:outlineLvl w:val="4"/>
            </w:pPr>
          </w:p>
        </w:tc>
        <w:tc>
          <w:tcPr>
            <w:tcW w:w="1335" w:type="dxa"/>
            <w:vMerge/>
            <w:tcBorders>
              <w:left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center"/>
              <w:outlineLvl w:val="4"/>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宋体" w:hAnsi="宋体" w:cs="宋体"/>
                <w:bCs/>
                <w:kern w:val="0"/>
              </w:rPr>
            </w:pPr>
            <w:r>
              <w:rPr>
                <w:rFonts w:ascii="宋体" w:hAnsi="宋体" w:cs="宋体" w:hint="eastAsia"/>
                <w:bCs/>
                <w:kern w:val="0"/>
              </w:rPr>
              <w:t>2</w:t>
            </w:r>
            <w:r>
              <w:rPr>
                <w:rFonts w:ascii="宋体" w:hAnsi="宋体" w:cs="宋体" w:hint="eastAsia"/>
                <w:bCs/>
                <w:kern w:val="0"/>
              </w:rPr>
              <w:t>、具有一定的经济管理能力</w:t>
            </w:r>
          </w:p>
        </w:tc>
        <w:tc>
          <w:tcPr>
            <w:tcW w:w="2122" w:type="dxa"/>
            <w:vMerge/>
            <w:tcBorders>
              <w:left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center"/>
              <w:outlineLvl w:val="4"/>
              <w:rPr>
                <w:rFonts w:ascii="宋体" w:hAnsi="宋体" w:cs="宋体"/>
                <w:bCs/>
                <w:kern w:val="0"/>
              </w:rPr>
            </w:pPr>
          </w:p>
        </w:tc>
      </w:tr>
      <w:tr w:rsidR="005A123C">
        <w:trPr>
          <w:trHeight w:val="396"/>
        </w:trPr>
        <w:tc>
          <w:tcPr>
            <w:tcW w:w="944" w:type="dxa"/>
            <w:vMerge/>
            <w:tcBorders>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jc w:val="center"/>
              <w:outlineLvl w:val="4"/>
              <w:rPr>
                <w:rFonts w:ascii="宋体" w:hAnsi="宋体" w:cs="宋体"/>
                <w:bCs/>
                <w:kern w:val="0"/>
              </w:rPr>
            </w:pPr>
          </w:p>
        </w:tc>
        <w:tc>
          <w:tcPr>
            <w:tcW w:w="645" w:type="dxa"/>
            <w:vMerge/>
            <w:tcBorders>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jc w:val="center"/>
              <w:outlineLvl w:val="4"/>
              <w:rPr>
                <w:rFonts w:ascii="宋体" w:hAnsi="宋体" w:cs="宋体"/>
                <w:bCs/>
                <w:kern w:val="0"/>
              </w:rPr>
            </w:pPr>
          </w:p>
        </w:tc>
        <w:tc>
          <w:tcPr>
            <w:tcW w:w="1335" w:type="dxa"/>
            <w:vMerge/>
            <w:tcBorders>
              <w:left w:val="single" w:sz="4" w:space="0" w:color="auto"/>
              <w:bottom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center"/>
              <w:outlineLvl w:val="4"/>
              <w:rPr>
                <w:rFonts w:ascii="宋体" w:hAnsi="宋体" w:cs="宋体"/>
                <w:bCs/>
                <w:kern w:val="0"/>
              </w:rPr>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宋体" w:hAnsi="宋体" w:cs="宋体"/>
                <w:bCs/>
                <w:kern w:val="0"/>
              </w:rPr>
            </w:pPr>
            <w:r>
              <w:rPr>
                <w:rFonts w:ascii="宋体" w:hAnsi="宋体" w:cs="宋体" w:hint="eastAsia"/>
                <w:bCs/>
                <w:kern w:val="0"/>
              </w:rPr>
              <w:t>3</w:t>
            </w:r>
            <w:r>
              <w:rPr>
                <w:rFonts w:ascii="宋体" w:hAnsi="宋体" w:cs="宋体" w:hint="eastAsia"/>
                <w:bCs/>
                <w:kern w:val="0"/>
              </w:rPr>
              <w:t>、具有一定的管理思维</w:t>
            </w:r>
          </w:p>
        </w:tc>
        <w:tc>
          <w:tcPr>
            <w:tcW w:w="2122" w:type="dxa"/>
            <w:vMerge/>
            <w:tcBorders>
              <w:left w:val="single" w:sz="4" w:space="0" w:color="auto"/>
              <w:bottom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center"/>
              <w:outlineLvl w:val="4"/>
              <w:rPr>
                <w:rFonts w:ascii="宋体" w:hAnsi="宋体" w:cs="宋体"/>
                <w:bCs/>
                <w:kern w:val="0"/>
              </w:rPr>
            </w:pPr>
          </w:p>
        </w:tc>
      </w:tr>
      <w:tr w:rsidR="005A123C">
        <w:trPr>
          <w:trHeight w:val="396"/>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645" w:type="dxa"/>
            <w:vMerge w:val="restart"/>
            <w:tcBorders>
              <w:top w:val="single" w:sz="4" w:space="0" w:color="auto"/>
              <w:left w:val="single" w:sz="4" w:space="0" w:color="auto"/>
              <w:right w:val="single" w:sz="4" w:space="0" w:color="auto"/>
            </w:tcBorders>
            <w:shd w:val="clear" w:color="auto" w:fill="auto"/>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专业核心能力</w:t>
            </w:r>
          </w:p>
        </w:tc>
        <w:tc>
          <w:tcPr>
            <w:tcW w:w="1335" w:type="dxa"/>
            <w:vMerge w:val="restart"/>
            <w:tcBorders>
              <w:top w:val="single" w:sz="4" w:space="0" w:color="auto"/>
              <w:left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仿宋" w:hAnsi="仿宋" w:cs="宋体"/>
                <w:kern w:val="0"/>
              </w:rPr>
            </w:pPr>
            <w:r>
              <w:rPr>
                <w:rFonts w:ascii="宋体" w:hAnsi="宋体" w:cs="宋体" w:hint="eastAsia"/>
                <w:bCs/>
                <w:kern w:val="0"/>
              </w:rPr>
              <w:t>具有报关、报检能力</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仿宋" w:hAnsi="仿宋" w:cs="宋体"/>
                <w:kern w:val="0"/>
              </w:rPr>
            </w:pPr>
            <w:r>
              <w:rPr>
                <w:rFonts w:ascii="宋体" w:hAnsi="宋体" w:cs="宋体" w:hint="eastAsia"/>
                <w:bCs/>
                <w:kern w:val="0"/>
              </w:rPr>
              <w:t>1</w:t>
            </w:r>
            <w:r>
              <w:rPr>
                <w:rFonts w:ascii="宋体" w:hAnsi="宋体" w:cs="宋体" w:hint="eastAsia"/>
                <w:bCs/>
                <w:kern w:val="0"/>
              </w:rPr>
              <w:t>、</w:t>
            </w:r>
            <w:r>
              <w:rPr>
                <w:rFonts w:ascii="宋体" w:hAnsi="宋体" w:cs="宋体" w:hint="eastAsia"/>
                <w:bCs/>
                <w:kern w:val="0"/>
              </w:rPr>
              <w:t>具有商品归类的能力</w:t>
            </w:r>
          </w:p>
        </w:tc>
        <w:tc>
          <w:tcPr>
            <w:tcW w:w="2122" w:type="dxa"/>
            <w:vMerge w:val="restart"/>
            <w:tcBorders>
              <w:top w:val="single" w:sz="4" w:space="0" w:color="auto"/>
              <w:left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 </w:t>
            </w:r>
            <w:r>
              <w:rPr>
                <w:rFonts w:ascii="宋体" w:hAnsi="宋体" w:cs="宋体" w:hint="eastAsia"/>
                <w:bCs/>
                <w:kern w:val="0"/>
              </w:rPr>
              <w:t>报关基础知识、报关实务技能、报检实务、进出口商品归类</w:t>
            </w:r>
          </w:p>
        </w:tc>
      </w:tr>
      <w:tr w:rsidR="005A123C">
        <w:trPr>
          <w:trHeight w:val="396"/>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jc w:val="center"/>
              <w:outlineLvl w:val="4"/>
            </w:pPr>
          </w:p>
        </w:tc>
        <w:tc>
          <w:tcPr>
            <w:tcW w:w="645" w:type="dxa"/>
            <w:vMerge/>
            <w:tcBorders>
              <w:left w:val="single" w:sz="4" w:space="0" w:color="auto"/>
              <w:right w:val="single" w:sz="4" w:space="0" w:color="auto"/>
            </w:tcBorders>
            <w:shd w:val="clear" w:color="auto" w:fill="auto"/>
          </w:tcPr>
          <w:p w:rsidR="005A123C" w:rsidRDefault="005A123C">
            <w:pPr>
              <w:widowControl/>
              <w:spacing w:before="100" w:beforeAutospacing="1" w:after="100" w:afterAutospacing="1" w:line="400" w:lineRule="exact"/>
              <w:jc w:val="center"/>
              <w:outlineLvl w:val="4"/>
            </w:pPr>
          </w:p>
        </w:tc>
        <w:tc>
          <w:tcPr>
            <w:tcW w:w="1335" w:type="dxa"/>
            <w:vMerge/>
            <w:tcBorders>
              <w:left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center"/>
              <w:outlineLvl w:val="4"/>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宋体" w:hAnsi="宋体" w:cs="宋体"/>
                <w:bCs/>
                <w:kern w:val="0"/>
              </w:rPr>
            </w:pPr>
            <w:r>
              <w:rPr>
                <w:rFonts w:ascii="宋体" w:hAnsi="宋体" w:cs="宋体" w:hint="eastAsia"/>
                <w:bCs/>
                <w:kern w:val="0"/>
              </w:rPr>
              <w:t>2</w:t>
            </w:r>
            <w:r>
              <w:rPr>
                <w:rFonts w:ascii="宋体" w:hAnsi="宋体" w:cs="宋体" w:hint="eastAsia"/>
                <w:bCs/>
                <w:kern w:val="0"/>
              </w:rPr>
              <w:t>、具有报关实际操作能力</w:t>
            </w:r>
          </w:p>
        </w:tc>
        <w:tc>
          <w:tcPr>
            <w:tcW w:w="2122" w:type="dxa"/>
            <w:vMerge/>
            <w:tcBorders>
              <w:left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center"/>
              <w:outlineLvl w:val="4"/>
              <w:rPr>
                <w:rFonts w:ascii="宋体" w:hAnsi="宋体" w:cs="宋体"/>
                <w:bCs/>
                <w:kern w:val="0"/>
              </w:rPr>
            </w:pPr>
          </w:p>
        </w:tc>
      </w:tr>
      <w:tr w:rsidR="005A123C">
        <w:trPr>
          <w:trHeight w:val="428"/>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jc w:val="center"/>
              <w:outlineLvl w:val="4"/>
            </w:pPr>
          </w:p>
        </w:tc>
        <w:tc>
          <w:tcPr>
            <w:tcW w:w="645" w:type="dxa"/>
            <w:vMerge/>
            <w:tcBorders>
              <w:left w:val="single" w:sz="4" w:space="0" w:color="auto"/>
              <w:right w:val="single" w:sz="4" w:space="0" w:color="auto"/>
            </w:tcBorders>
            <w:shd w:val="clear" w:color="auto" w:fill="auto"/>
          </w:tcPr>
          <w:p w:rsidR="005A123C" w:rsidRDefault="005A123C">
            <w:pPr>
              <w:widowControl/>
              <w:spacing w:before="100" w:beforeAutospacing="1" w:after="100" w:afterAutospacing="1" w:line="400" w:lineRule="exact"/>
              <w:jc w:val="center"/>
              <w:outlineLvl w:val="4"/>
            </w:pPr>
          </w:p>
        </w:tc>
        <w:tc>
          <w:tcPr>
            <w:tcW w:w="1335" w:type="dxa"/>
            <w:vMerge/>
            <w:tcBorders>
              <w:left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center"/>
              <w:outlineLvl w:val="4"/>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宋体" w:hAnsi="宋体" w:cs="宋体"/>
                <w:bCs/>
                <w:kern w:val="0"/>
              </w:rPr>
            </w:pPr>
            <w:r>
              <w:rPr>
                <w:rFonts w:ascii="宋体" w:hAnsi="宋体" w:cs="宋体" w:hint="eastAsia"/>
                <w:bCs/>
                <w:kern w:val="0"/>
              </w:rPr>
              <w:t>3</w:t>
            </w:r>
            <w:r>
              <w:rPr>
                <w:rFonts w:ascii="宋体" w:hAnsi="宋体" w:cs="宋体" w:hint="eastAsia"/>
                <w:bCs/>
                <w:kern w:val="0"/>
              </w:rPr>
              <w:t>、具有报检实际操作能力</w:t>
            </w:r>
          </w:p>
        </w:tc>
        <w:tc>
          <w:tcPr>
            <w:tcW w:w="2122" w:type="dxa"/>
            <w:vMerge/>
            <w:tcBorders>
              <w:left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center"/>
              <w:outlineLvl w:val="4"/>
              <w:rPr>
                <w:rFonts w:ascii="宋体" w:hAnsi="宋体" w:cs="宋体"/>
                <w:bCs/>
                <w:kern w:val="0"/>
              </w:rPr>
            </w:pP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宋体" w:hAnsi="宋体" w:cs="宋体" w:hint="eastAsia"/>
                <w:bCs/>
                <w:kern w:val="0"/>
              </w:rPr>
              <w:t>具有国际货运代理业务处理能力</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受托运人的委托能够设计运输方案，签发交接时应有的货代提单，撰写电放保函，并能根据实际情况填写订舱单、海运单、装箱单等，办理国际货运业务。</w:t>
            </w:r>
            <w:r>
              <w:rPr>
                <w:rFonts w:ascii="宋体" w:hAnsi="宋体" w:cs="宋体" w:hint="eastAsia"/>
                <w:bCs/>
                <w:kern w:val="0"/>
              </w:rPr>
              <w:t> </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 </w:t>
            </w:r>
            <w:r>
              <w:rPr>
                <w:rFonts w:ascii="宋体" w:hAnsi="宋体" w:cs="宋体" w:hint="eastAsia"/>
                <w:bCs/>
                <w:kern w:val="0"/>
              </w:rPr>
              <w:t>国际货运代理</w:t>
            </w: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宋体" w:hAnsi="宋体" w:cs="宋体"/>
                <w:bCs/>
                <w:kern w:val="0"/>
              </w:rPr>
            </w:pPr>
            <w:r>
              <w:rPr>
                <w:rFonts w:ascii="宋体" w:hAnsi="宋体" w:cs="宋体" w:hint="eastAsia"/>
                <w:bCs/>
                <w:kern w:val="0"/>
              </w:rPr>
              <w:t>具有跨境电子商务能力</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宋体" w:hAnsi="宋体" w:cs="宋体"/>
                <w:bCs/>
                <w:kern w:val="0"/>
              </w:rPr>
            </w:pPr>
            <w:r>
              <w:rPr>
                <w:rFonts w:asciiTheme="minorEastAsia" w:hAnsiTheme="minorEastAsia" w:cs="宋体" w:hint="eastAsia"/>
                <w:bCs/>
                <w:kern w:val="0"/>
                <w:szCs w:val="21"/>
              </w:rPr>
              <w:t>具有一定的英语水平和国际贸易知识，并能够利用网络平台进行销售、推广等活动的能力。</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宋体" w:hAnsi="宋体" w:cs="宋体"/>
                <w:bCs/>
                <w:kern w:val="0"/>
              </w:rPr>
            </w:pPr>
            <w:r>
              <w:rPr>
                <w:rFonts w:ascii="宋体" w:hAnsi="宋体" w:cs="宋体" w:hint="eastAsia"/>
                <w:bCs/>
                <w:kern w:val="0"/>
              </w:rPr>
              <w:t>跨境电子商务、进出口外贸综合业务</w:t>
            </w:r>
          </w:p>
        </w:tc>
      </w:tr>
      <w:tr w:rsidR="005A123C">
        <w:trPr>
          <w:trHeight w:val="528"/>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335" w:type="dxa"/>
            <w:vMerge w:val="restart"/>
            <w:tcBorders>
              <w:top w:val="single" w:sz="4" w:space="0" w:color="auto"/>
              <w:left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国际贸易能力</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1</w:t>
            </w:r>
            <w:r>
              <w:rPr>
                <w:rFonts w:ascii="宋体" w:hAnsi="宋体" w:cs="宋体" w:hint="eastAsia"/>
                <w:bCs/>
                <w:kern w:val="0"/>
              </w:rPr>
              <w:t>、</w:t>
            </w:r>
            <w:r>
              <w:rPr>
                <w:rFonts w:ascii="宋体" w:hAnsi="宋体" w:cs="宋体" w:hint="eastAsia"/>
                <w:bCs/>
                <w:kern w:val="0"/>
              </w:rPr>
              <w:t>具有从事简单国际贸易的能力</w:t>
            </w:r>
          </w:p>
        </w:tc>
        <w:tc>
          <w:tcPr>
            <w:tcW w:w="2122" w:type="dxa"/>
            <w:vMerge w:val="restart"/>
            <w:tcBorders>
              <w:top w:val="single" w:sz="4" w:space="0" w:color="auto"/>
              <w:left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外贸单证、国际贸易实务、进出口综合业务</w:t>
            </w:r>
          </w:p>
        </w:tc>
      </w:tr>
      <w:tr w:rsidR="005A123C">
        <w:trPr>
          <w:trHeight w:val="406"/>
        </w:trPr>
        <w:tc>
          <w:tcPr>
            <w:tcW w:w="944" w:type="dxa"/>
            <w:vMerge/>
            <w:tcBorders>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jc w:val="left"/>
              <w:outlineLvl w:val="4"/>
            </w:pPr>
          </w:p>
        </w:tc>
        <w:tc>
          <w:tcPr>
            <w:tcW w:w="645" w:type="dxa"/>
            <w:vMerge/>
            <w:tcBorders>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jc w:val="left"/>
              <w:outlineLvl w:val="4"/>
            </w:pPr>
          </w:p>
        </w:tc>
        <w:tc>
          <w:tcPr>
            <w:tcW w:w="1335" w:type="dxa"/>
            <w:vMerge/>
            <w:tcBorders>
              <w:left w:val="single" w:sz="4" w:space="0" w:color="auto"/>
              <w:bottom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left"/>
              <w:outlineLvl w:val="4"/>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宋体" w:hAnsi="宋体" w:cs="宋体"/>
                <w:bCs/>
                <w:kern w:val="0"/>
              </w:rPr>
            </w:pPr>
            <w:r>
              <w:rPr>
                <w:rFonts w:ascii="宋体" w:hAnsi="宋体" w:cs="宋体" w:hint="eastAsia"/>
                <w:bCs/>
                <w:kern w:val="0"/>
              </w:rPr>
              <w:t>2</w:t>
            </w:r>
            <w:r>
              <w:rPr>
                <w:rFonts w:ascii="宋体" w:hAnsi="宋体" w:cs="宋体" w:hint="eastAsia"/>
                <w:bCs/>
                <w:kern w:val="0"/>
              </w:rPr>
              <w:t>、具有</w:t>
            </w:r>
            <w:r>
              <w:rPr>
                <w:rFonts w:ascii="宋体" w:hAnsi="宋体" w:cs="宋体" w:hint="eastAsia"/>
                <w:bCs/>
                <w:kern w:val="0"/>
              </w:rPr>
              <w:t>缮制常见的国际贸易单证</w:t>
            </w:r>
            <w:r>
              <w:rPr>
                <w:rFonts w:ascii="宋体" w:hAnsi="宋体" w:cs="宋体" w:hint="eastAsia"/>
                <w:bCs/>
                <w:kern w:val="0"/>
              </w:rPr>
              <w:t>的能力</w:t>
            </w:r>
          </w:p>
        </w:tc>
        <w:tc>
          <w:tcPr>
            <w:tcW w:w="2122" w:type="dxa"/>
            <w:vMerge/>
            <w:tcBorders>
              <w:left w:val="single" w:sz="4" w:space="0" w:color="auto"/>
              <w:bottom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jc w:val="left"/>
              <w:outlineLvl w:val="4"/>
              <w:rPr>
                <w:rFonts w:ascii="宋体" w:hAnsi="宋体" w:cs="宋体"/>
                <w:bCs/>
                <w:kern w:val="0"/>
              </w:rPr>
            </w:pP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645" w:type="dxa"/>
            <w:vMerge w:val="restart"/>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专业拓展能力</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宋体" w:hAnsi="宋体" w:cs="宋体" w:hint="eastAsia"/>
                <w:bCs/>
                <w:kern w:val="0"/>
              </w:rPr>
              <w:t>计算机使用能力</w:t>
            </w:r>
            <w:r>
              <w:rPr>
                <w:rFonts w:ascii="宋体" w:hAnsi="宋体" w:cs="宋体" w:hint="eastAsia"/>
                <w:bCs/>
                <w:kern w:val="0"/>
              </w:rPr>
              <w:t> </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具有</w:t>
            </w:r>
            <w:r>
              <w:rPr>
                <w:rFonts w:ascii="宋体" w:hAnsi="宋体" w:cs="宋体" w:hint="eastAsia"/>
                <w:bCs/>
                <w:kern w:val="0"/>
              </w:rPr>
              <w:t>熟练使用</w:t>
            </w:r>
            <w:r>
              <w:rPr>
                <w:rFonts w:ascii="宋体" w:hAnsi="宋体" w:cs="宋体" w:hint="eastAsia"/>
                <w:bCs/>
                <w:kern w:val="0"/>
              </w:rPr>
              <w:t>word</w:t>
            </w:r>
            <w:r>
              <w:rPr>
                <w:rFonts w:ascii="宋体" w:hAnsi="宋体" w:cs="宋体" w:hint="eastAsia"/>
                <w:bCs/>
                <w:kern w:val="0"/>
              </w:rPr>
              <w:t>、</w:t>
            </w:r>
            <w:r>
              <w:rPr>
                <w:rFonts w:ascii="宋体" w:hAnsi="宋体" w:cs="宋体" w:hint="eastAsia"/>
                <w:bCs/>
                <w:kern w:val="0"/>
              </w:rPr>
              <w:t>excel</w:t>
            </w:r>
            <w:r>
              <w:rPr>
                <w:rFonts w:ascii="宋体" w:hAnsi="宋体" w:cs="宋体" w:hint="eastAsia"/>
                <w:bCs/>
                <w:kern w:val="0"/>
              </w:rPr>
              <w:t>等办公软件。</w:t>
            </w:r>
            <w:r>
              <w:rPr>
                <w:rFonts w:ascii="宋体" w:hAnsi="宋体" w:cs="宋体" w:hint="eastAsia"/>
                <w:bCs/>
                <w:kern w:val="0"/>
              </w:rPr>
              <w:t> </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 </w:t>
            </w:r>
            <w:r>
              <w:rPr>
                <w:rFonts w:ascii="宋体" w:hAnsi="宋体" w:cs="宋体" w:hint="eastAsia"/>
                <w:bCs/>
                <w:kern w:val="0"/>
              </w:rPr>
              <w:t>办公自动化</w:t>
            </w: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具有物流营销的能力</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仿宋" w:hAnsi="仿宋" w:cs="宋体"/>
                <w:kern w:val="0"/>
              </w:rPr>
            </w:pPr>
            <w:r>
              <w:rPr>
                <w:rFonts w:ascii="宋体" w:hAnsi="宋体" w:cs="宋体" w:hint="eastAsia"/>
                <w:bCs/>
                <w:kern w:val="0"/>
              </w:rPr>
              <w:t>具有进行物流项目营销、物流市场招投标的能力</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 </w:t>
            </w:r>
            <w:r>
              <w:rPr>
                <w:rFonts w:ascii="宋体" w:hAnsi="宋体" w:cs="宋体" w:hint="eastAsia"/>
                <w:bCs/>
                <w:kern w:val="0"/>
              </w:rPr>
              <w:t>物流市场营销</w:t>
            </w:r>
          </w:p>
        </w:tc>
      </w:tr>
      <w:tr w:rsidR="005A123C">
        <w:trPr>
          <w:trHeight w:val="263"/>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335" w:type="dxa"/>
            <w:vMerge w:val="restart"/>
            <w:tcBorders>
              <w:top w:val="single" w:sz="4" w:space="0" w:color="auto"/>
              <w:left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具有国际物流操作能力</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宋体" w:hAnsi="宋体" w:cs="宋体"/>
                <w:bCs/>
                <w:kern w:val="0"/>
              </w:rPr>
            </w:pPr>
            <w:r>
              <w:rPr>
                <w:rFonts w:ascii="宋体" w:hAnsi="宋体" w:cs="宋体" w:hint="eastAsia"/>
                <w:bCs/>
                <w:kern w:val="0"/>
              </w:rPr>
              <w:t>1</w:t>
            </w:r>
            <w:r>
              <w:rPr>
                <w:rFonts w:ascii="宋体" w:hAnsi="宋体" w:cs="宋体" w:hint="eastAsia"/>
                <w:bCs/>
                <w:kern w:val="0"/>
              </w:rPr>
              <w:t>、具有物流仓储、配送能力</w:t>
            </w:r>
          </w:p>
        </w:tc>
        <w:tc>
          <w:tcPr>
            <w:tcW w:w="2122" w:type="dxa"/>
            <w:vMerge w:val="restart"/>
            <w:vAlign w:val="center"/>
          </w:tcPr>
          <w:p w:rsidR="005A123C" w:rsidRDefault="00481642">
            <w:pPr>
              <w:widowControl/>
              <w:jc w:val="left"/>
              <w:rPr>
                <w:rFonts w:ascii="仿宋" w:hAnsi="仿宋"/>
                <w:kern w:val="0"/>
              </w:rPr>
            </w:pPr>
            <w:r>
              <w:rPr>
                <w:rFonts w:ascii="仿宋" w:hAnsi="仿宋" w:hint="eastAsia"/>
                <w:kern w:val="0"/>
              </w:rPr>
              <w:t>采购管理、运输管理实务、国际物流综合实训</w:t>
            </w:r>
          </w:p>
        </w:tc>
      </w:tr>
      <w:tr w:rsidR="005A123C">
        <w:trPr>
          <w:trHeight w:val="263"/>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outlineLvl w:val="4"/>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outlineLvl w:val="4"/>
            </w:pPr>
          </w:p>
        </w:tc>
        <w:tc>
          <w:tcPr>
            <w:tcW w:w="1335" w:type="dxa"/>
            <w:vMerge/>
            <w:tcBorders>
              <w:left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outlineLvl w:val="4"/>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宋体" w:hAnsi="宋体" w:cs="宋体"/>
                <w:bCs/>
                <w:kern w:val="0"/>
              </w:rPr>
            </w:pPr>
            <w:r>
              <w:rPr>
                <w:rFonts w:ascii="宋体" w:hAnsi="宋体" w:cs="宋体" w:hint="eastAsia"/>
                <w:bCs/>
                <w:kern w:val="0"/>
              </w:rPr>
              <w:t>2</w:t>
            </w:r>
            <w:r>
              <w:rPr>
                <w:rFonts w:ascii="宋体" w:hAnsi="宋体" w:cs="宋体" w:hint="eastAsia"/>
                <w:bCs/>
                <w:kern w:val="0"/>
              </w:rPr>
              <w:t>、具有物流方案设计、优化能力</w:t>
            </w:r>
          </w:p>
        </w:tc>
        <w:tc>
          <w:tcPr>
            <w:tcW w:w="2122" w:type="dxa"/>
            <w:vMerge/>
            <w:vAlign w:val="center"/>
          </w:tcPr>
          <w:p w:rsidR="005A123C" w:rsidRDefault="005A123C">
            <w:pPr>
              <w:widowControl/>
              <w:spacing w:before="100" w:beforeAutospacing="1" w:after="100" w:afterAutospacing="1" w:line="400" w:lineRule="exact"/>
              <w:outlineLvl w:val="4"/>
              <w:rPr>
                <w:rFonts w:ascii="宋体" w:hAnsi="宋体" w:cs="宋体"/>
                <w:bCs/>
                <w:kern w:val="0"/>
              </w:rPr>
            </w:pPr>
          </w:p>
        </w:tc>
      </w:tr>
      <w:tr w:rsidR="005A123C">
        <w:trPr>
          <w:trHeight w:val="263"/>
        </w:trPr>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outlineLvl w:val="4"/>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outlineLvl w:val="4"/>
            </w:pPr>
          </w:p>
        </w:tc>
        <w:tc>
          <w:tcPr>
            <w:tcW w:w="1335" w:type="dxa"/>
            <w:vMerge/>
            <w:tcBorders>
              <w:left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outlineLvl w:val="4"/>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宋体" w:hAnsi="宋体" w:cs="宋体"/>
                <w:bCs/>
                <w:kern w:val="0"/>
              </w:rPr>
            </w:pPr>
            <w:r>
              <w:rPr>
                <w:rFonts w:ascii="宋体" w:hAnsi="宋体" w:cs="宋体" w:hint="eastAsia"/>
                <w:bCs/>
                <w:kern w:val="0"/>
              </w:rPr>
              <w:t>3</w:t>
            </w:r>
            <w:r>
              <w:rPr>
                <w:rFonts w:ascii="宋体" w:hAnsi="宋体" w:cs="宋体" w:hint="eastAsia"/>
                <w:bCs/>
                <w:kern w:val="0"/>
              </w:rPr>
              <w:t>、能够掌握采购流程</w:t>
            </w:r>
          </w:p>
        </w:tc>
        <w:tc>
          <w:tcPr>
            <w:tcW w:w="2122" w:type="dxa"/>
            <w:vMerge/>
            <w:vAlign w:val="center"/>
          </w:tcPr>
          <w:p w:rsidR="005A123C" w:rsidRDefault="005A123C">
            <w:pPr>
              <w:widowControl/>
              <w:spacing w:before="100" w:beforeAutospacing="1" w:after="100" w:afterAutospacing="1" w:line="400" w:lineRule="exact"/>
              <w:outlineLvl w:val="4"/>
              <w:rPr>
                <w:rFonts w:ascii="宋体" w:hAnsi="宋体" w:cs="宋体"/>
                <w:bCs/>
                <w:kern w:val="0"/>
              </w:rPr>
            </w:pPr>
          </w:p>
        </w:tc>
      </w:tr>
      <w:tr w:rsidR="005A123C">
        <w:trPr>
          <w:trHeight w:val="263"/>
        </w:trPr>
        <w:tc>
          <w:tcPr>
            <w:tcW w:w="944" w:type="dxa"/>
            <w:vMerge/>
            <w:tcBorders>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outlineLvl w:val="4"/>
              <w:rPr>
                <w:rFonts w:ascii="宋体" w:hAnsi="宋体" w:cs="宋体"/>
                <w:bCs/>
                <w:kern w:val="0"/>
              </w:rPr>
            </w:pPr>
          </w:p>
        </w:tc>
        <w:tc>
          <w:tcPr>
            <w:tcW w:w="645" w:type="dxa"/>
            <w:vMerge/>
            <w:tcBorders>
              <w:left w:val="single" w:sz="4" w:space="0" w:color="auto"/>
              <w:bottom w:val="single" w:sz="4" w:space="0" w:color="auto"/>
              <w:right w:val="single" w:sz="4" w:space="0" w:color="auto"/>
            </w:tcBorders>
            <w:vAlign w:val="center"/>
          </w:tcPr>
          <w:p w:rsidR="005A123C" w:rsidRDefault="005A123C">
            <w:pPr>
              <w:widowControl/>
              <w:spacing w:before="100" w:beforeAutospacing="1" w:after="100" w:afterAutospacing="1" w:line="400" w:lineRule="exact"/>
              <w:outlineLvl w:val="4"/>
              <w:rPr>
                <w:rFonts w:ascii="宋体" w:hAnsi="宋体" w:cs="宋体"/>
                <w:bCs/>
                <w:kern w:val="0"/>
              </w:rPr>
            </w:pPr>
          </w:p>
        </w:tc>
        <w:tc>
          <w:tcPr>
            <w:tcW w:w="1335" w:type="dxa"/>
            <w:vMerge/>
            <w:tcBorders>
              <w:left w:val="single" w:sz="4" w:space="0" w:color="auto"/>
              <w:bottom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400" w:lineRule="exact"/>
              <w:outlineLvl w:val="4"/>
              <w:rPr>
                <w:rFonts w:ascii="宋体" w:hAnsi="宋体" w:cs="宋体"/>
                <w:bCs/>
                <w:kern w:val="0"/>
              </w:rPr>
            </w:pP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outlineLvl w:val="4"/>
              <w:rPr>
                <w:rFonts w:ascii="宋体" w:hAnsi="宋体" w:cs="宋体"/>
                <w:bCs/>
                <w:kern w:val="0"/>
              </w:rPr>
            </w:pPr>
            <w:r>
              <w:rPr>
                <w:rFonts w:ascii="宋体" w:hAnsi="宋体" w:cs="宋体" w:hint="eastAsia"/>
                <w:bCs/>
                <w:kern w:val="0"/>
              </w:rPr>
              <w:t>4</w:t>
            </w:r>
            <w:r>
              <w:rPr>
                <w:rFonts w:ascii="宋体" w:hAnsi="宋体" w:cs="宋体" w:hint="eastAsia"/>
                <w:bCs/>
                <w:kern w:val="0"/>
              </w:rPr>
              <w:t>、能够进行仓储、配送业务的实际操作</w:t>
            </w:r>
          </w:p>
        </w:tc>
        <w:tc>
          <w:tcPr>
            <w:tcW w:w="2122" w:type="dxa"/>
            <w:vMerge/>
            <w:vAlign w:val="center"/>
          </w:tcPr>
          <w:p w:rsidR="005A123C" w:rsidRDefault="005A123C">
            <w:pPr>
              <w:widowControl/>
              <w:spacing w:before="100" w:beforeAutospacing="1" w:after="100" w:afterAutospacing="1" w:line="400" w:lineRule="exact"/>
              <w:outlineLvl w:val="4"/>
              <w:rPr>
                <w:rFonts w:ascii="宋体" w:hAnsi="宋体" w:cs="宋体"/>
                <w:bCs/>
                <w:kern w:val="0"/>
              </w:rPr>
            </w:pP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具有一定的英语沟通能力</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宋体" w:hAnsi="宋体" w:cs="宋体"/>
                <w:bCs/>
                <w:kern w:val="0"/>
              </w:rPr>
            </w:pPr>
            <w:r>
              <w:rPr>
                <w:rFonts w:ascii="宋体" w:hAnsi="宋体" w:cs="宋体" w:hint="eastAsia"/>
                <w:bCs/>
                <w:kern w:val="0"/>
              </w:rPr>
              <w:t>能够进行简单的外贸英语沟通、完成商业谈判的能力</w:t>
            </w:r>
          </w:p>
        </w:tc>
        <w:tc>
          <w:tcPr>
            <w:tcW w:w="2122" w:type="dxa"/>
            <w:vAlign w:val="center"/>
          </w:tcPr>
          <w:p w:rsidR="005A123C" w:rsidRDefault="00481642">
            <w:pPr>
              <w:widowControl/>
              <w:jc w:val="left"/>
              <w:rPr>
                <w:rFonts w:ascii="仿宋" w:hAnsi="仿宋"/>
                <w:kern w:val="0"/>
              </w:rPr>
            </w:pPr>
            <w:r>
              <w:rPr>
                <w:rFonts w:ascii="仿宋" w:hAnsi="仿宋" w:hint="eastAsia"/>
                <w:kern w:val="0"/>
              </w:rPr>
              <w:t>外贸口语</w:t>
            </w:r>
          </w:p>
        </w:tc>
      </w:tr>
      <w:tr w:rsidR="005A123C">
        <w:tc>
          <w:tcPr>
            <w:tcW w:w="944"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仿宋" w:hAnsi="仿宋" w:cs="宋体"/>
                <w:kern w:val="0"/>
              </w:rPr>
            </w:pP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了解不同国际贸易习俗的能力</w:t>
            </w:r>
          </w:p>
        </w:tc>
        <w:tc>
          <w:tcPr>
            <w:tcW w:w="436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400" w:lineRule="exact"/>
              <w:jc w:val="center"/>
              <w:outlineLvl w:val="4"/>
              <w:rPr>
                <w:rFonts w:ascii="仿宋" w:hAnsi="仿宋" w:cs="宋体"/>
                <w:kern w:val="0"/>
              </w:rPr>
            </w:pPr>
            <w:r>
              <w:rPr>
                <w:rFonts w:ascii="宋体" w:hAnsi="宋体" w:cs="宋体" w:hint="eastAsia"/>
                <w:bCs/>
                <w:kern w:val="0"/>
              </w:rPr>
              <w:t>能力根据不同国家的贸易习惯、节日促销达成国际间的交易</w:t>
            </w:r>
            <w:r>
              <w:rPr>
                <w:rFonts w:ascii="宋体" w:hAnsi="宋体" w:cs="宋体" w:hint="eastAsia"/>
                <w:bCs/>
                <w:kern w:val="0"/>
              </w:rPr>
              <w:t> </w:t>
            </w:r>
          </w:p>
        </w:tc>
        <w:tc>
          <w:tcPr>
            <w:tcW w:w="2122" w:type="dxa"/>
            <w:vAlign w:val="center"/>
          </w:tcPr>
          <w:p w:rsidR="005A123C" w:rsidRDefault="00481642">
            <w:pPr>
              <w:widowControl/>
              <w:jc w:val="left"/>
              <w:rPr>
                <w:rFonts w:ascii="仿宋" w:hAnsi="仿宋"/>
                <w:kern w:val="0"/>
              </w:rPr>
            </w:pPr>
            <w:r>
              <w:rPr>
                <w:rFonts w:ascii="仿宋" w:hAnsi="仿宋" w:hint="eastAsia"/>
                <w:kern w:val="0"/>
              </w:rPr>
              <w:t>国际贸易地理</w:t>
            </w:r>
          </w:p>
        </w:tc>
      </w:tr>
    </w:tbl>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Times New Roman" w:hint="eastAsia"/>
          <w:sz w:val="24"/>
          <w:szCs w:val="24"/>
        </w:rPr>
        <w:br w:type="page"/>
      </w:r>
      <w:r>
        <w:rPr>
          <w:rFonts w:ascii="仿宋" w:eastAsia="仿宋" w:hAnsi="仿宋" w:cs="宋体" w:hint="eastAsia"/>
          <w:b/>
          <w:kern w:val="0"/>
          <w:sz w:val="28"/>
          <w:szCs w:val="24"/>
        </w:rPr>
        <w:t>四、职业岗位分析</w:t>
      </w:r>
    </w:p>
    <w:tbl>
      <w:tblPr>
        <w:tblW w:w="95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1736"/>
        <w:gridCol w:w="2748"/>
        <w:gridCol w:w="2652"/>
        <w:gridCol w:w="1404"/>
      </w:tblGrid>
      <w:tr w:rsidR="005A123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序号</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职业岗位</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岗位描述（典型工作任务）</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职业能力要求</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职业资格证书</w:t>
            </w:r>
          </w:p>
        </w:tc>
      </w:tr>
      <w:tr w:rsidR="005A123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1</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报关</w:t>
            </w:r>
            <w:r>
              <w:rPr>
                <w:rFonts w:asciiTheme="minorEastAsia" w:hAnsiTheme="minorEastAsia" w:cs="宋体" w:hint="eastAsia"/>
                <w:bCs/>
                <w:kern w:val="0"/>
                <w:szCs w:val="21"/>
              </w:rPr>
              <w:t>员</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 </w:t>
            </w:r>
            <w:r>
              <w:rPr>
                <w:rFonts w:asciiTheme="minorEastAsia" w:hAnsiTheme="minorEastAsia" w:cs="宋体" w:hint="eastAsia"/>
                <w:bCs/>
                <w:kern w:val="0"/>
                <w:szCs w:val="21"/>
              </w:rPr>
              <w:t>各类外贸货物进出境通关申报</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 </w:t>
            </w:r>
            <w:r>
              <w:rPr>
                <w:rFonts w:asciiTheme="minorEastAsia" w:hAnsiTheme="minorEastAsia" w:cs="宋体" w:hint="eastAsia"/>
                <w:bCs/>
                <w:kern w:val="0"/>
                <w:szCs w:val="21"/>
              </w:rPr>
              <w:t>具有处理各类外贸货物进出境报关流程的能力</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adjustRightInd w:val="0"/>
              <w:snapToGrid w:val="0"/>
              <w:spacing w:line="240" w:lineRule="atLeast"/>
              <w:jc w:val="center"/>
              <w:rPr>
                <w:rFonts w:asciiTheme="minorEastAsia" w:hAnsiTheme="minorEastAsia" w:cs="宋体"/>
                <w:bCs/>
                <w:kern w:val="0"/>
                <w:szCs w:val="21"/>
              </w:rPr>
            </w:pP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报关员</w:t>
            </w:r>
            <w:r>
              <w:rPr>
                <w:rFonts w:asciiTheme="minorEastAsia" w:hAnsiTheme="minorEastAsia" w:cs="宋体" w:hint="eastAsia"/>
                <w:bCs/>
                <w:kern w:val="0"/>
                <w:szCs w:val="21"/>
              </w:rPr>
              <w:t>水平测试</w:t>
            </w:r>
          </w:p>
        </w:tc>
      </w:tr>
      <w:tr w:rsidR="005A123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2</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报检</w:t>
            </w:r>
            <w:r>
              <w:rPr>
                <w:rFonts w:asciiTheme="minorEastAsia" w:hAnsiTheme="minorEastAsia" w:cs="宋体" w:hint="eastAsia"/>
                <w:bCs/>
                <w:kern w:val="0"/>
                <w:szCs w:val="21"/>
              </w:rPr>
              <w:t>员</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 </w:t>
            </w:r>
            <w:r>
              <w:rPr>
                <w:rFonts w:asciiTheme="minorEastAsia" w:hAnsiTheme="minorEastAsia" w:cs="宋体" w:hint="eastAsia"/>
                <w:bCs/>
                <w:kern w:val="0"/>
                <w:szCs w:val="21"/>
              </w:rPr>
              <w:t>各类外贸货物进出境报检</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 </w:t>
            </w:r>
            <w:r>
              <w:rPr>
                <w:rFonts w:asciiTheme="minorEastAsia" w:hAnsiTheme="minorEastAsia" w:cs="宋体" w:hint="eastAsia"/>
                <w:bCs/>
                <w:kern w:val="0"/>
                <w:szCs w:val="21"/>
              </w:rPr>
              <w:t>具有处理各类外贸货物进出境报检流程的能力</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 </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报检员证书</w:t>
            </w:r>
          </w:p>
        </w:tc>
      </w:tr>
      <w:tr w:rsidR="005A123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3</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制单员</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 </w:t>
            </w:r>
            <w:r>
              <w:rPr>
                <w:rFonts w:asciiTheme="minorEastAsia" w:hAnsiTheme="minorEastAsia" w:cs="宋体" w:hint="eastAsia"/>
                <w:bCs/>
                <w:kern w:val="0"/>
                <w:szCs w:val="21"/>
              </w:rPr>
              <w:t>处理履行各类外贸合同中涉及的国际物流单证</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 </w:t>
            </w:r>
            <w:r>
              <w:rPr>
                <w:rFonts w:asciiTheme="minorEastAsia" w:hAnsiTheme="minorEastAsia" w:cs="宋体" w:hint="eastAsia"/>
                <w:bCs/>
                <w:kern w:val="0"/>
                <w:szCs w:val="21"/>
              </w:rPr>
              <w:t>具有处理各类国际物流单证的能力。</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 </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单证员证书</w:t>
            </w:r>
          </w:p>
        </w:tc>
      </w:tr>
      <w:tr w:rsidR="005A123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4</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跟单</w:t>
            </w:r>
            <w:r>
              <w:rPr>
                <w:rFonts w:asciiTheme="minorEastAsia" w:hAnsiTheme="minorEastAsia" w:cs="宋体" w:hint="eastAsia"/>
                <w:bCs/>
                <w:kern w:val="0"/>
                <w:szCs w:val="21"/>
              </w:rPr>
              <w:t>助理</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 </w:t>
            </w:r>
            <w:r>
              <w:rPr>
                <w:rFonts w:asciiTheme="minorEastAsia" w:hAnsiTheme="minorEastAsia" w:cs="宋体" w:hint="eastAsia"/>
                <w:bCs/>
                <w:kern w:val="0"/>
                <w:szCs w:val="21"/>
              </w:rPr>
              <w:t>以客户订单为依据，跟踪产品，跟踪服务运作流向</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 </w:t>
            </w:r>
            <w:r>
              <w:rPr>
                <w:rFonts w:asciiTheme="minorEastAsia" w:hAnsiTheme="minorEastAsia" w:cs="宋体" w:hint="eastAsia"/>
                <w:bCs/>
                <w:kern w:val="0"/>
                <w:szCs w:val="21"/>
              </w:rPr>
              <w:t>具有跟踪外贸订单并履行合同的能力。</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 </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跟单员证书</w:t>
            </w:r>
          </w:p>
        </w:tc>
      </w:tr>
      <w:tr w:rsidR="005A123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5</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国际</w:t>
            </w:r>
            <w:proofErr w:type="gramStart"/>
            <w:r>
              <w:rPr>
                <w:rFonts w:asciiTheme="minorEastAsia" w:hAnsiTheme="minorEastAsia" w:cs="宋体" w:hint="eastAsia"/>
                <w:bCs/>
                <w:kern w:val="0"/>
                <w:szCs w:val="21"/>
              </w:rPr>
              <w:t>货代</w:t>
            </w:r>
            <w:r>
              <w:rPr>
                <w:rFonts w:asciiTheme="minorEastAsia" w:hAnsiTheme="minorEastAsia" w:cs="宋体" w:hint="eastAsia"/>
                <w:bCs/>
                <w:kern w:val="0"/>
                <w:szCs w:val="21"/>
              </w:rPr>
              <w:t>员</w:t>
            </w:r>
            <w:proofErr w:type="gramEnd"/>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 </w:t>
            </w:r>
            <w:r>
              <w:rPr>
                <w:rFonts w:asciiTheme="minorEastAsia" w:hAnsiTheme="minorEastAsia" w:cs="宋体" w:hint="eastAsia"/>
                <w:bCs/>
                <w:kern w:val="0"/>
                <w:szCs w:val="21"/>
              </w:rPr>
              <w:t>接受客户的委托完成货物运输</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bCs/>
                <w:kern w:val="0"/>
                <w:szCs w:val="21"/>
              </w:rPr>
              <w:t> </w:t>
            </w:r>
            <w:r>
              <w:rPr>
                <w:rFonts w:asciiTheme="minorEastAsia" w:hAnsiTheme="minorEastAsia" w:cs="宋体" w:hint="eastAsia"/>
                <w:bCs/>
                <w:kern w:val="0"/>
                <w:szCs w:val="21"/>
              </w:rPr>
              <w:t>具有办理国际货物运输业务的能力。</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 </w:t>
            </w:r>
          </w:p>
          <w:p w:rsidR="005A123C" w:rsidRDefault="00481642">
            <w:pPr>
              <w:widowControl/>
              <w:adjustRightInd w:val="0"/>
              <w:snapToGrid w:val="0"/>
              <w:spacing w:line="240" w:lineRule="atLeast"/>
              <w:jc w:val="center"/>
              <w:rPr>
                <w:rFonts w:asciiTheme="minorEastAsia" w:hAnsiTheme="minorEastAsia" w:cs="宋体"/>
                <w:kern w:val="0"/>
                <w:szCs w:val="21"/>
              </w:rPr>
            </w:pPr>
            <w:proofErr w:type="gramStart"/>
            <w:r>
              <w:rPr>
                <w:rFonts w:asciiTheme="minorEastAsia" w:hAnsiTheme="minorEastAsia" w:cs="宋体" w:hint="eastAsia"/>
                <w:bCs/>
                <w:kern w:val="0"/>
                <w:szCs w:val="21"/>
              </w:rPr>
              <w:t>货代员证书</w:t>
            </w:r>
            <w:proofErr w:type="gramEnd"/>
          </w:p>
        </w:tc>
      </w:tr>
      <w:tr w:rsidR="005A123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6</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国际物流助理</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从事国际物流的组织、运输、配送等将货物送到目的地</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具有国际货物组织、协调、方案优化的能力</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助理</w:t>
            </w:r>
            <w:proofErr w:type="gramStart"/>
            <w:r>
              <w:rPr>
                <w:rFonts w:asciiTheme="minorEastAsia" w:hAnsiTheme="minorEastAsia" w:cs="宋体" w:hint="eastAsia"/>
                <w:bCs/>
                <w:kern w:val="0"/>
                <w:szCs w:val="21"/>
              </w:rPr>
              <w:t>物流师</w:t>
            </w:r>
            <w:proofErr w:type="gramEnd"/>
          </w:p>
        </w:tc>
      </w:tr>
      <w:tr w:rsidR="005A123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7</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外贸专员助理</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从事国际贸易进出口业务的沟通、商务谈判、合同签订</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具有国际贸易客户寻找、交易磋商、贸易达成的能力</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外贸业务员</w:t>
            </w:r>
          </w:p>
        </w:tc>
      </w:tr>
      <w:tr w:rsidR="005A123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8</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跨境电商专员</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rPr>
                <w:rFonts w:asciiTheme="minorEastAsia" w:hAnsiTheme="minorEastAsia" w:cs="宋体"/>
                <w:bCs/>
                <w:kern w:val="0"/>
                <w:szCs w:val="21"/>
              </w:rPr>
            </w:pPr>
            <w:r>
              <w:rPr>
                <w:rFonts w:asciiTheme="minorEastAsia" w:hAnsiTheme="minorEastAsia" w:cs="宋体" w:hint="eastAsia"/>
                <w:bCs/>
                <w:kern w:val="0"/>
                <w:szCs w:val="21"/>
              </w:rPr>
              <w:t>借助网络平台从事外贸销售。</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具有一定的英语水平和国际贸易知识，并能够利用网络平台进行销售、推广等活动。</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跨境电商操作专员</w:t>
            </w:r>
          </w:p>
        </w:tc>
      </w:tr>
      <w:tr w:rsidR="005A123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9</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仓储员、物流管理员</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从事仓库进出库操作、熟悉调度、运输配送等工作</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left"/>
              <w:rPr>
                <w:rFonts w:asciiTheme="minorEastAsia" w:hAnsiTheme="minorEastAsia" w:cs="宋体"/>
                <w:bCs/>
                <w:kern w:val="0"/>
                <w:szCs w:val="21"/>
              </w:rPr>
            </w:pPr>
            <w:r>
              <w:rPr>
                <w:rFonts w:asciiTheme="minorEastAsia" w:hAnsiTheme="minorEastAsia" w:cs="宋体" w:hint="eastAsia"/>
                <w:bCs/>
                <w:kern w:val="0"/>
                <w:szCs w:val="21"/>
              </w:rPr>
              <w:t>了解货物存储要求，并按照相关要求进行出入库操作。能够完成货物合理调配，使成本最低。</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仓储员、助理</w:t>
            </w:r>
            <w:proofErr w:type="gramStart"/>
            <w:r>
              <w:rPr>
                <w:rFonts w:asciiTheme="minorEastAsia" w:hAnsiTheme="minorEastAsia" w:cs="宋体" w:hint="eastAsia"/>
                <w:bCs/>
                <w:kern w:val="0"/>
                <w:szCs w:val="21"/>
              </w:rPr>
              <w:t>物流师</w:t>
            </w:r>
            <w:proofErr w:type="gramEnd"/>
          </w:p>
        </w:tc>
      </w:tr>
      <w:tr w:rsidR="005A123C">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10</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快递、电商、跨境电商客服人员</w:t>
            </w:r>
          </w:p>
        </w:tc>
        <w:tc>
          <w:tcPr>
            <w:tcW w:w="274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日常网站订单处理和跟踪，回复在线</w:t>
            </w:r>
            <w:proofErr w:type="gramStart"/>
            <w:r>
              <w:rPr>
                <w:rFonts w:asciiTheme="minorEastAsia" w:hAnsiTheme="minorEastAsia" w:cs="宋体" w:hint="eastAsia"/>
                <w:bCs/>
                <w:kern w:val="0"/>
                <w:szCs w:val="21"/>
              </w:rPr>
              <w:t>询</w:t>
            </w:r>
            <w:proofErr w:type="gramEnd"/>
            <w:r>
              <w:rPr>
                <w:rFonts w:asciiTheme="minorEastAsia" w:hAnsiTheme="minorEastAsia" w:cs="宋体" w:hint="eastAsia"/>
                <w:bCs/>
                <w:kern w:val="0"/>
                <w:szCs w:val="21"/>
              </w:rPr>
              <w:t>盘、邮件处理、电话处理等工作。</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left"/>
              <w:rPr>
                <w:rFonts w:asciiTheme="minorEastAsia" w:hAnsiTheme="minorEastAsia" w:cs="宋体"/>
                <w:bCs/>
                <w:kern w:val="0"/>
                <w:szCs w:val="21"/>
              </w:rPr>
            </w:pPr>
            <w:r>
              <w:rPr>
                <w:rFonts w:asciiTheme="minorEastAsia" w:hAnsiTheme="minorEastAsia" w:cs="宋体" w:hint="eastAsia"/>
                <w:bCs/>
                <w:kern w:val="0"/>
                <w:szCs w:val="21"/>
              </w:rPr>
              <w:t>具有一定的英语水平，熟悉外贸工作流程，具有独立的分析能力和观察力。</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center"/>
              <w:rPr>
                <w:rFonts w:asciiTheme="minorEastAsia" w:hAnsiTheme="minorEastAsia" w:cs="宋体"/>
                <w:bCs/>
                <w:kern w:val="0"/>
                <w:szCs w:val="21"/>
              </w:rPr>
            </w:pPr>
            <w:r>
              <w:rPr>
                <w:rFonts w:asciiTheme="minorEastAsia" w:hAnsiTheme="minorEastAsia" w:cs="宋体" w:hint="eastAsia"/>
                <w:bCs/>
                <w:kern w:val="0"/>
                <w:szCs w:val="21"/>
              </w:rPr>
              <w:t>跨境电商操作专员</w:t>
            </w:r>
          </w:p>
        </w:tc>
      </w:tr>
    </w:tbl>
    <w:p w:rsidR="005A123C" w:rsidRDefault="005A123C">
      <w:pPr>
        <w:widowControl/>
        <w:shd w:val="clear" w:color="auto" w:fill="FFFFFF"/>
        <w:spacing w:line="480" w:lineRule="exact"/>
        <w:ind w:firstLineChars="200" w:firstLine="482"/>
        <w:jc w:val="left"/>
        <w:rPr>
          <w:rFonts w:asciiTheme="minorEastAsia" w:hAnsiTheme="minorEastAsia" w:cs="宋体"/>
          <w:b/>
          <w:kern w:val="0"/>
          <w:sz w:val="24"/>
          <w:szCs w:val="24"/>
        </w:rPr>
      </w:pPr>
    </w:p>
    <w:p w:rsidR="005A123C" w:rsidRDefault="00481642">
      <w:pPr>
        <w:widowControl/>
        <w:shd w:val="clear" w:color="auto" w:fill="FFFFFF"/>
        <w:spacing w:line="480" w:lineRule="exact"/>
        <w:ind w:firstLineChars="200" w:firstLine="562"/>
        <w:jc w:val="left"/>
        <w:rPr>
          <w:rFonts w:ascii="仿宋" w:eastAsia="仿宋" w:hAnsi="仿宋" w:cs="宋体"/>
          <w:b/>
          <w:kern w:val="0"/>
          <w:sz w:val="28"/>
          <w:szCs w:val="24"/>
        </w:rPr>
      </w:pPr>
      <w:r>
        <w:rPr>
          <w:rFonts w:ascii="仿宋" w:eastAsia="仿宋" w:hAnsi="仿宋" w:cs="宋体" w:hint="eastAsia"/>
          <w:b/>
          <w:kern w:val="0"/>
          <w:sz w:val="28"/>
          <w:szCs w:val="24"/>
        </w:rPr>
        <w:t>五、课程体系</w:t>
      </w:r>
    </w:p>
    <w:p w:rsidR="005A123C" w:rsidRDefault="00481642">
      <w:pPr>
        <w:widowControl/>
        <w:shd w:val="clear" w:color="auto" w:fill="FFFFFF"/>
        <w:spacing w:line="480" w:lineRule="exact"/>
        <w:ind w:firstLineChars="200" w:firstLine="482"/>
        <w:jc w:val="left"/>
        <w:rPr>
          <w:rFonts w:asciiTheme="minorEastAsia" w:hAnsiTheme="minorEastAsia" w:cs="宋体"/>
          <w:kern w:val="0"/>
          <w:sz w:val="24"/>
          <w:szCs w:val="24"/>
        </w:rPr>
      </w:pPr>
      <w:r>
        <w:rPr>
          <w:rFonts w:asciiTheme="minorEastAsia" w:hAnsiTheme="minorEastAsia" w:cs="宋体" w:hint="eastAsia"/>
          <w:b/>
          <w:kern w:val="0"/>
          <w:sz w:val="24"/>
          <w:szCs w:val="24"/>
        </w:rPr>
        <w:t>（一）课程体系设计思路</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946"/>
        <w:gridCol w:w="1413"/>
        <w:gridCol w:w="2400"/>
        <w:gridCol w:w="2128"/>
      </w:tblGrid>
      <w:tr w:rsidR="005A123C">
        <w:trPr>
          <w:trHeight w:val="415"/>
        </w:trPr>
        <w:tc>
          <w:tcPr>
            <w:tcW w:w="1402"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学期</w:t>
            </w:r>
          </w:p>
        </w:tc>
        <w:tc>
          <w:tcPr>
            <w:tcW w:w="1946"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综合</w:t>
            </w:r>
            <w:r>
              <w:rPr>
                <w:rFonts w:asciiTheme="minorEastAsia" w:hAnsiTheme="minorEastAsia" w:cs="宋体" w:hint="eastAsia"/>
                <w:kern w:val="0"/>
                <w:szCs w:val="21"/>
              </w:rPr>
              <w:t>素质课</w:t>
            </w:r>
          </w:p>
        </w:tc>
        <w:tc>
          <w:tcPr>
            <w:tcW w:w="1413"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专业</w:t>
            </w:r>
            <w:r>
              <w:rPr>
                <w:rFonts w:asciiTheme="minorEastAsia" w:hAnsiTheme="minorEastAsia" w:cs="宋体" w:hint="eastAsia"/>
                <w:kern w:val="0"/>
                <w:szCs w:val="21"/>
              </w:rPr>
              <w:t>基础课</w:t>
            </w:r>
          </w:p>
        </w:tc>
        <w:tc>
          <w:tcPr>
            <w:tcW w:w="2400"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专业核心</w:t>
            </w:r>
            <w:r>
              <w:rPr>
                <w:rFonts w:asciiTheme="minorEastAsia" w:hAnsiTheme="minorEastAsia" w:cs="宋体" w:hint="eastAsia"/>
                <w:kern w:val="0"/>
                <w:szCs w:val="21"/>
              </w:rPr>
              <w:t>课</w:t>
            </w:r>
          </w:p>
        </w:tc>
        <w:tc>
          <w:tcPr>
            <w:tcW w:w="2128"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职业拓展课</w:t>
            </w:r>
          </w:p>
        </w:tc>
      </w:tr>
      <w:tr w:rsidR="005A123C">
        <w:trPr>
          <w:trHeight w:hRule="exact" w:val="931"/>
        </w:trPr>
        <w:tc>
          <w:tcPr>
            <w:tcW w:w="1402"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第六学期</w:t>
            </w:r>
          </w:p>
        </w:tc>
        <w:tc>
          <w:tcPr>
            <w:tcW w:w="7887" w:type="dxa"/>
            <w:gridSpan w:val="4"/>
            <w:vAlign w:val="center"/>
          </w:tcPr>
          <w:p w:rsidR="005A123C" w:rsidRDefault="00481642">
            <w:pPr>
              <w:widowControl/>
              <w:shd w:val="clear" w:color="auto" w:fill="FFFFFF"/>
              <w:spacing w:line="480" w:lineRule="exact"/>
              <w:ind w:leftChars="-44" w:left="-92" w:firstLineChars="200" w:firstLine="420"/>
              <w:jc w:val="center"/>
              <w:rPr>
                <w:rFonts w:asciiTheme="minorEastAsia" w:hAnsiTheme="minorEastAsia" w:cs="宋体"/>
                <w:kern w:val="0"/>
                <w:szCs w:val="21"/>
              </w:rPr>
            </w:pPr>
            <w:r>
              <w:rPr>
                <w:rFonts w:asciiTheme="minorEastAsia" w:hAnsiTheme="minorEastAsia" w:cs="宋体" w:hint="eastAsia"/>
                <w:kern w:val="0"/>
                <w:szCs w:val="21"/>
              </w:rPr>
              <w:t>毕业设计、顶岗实习</w:t>
            </w:r>
          </w:p>
        </w:tc>
      </w:tr>
      <w:tr w:rsidR="005A123C">
        <w:trPr>
          <w:trHeight w:hRule="exact" w:val="1817"/>
        </w:trPr>
        <w:tc>
          <w:tcPr>
            <w:tcW w:w="1402"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第五学期</w:t>
            </w:r>
          </w:p>
        </w:tc>
        <w:tc>
          <w:tcPr>
            <w:tcW w:w="1946" w:type="dxa"/>
            <w:vAlign w:val="center"/>
          </w:tcPr>
          <w:p w:rsidR="005A123C" w:rsidRDefault="00481642">
            <w:pPr>
              <w:widowControl/>
              <w:shd w:val="clear" w:color="auto" w:fill="FFFFFF"/>
              <w:spacing w:line="480" w:lineRule="exact"/>
              <w:jc w:val="center"/>
              <w:rPr>
                <w:rFonts w:asciiTheme="minorEastAsia" w:hAnsiTheme="minorEastAsia" w:cs="宋体"/>
                <w:kern w:val="0"/>
                <w:szCs w:val="21"/>
              </w:rPr>
            </w:pPr>
            <w:r>
              <w:rPr>
                <w:rFonts w:asciiTheme="minorEastAsia" w:hAnsiTheme="minorEastAsia" w:cs="宋体" w:hint="eastAsia"/>
                <w:kern w:val="0"/>
                <w:szCs w:val="21"/>
              </w:rPr>
              <w:t>徽商文化、</w:t>
            </w:r>
            <w:r>
              <w:rPr>
                <w:rFonts w:asciiTheme="minorEastAsia" w:hAnsiTheme="minorEastAsia" w:cs="宋体" w:hint="eastAsia"/>
                <w:kern w:val="0"/>
                <w:szCs w:val="21"/>
              </w:rPr>
              <w:t>就业指导</w:t>
            </w:r>
            <w:r>
              <w:rPr>
                <w:rFonts w:asciiTheme="minorEastAsia" w:hAnsiTheme="minorEastAsia" w:cs="宋体" w:hint="eastAsia"/>
                <w:kern w:val="0"/>
                <w:szCs w:val="21"/>
              </w:rPr>
              <w:t>、应用文写作</w:t>
            </w:r>
          </w:p>
        </w:tc>
        <w:tc>
          <w:tcPr>
            <w:tcW w:w="1413" w:type="dxa"/>
            <w:vAlign w:val="center"/>
          </w:tcPr>
          <w:p w:rsidR="005A123C" w:rsidRDefault="005A123C">
            <w:pPr>
              <w:widowControl/>
              <w:shd w:val="clear" w:color="auto" w:fill="FFFFFF"/>
              <w:spacing w:line="480" w:lineRule="exact"/>
              <w:jc w:val="center"/>
              <w:rPr>
                <w:rFonts w:asciiTheme="minorEastAsia" w:hAnsiTheme="minorEastAsia" w:cs="宋体"/>
                <w:kern w:val="0"/>
                <w:szCs w:val="21"/>
              </w:rPr>
            </w:pPr>
          </w:p>
        </w:tc>
        <w:tc>
          <w:tcPr>
            <w:tcW w:w="2400" w:type="dxa"/>
            <w:vAlign w:val="center"/>
          </w:tcPr>
          <w:p w:rsidR="005A123C" w:rsidRDefault="005A123C">
            <w:pPr>
              <w:widowControl/>
              <w:shd w:val="clear" w:color="auto" w:fill="FFFFFF"/>
              <w:spacing w:line="480" w:lineRule="exact"/>
              <w:jc w:val="center"/>
              <w:rPr>
                <w:rFonts w:asciiTheme="minorEastAsia" w:hAnsiTheme="minorEastAsia" w:cs="宋体"/>
                <w:kern w:val="0"/>
                <w:szCs w:val="21"/>
              </w:rPr>
            </w:pPr>
          </w:p>
        </w:tc>
        <w:tc>
          <w:tcPr>
            <w:tcW w:w="2128"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办公自动化</w:t>
            </w:r>
            <w:r>
              <w:rPr>
                <w:rFonts w:asciiTheme="minorEastAsia" w:hAnsiTheme="minorEastAsia" w:cs="宋体" w:hint="eastAsia"/>
                <w:kern w:val="0"/>
                <w:szCs w:val="21"/>
              </w:rPr>
              <w:t>、</w:t>
            </w:r>
            <w:r>
              <w:rPr>
                <w:rFonts w:asciiTheme="minorEastAsia" w:hAnsiTheme="minorEastAsia" w:cs="宋体" w:hint="eastAsia"/>
                <w:kern w:val="0"/>
                <w:szCs w:val="21"/>
              </w:rPr>
              <w:t>商务谈判、运输管理实务、国际物流综合实训</w:t>
            </w:r>
          </w:p>
        </w:tc>
      </w:tr>
      <w:tr w:rsidR="005A123C">
        <w:trPr>
          <w:trHeight w:hRule="exact" w:val="994"/>
        </w:trPr>
        <w:tc>
          <w:tcPr>
            <w:tcW w:w="1402"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第四学期</w:t>
            </w:r>
          </w:p>
        </w:tc>
        <w:tc>
          <w:tcPr>
            <w:tcW w:w="1946" w:type="dxa"/>
            <w:vAlign w:val="center"/>
          </w:tcPr>
          <w:p w:rsidR="005A123C" w:rsidRDefault="00481642">
            <w:pPr>
              <w:widowControl/>
              <w:shd w:val="clear" w:color="auto" w:fill="FFFFFF"/>
              <w:spacing w:line="48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创新创业</w:t>
            </w:r>
          </w:p>
        </w:tc>
        <w:tc>
          <w:tcPr>
            <w:tcW w:w="1413" w:type="dxa"/>
            <w:vAlign w:val="center"/>
          </w:tcPr>
          <w:p w:rsidR="005A123C" w:rsidRDefault="00481642">
            <w:pPr>
              <w:widowControl/>
              <w:shd w:val="clear" w:color="auto" w:fill="FFFFFF"/>
              <w:spacing w:line="480" w:lineRule="exact"/>
              <w:jc w:val="center"/>
              <w:rPr>
                <w:rFonts w:asciiTheme="minorEastAsia" w:hAnsiTheme="minorEastAsia" w:cs="宋体"/>
                <w:kern w:val="0"/>
                <w:szCs w:val="21"/>
              </w:rPr>
            </w:pPr>
            <w:r>
              <w:rPr>
                <w:rFonts w:asciiTheme="minorEastAsia" w:hAnsiTheme="minorEastAsia" w:cs="宋体" w:hint="eastAsia"/>
                <w:kern w:val="0"/>
                <w:szCs w:val="21"/>
              </w:rPr>
              <w:t>管理学基础</w:t>
            </w:r>
          </w:p>
        </w:tc>
        <w:tc>
          <w:tcPr>
            <w:tcW w:w="2400" w:type="dxa"/>
            <w:vAlign w:val="center"/>
          </w:tcPr>
          <w:p w:rsidR="005A123C" w:rsidRDefault="00481642">
            <w:pPr>
              <w:widowControl/>
              <w:shd w:val="clear" w:color="auto" w:fill="FFFFFF"/>
              <w:spacing w:line="480" w:lineRule="exact"/>
              <w:jc w:val="center"/>
              <w:rPr>
                <w:rFonts w:asciiTheme="minorEastAsia" w:hAnsiTheme="minorEastAsia" w:cs="宋体"/>
                <w:kern w:val="0"/>
                <w:szCs w:val="21"/>
              </w:rPr>
            </w:pPr>
            <w:r>
              <w:rPr>
                <w:rFonts w:asciiTheme="minorEastAsia" w:hAnsiTheme="minorEastAsia" w:cs="宋体" w:hint="eastAsia"/>
                <w:kern w:val="0"/>
                <w:szCs w:val="21"/>
              </w:rPr>
              <w:t>报检实务</w:t>
            </w:r>
            <w:r>
              <w:rPr>
                <w:rFonts w:asciiTheme="minorEastAsia" w:hAnsiTheme="minorEastAsia" w:cs="宋体" w:hint="eastAsia"/>
                <w:kern w:val="0"/>
                <w:szCs w:val="21"/>
              </w:rPr>
              <w:t>、外贸函电</w:t>
            </w:r>
          </w:p>
        </w:tc>
        <w:tc>
          <w:tcPr>
            <w:tcW w:w="2128" w:type="dxa"/>
            <w:vAlign w:val="center"/>
          </w:tcPr>
          <w:p w:rsidR="005A123C" w:rsidRDefault="00481642">
            <w:pPr>
              <w:widowControl/>
              <w:shd w:val="clear" w:color="auto" w:fill="FFFFFF"/>
              <w:spacing w:line="480" w:lineRule="exact"/>
              <w:jc w:val="center"/>
              <w:rPr>
                <w:rFonts w:asciiTheme="minorEastAsia" w:hAnsiTheme="minorEastAsia" w:cs="宋体"/>
                <w:kern w:val="0"/>
                <w:szCs w:val="21"/>
              </w:rPr>
            </w:pPr>
            <w:r>
              <w:rPr>
                <w:rFonts w:asciiTheme="minorEastAsia" w:hAnsiTheme="minorEastAsia" w:cs="宋体" w:hint="eastAsia"/>
                <w:kern w:val="0"/>
                <w:szCs w:val="21"/>
              </w:rPr>
              <w:t>物流市场营销、仓储管理、国际贸易地理</w:t>
            </w:r>
          </w:p>
        </w:tc>
      </w:tr>
      <w:tr w:rsidR="005A123C">
        <w:trPr>
          <w:trHeight w:hRule="exact" w:val="2033"/>
        </w:trPr>
        <w:tc>
          <w:tcPr>
            <w:tcW w:w="1402"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第三学期</w:t>
            </w:r>
          </w:p>
        </w:tc>
        <w:tc>
          <w:tcPr>
            <w:tcW w:w="1946" w:type="dxa"/>
            <w:vAlign w:val="center"/>
          </w:tcPr>
          <w:p w:rsidR="005A123C" w:rsidRDefault="00481642">
            <w:pPr>
              <w:widowControl/>
              <w:shd w:val="clear" w:color="auto" w:fill="FFFFFF"/>
              <w:spacing w:line="480" w:lineRule="exact"/>
              <w:ind w:firstLineChars="200" w:firstLine="420"/>
              <w:jc w:val="center"/>
              <w:rPr>
                <w:rFonts w:asciiTheme="minorEastAsia" w:hAnsiTheme="minorEastAsia" w:cs="宋体"/>
                <w:kern w:val="0"/>
                <w:szCs w:val="21"/>
              </w:rPr>
            </w:pPr>
            <w:r>
              <w:rPr>
                <w:rFonts w:asciiTheme="minorEastAsia" w:hAnsiTheme="minorEastAsia" w:cs="宋体" w:hint="eastAsia"/>
                <w:kern w:val="0"/>
                <w:szCs w:val="21"/>
              </w:rPr>
              <w:t>大学生职业生涯规划</w:t>
            </w:r>
          </w:p>
        </w:tc>
        <w:tc>
          <w:tcPr>
            <w:tcW w:w="1413" w:type="dxa"/>
            <w:vAlign w:val="center"/>
          </w:tcPr>
          <w:p w:rsidR="005A123C" w:rsidRDefault="00481642">
            <w:pPr>
              <w:widowControl/>
              <w:shd w:val="clear" w:color="auto" w:fill="FFFFFF"/>
              <w:spacing w:line="480" w:lineRule="exact"/>
              <w:jc w:val="center"/>
              <w:rPr>
                <w:rFonts w:asciiTheme="minorEastAsia" w:hAnsiTheme="minorEastAsia" w:cs="宋体"/>
                <w:kern w:val="0"/>
                <w:szCs w:val="21"/>
              </w:rPr>
            </w:pPr>
            <w:r>
              <w:rPr>
                <w:rFonts w:asciiTheme="minorEastAsia" w:hAnsiTheme="minorEastAsia" w:cs="宋体" w:hint="eastAsia"/>
                <w:kern w:val="0"/>
                <w:szCs w:val="21"/>
              </w:rPr>
              <w:t>商务英语、</w:t>
            </w:r>
            <w:r>
              <w:rPr>
                <w:rFonts w:asciiTheme="minorEastAsia" w:hAnsiTheme="minorEastAsia" w:cs="宋体" w:hint="eastAsia"/>
                <w:kern w:val="0"/>
                <w:szCs w:val="21"/>
              </w:rPr>
              <w:t>国际物流</w:t>
            </w:r>
          </w:p>
        </w:tc>
        <w:tc>
          <w:tcPr>
            <w:tcW w:w="2400" w:type="dxa"/>
            <w:vAlign w:val="center"/>
          </w:tcPr>
          <w:p w:rsidR="005A123C" w:rsidRDefault="00481642">
            <w:pPr>
              <w:widowControl/>
              <w:shd w:val="clear" w:color="auto" w:fill="FFFFFF"/>
              <w:spacing w:line="480" w:lineRule="exact"/>
              <w:jc w:val="center"/>
              <w:rPr>
                <w:rFonts w:asciiTheme="minorEastAsia" w:hAnsiTheme="minorEastAsia" w:cs="宋体"/>
                <w:kern w:val="0"/>
                <w:szCs w:val="21"/>
              </w:rPr>
            </w:pPr>
            <w:r>
              <w:rPr>
                <w:rFonts w:asciiTheme="minorEastAsia" w:hAnsiTheme="minorEastAsia" w:cs="宋体" w:hint="eastAsia"/>
                <w:kern w:val="0"/>
                <w:szCs w:val="21"/>
              </w:rPr>
              <w:t>报关实务技能、</w:t>
            </w:r>
            <w:r>
              <w:rPr>
                <w:rFonts w:asciiTheme="minorEastAsia" w:hAnsiTheme="minorEastAsia" w:cs="宋体" w:hint="eastAsia"/>
                <w:kern w:val="0"/>
                <w:szCs w:val="21"/>
              </w:rPr>
              <w:t>国际货运代理、进出口商品归类、进出口综合业务、跨境电商</w:t>
            </w:r>
          </w:p>
        </w:tc>
        <w:tc>
          <w:tcPr>
            <w:tcW w:w="2128" w:type="dxa"/>
            <w:vAlign w:val="center"/>
          </w:tcPr>
          <w:p w:rsidR="005A123C" w:rsidRDefault="00481642">
            <w:pPr>
              <w:widowControl/>
              <w:shd w:val="clear" w:color="auto" w:fill="FFFFFF"/>
              <w:spacing w:line="480" w:lineRule="exact"/>
              <w:jc w:val="center"/>
              <w:rPr>
                <w:rFonts w:asciiTheme="minorEastAsia" w:hAnsiTheme="minorEastAsia" w:cs="宋体"/>
                <w:kern w:val="0"/>
                <w:szCs w:val="21"/>
              </w:rPr>
            </w:pPr>
            <w:r>
              <w:rPr>
                <w:rFonts w:asciiTheme="minorEastAsia" w:hAnsiTheme="minorEastAsia" w:cs="宋体" w:hint="eastAsia"/>
                <w:kern w:val="0"/>
                <w:szCs w:val="21"/>
              </w:rPr>
              <w:t>采购管理</w:t>
            </w:r>
            <w:r>
              <w:rPr>
                <w:rFonts w:asciiTheme="minorEastAsia" w:hAnsiTheme="minorEastAsia" w:cs="宋体" w:hint="eastAsia"/>
                <w:kern w:val="0"/>
                <w:szCs w:val="21"/>
              </w:rPr>
              <w:t>、外贸口语</w:t>
            </w:r>
          </w:p>
        </w:tc>
      </w:tr>
      <w:tr w:rsidR="005A123C">
        <w:trPr>
          <w:trHeight w:hRule="exact" w:val="1453"/>
        </w:trPr>
        <w:tc>
          <w:tcPr>
            <w:tcW w:w="1402"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第二学期</w:t>
            </w:r>
          </w:p>
        </w:tc>
        <w:tc>
          <w:tcPr>
            <w:tcW w:w="1946" w:type="dxa"/>
            <w:vAlign w:val="center"/>
          </w:tcPr>
          <w:p w:rsidR="005A123C" w:rsidRDefault="00481642">
            <w:pPr>
              <w:widowControl/>
              <w:shd w:val="clear" w:color="auto" w:fill="FFFFFF"/>
              <w:spacing w:line="480" w:lineRule="exact"/>
              <w:jc w:val="center"/>
              <w:rPr>
                <w:rFonts w:asciiTheme="minorEastAsia" w:hAnsiTheme="minorEastAsia" w:cs="宋体"/>
                <w:kern w:val="0"/>
                <w:szCs w:val="21"/>
              </w:rPr>
            </w:pPr>
            <w:r>
              <w:rPr>
                <w:rFonts w:asciiTheme="minorEastAsia" w:hAnsiTheme="minorEastAsia" w:cs="宋体" w:hint="eastAsia"/>
                <w:kern w:val="0"/>
                <w:szCs w:val="21"/>
              </w:rPr>
              <w:t>实用</w:t>
            </w:r>
            <w:r>
              <w:rPr>
                <w:rFonts w:asciiTheme="minorEastAsia" w:hAnsiTheme="minorEastAsia" w:cs="宋体" w:hint="eastAsia"/>
                <w:kern w:val="0"/>
                <w:szCs w:val="21"/>
              </w:rPr>
              <w:t>英语、体育、毛概</w:t>
            </w:r>
            <w:r>
              <w:rPr>
                <w:rFonts w:asciiTheme="minorEastAsia" w:hAnsiTheme="minorEastAsia" w:cs="宋体" w:hint="eastAsia"/>
                <w:kern w:val="0"/>
                <w:szCs w:val="21"/>
              </w:rPr>
              <w:t>、</w:t>
            </w:r>
            <w:r>
              <w:rPr>
                <w:rFonts w:asciiTheme="minorEastAsia" w:hAnsiTheme="minorEastAsia" w:cs="宋体" w:hint="eastAsia"/>
                <w:kern w:val="0"/>
                <w:szCs w:val="21"/>
              </w:rPr>
              <w:t>计算机</w:t>
            </w:r>
          </w:p>
        </w:tc>
        <w:tc>
          <w:tcPr>
            <w:tcW w:w="1413"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经济学基础</w:t>
            </w:r>
          </w:p>
        </w:tc>
        <w:tc>
          <w:tcPr>
            <w:tcW w:w="2400" w:type="dxa"/>
            <w:vAlign w:val="center"/>
          </w:tcPr>
          <w:p w:rsidR="005A123C" w:rsidRDefault="00481642">
            <w:pPr>
              <w:widowControl/>
              <w:shd w:val="clear" w:color="auto" w:fill="FFFFFF"/>
              <w:spacing w:line="480" w:lineRule="exact"/>
              <w:jc w:val="center"/>
              <w:rPr>
                <w:rFonts w:asciiTheme="minorEastAsia" w:hAnsiTheme="minorEastAsia" w:cs="宋体"/>
                <w:kern w:val="0"/>
                <w:szCs w:val="21"/>
              </w:rPr>
            </w:pPr>
            <w:r>
              <w:rPr>
                <w:rFonts w:asciiTheme="minorEastAsia" w:hAnsiTheme="minorEastAsia" w:cs="宋体" w:hint="eastAsia"/>
                <w:kern w:val="0"/>
                <w:szCs w:val="21"/>
              </w:rPr>
              <w:t>报关基础知识、外贸单证</w:t>
            </w:r>
          </w:p>
        </w:tc>
        <w:tc>
          <w:tcPr>
            <w:tcW w:w="2128" w:type="dxa"/>
            <w:vAlign w:val="center"/>
          </w:tcPr>
          <w:p w:rsidR="005A123C" w:rsidRDefault="00481642">
            <w:pPr>
              <w:widowControl/>
              <w:shd w:val="clear" w:color="auto" w:fill="FFFFFF"/>
              <w:spacing w:line="480" w:lineRule="exact"/>
              <w:ind w:firstLineChars="200" w:firstLine="420"/>
              <w:jc w:val="center"/>
              <w:rPr>
                <w:rFonts w:asciiTheme="minorEastAsia" w:hAnsiTheme="minorEastAsia" w:cs="宋体"/>
                <w:kern w:val="0"/>
                <w:szCs w:val="21"/>
              </w:rPr>
            </w:pPr>
            <w:r>
              <w:rPr>
                <w:rFonts w:asciiTheme="minorEastAsia" w:hAnsiTheme="minorEastAsia" w:cs="宋体" w:hint="eastAsia"/>
                <w:kern w:val="0"/>
                <w:szCs w:val="21"/>
              </w:rPr>
              <w:t>——</w:t>
            </w:r>
          </w:p>
        </w:tc>
      </w:tr>
      <w:tr w:rsidR="005A123C">
        <w:trPr>
          <w:trHeight w:hRule="exact" w:val="1488"/>
        </w:trPr>
        <w:tc>
          <w:tcPr>
            <w:tcW w:w="1402"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第一学期</w:t>
            </w:r>
          </w:p>
        </w:tc>
        <w:tc>
          <w:tcPr>
            <w:tcW w:w="1946"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军训、思修、</w:t>
            </w:r>
            <w:r>
              <w:rPr>
                <w:rFonts w:asciiTheme="minorEastAsia" w:hAnsiTheme="minorEastAsia" w:cs="宋体" w:hint="eastAsia"/>
                <w:kern w:val="0"/>
                <w:szCs w:val="21"/>
              </w:rPr>
              <w:t>实用</w:t>
            </w:r>
            <w:r>
              <w:rPr>
                <w:rFonts w:asciiTheme="minorEastAsia" w:hAnsiTheme="minorEastAsia" w:cs="宋体" w:hint="eastAsia"/>
                <w:kern w:val="0"/>
                <w:szCs w:val="21"/>
              </w:rPr>
              <w:t>英语、体育、</w:t>
            </w:r>
            <w:r>
              <w:rPr>
                <w:rFonts w:asciiTheme="minorEastAsia" w:hAnsiTheme="minorEastAsia" w:cs="宋体" w:hint="eastAsia"/>
                <w:kern w:val="0"/>
                <w:szCs w:val="21"/>
              </w:rPr>
              <w:t>应用数学</w:t>
            </w:r>
          </w:p>
        </w:tc>
        <w:tc>
          <w:tcPr>
            <w:tcW w:w="1413" w:type="dxa"/>
            <w:vAlign w:val="center"/>
          </w:tcPr>
          <w:p w:rsidR="005A123C" w:rsidRDefault="00481642">
            <w:pPr>
              <w:widowControl/>
              <w:shd w:val="clear" w:color="auto" w:fill="FFFFFF"/>
              <w:spacing w:line="480" w:lineRule="exact"/>
              <w:jc w:val="left"/>
              <w:rPr>
                <w:rFonts w:asciiTheme="minorEastAsia" w:hAnsiTheme="minorEastAsia" w:cs="宋体"/>
                <w:kern w:val="0"/>
                <w:szCs w:val="21"/>
              </w:rPr>
            </w:pPr>
            <w:r>
              <w:rPr>
                <w:rFonts w:asciiTheme="minorEastAsia" w:hAnsiTheme="minorEastAsia" w:cs="宋体" w:hint="eastAsia"/>
                <w:kern w:val="0"/>
                <w:szCs w:val="21"/>
              </w:rPr>
              <w:t>会计基础</w:t>
            </w:r>
            <w:r>
              <w:rPr>
                <w:rFonts w:asciiTheme="minorEastAsia" w:hAnsiTheme="minorEastAsia" w:cs="宋体" w:hint="eastAsia"/>
                <w:kern w:val="0"/>
                <w:szCs w:val="21"/>
              </w:rPr>
              <w:t>、</w:t>
            </w:r>
            <w:r>
              <w:rPr>
                <w:rFonts w:asciiTheme="minorEastAsia" w:hAnsiTheme="minorEastAsia" w:cs="宋体" w:hint="eastAsia"/>
                <w:kern w:val="0"/>
                <w:szCs w:val="21"/>
              </w:rPr>
              <w:t>物流概论、外贸英语听力</w:t>
            </w:r>
          </w:p>
        </w:tc>
        <w:tc>
          <w:tcPr>
            <w:tcW w:w="2400" w:type="dxa"/>
            <w:vAlign w:val="center"/>
          </w:tcPr>
          <w:p w:rsidR="005A123C" w:rsidRDefault="00481642">
            <w:pPr>
              <w:widowControl/>
              <w:shd w:val="clear" w:color="auto" w:fill="FFFFFF"/>
              <w:spacing w:line="480" w:lineRule="exact"/>
              <w:ind w:firstLineChars="200" w:firstLine="420"/>
              <w:jc w:val="left"/>
              <w:rPr>
                <w:rFonts w:asciiTheme="minorEastAsia" w:hAnsiTheme="minorEastAsia" w:cs="宋体"/>
                <w:kern w:val="0"/>
                <w:szCs w:val="21"/>
              </w:rPr>
            </w:pPr>
            <w:r>
              <w:rPr>
                <w:rFonts w:asciiTheme="minorEastAsia" w:hAnsiTheme="minorEastAsia" w:cs="宋体" w:hint="eastAsia"/>
                <w:kern w:val="0"/>
                <w:szCs w:val="21"/>
              </w:rPr>
              <w:t>国际贸易实务</w:t>
            </w:r>
          </w:p>
        </w:tc>
        <w:tc>
          <w:tcPr>
            <w:tcW w:w="2128" w:type="dxa"/>
            <w:vAlign w:val="center"/>
          </w:tcPr>
          <w:p w:rsidR="005A123C" w:rsidRDefault="00481642">
            <w:pPr>
              <w:widowControl/>
              <w:shd w:val="clear" w:color="auto" w:fill="FFFFFF"/>
              <w:spacing w:line="480" w:lineRule="exact"/>
              <w:ind w:firstLineChars="200" w:firstLine="420"/>
              <w:jc w:val="left"/>
              <w:rPr>
                <w:rFonts w:asciiTheme="minorEastAsia" w:hAnsiTheme="minorEastAsia" w:cs="宋体"/>
                <w:kern w:val="0"/>
                <w:szCs w:val="21"/>
              </w:rPr>
            </w:pPr>
            <w:r>
              <w:rPr>
                <w:rFonts w:asciiTheme="minorEastAsia" w:hAnsiTheme="minorEastAsia" w:cs="宋体" w:hint="eastAsia"/>
                <w:kern w:val="0"/>
                <w:szCs w:val="21"/>
              </w:rPr>
              <w:t>——</w:t>
            </w:r>
          </w:p>
        </w:tc>
      </w:tr>
    </w:tbl>
    <w:p w:rsidR="005A123C" w:rsidRDefault="005A123C">
      <w:pPr>
        <w:widowControl/>
        <w:shd w:val="clear" w:color="auto" w:fill="FFFFFF"/>
        <w:spacing w:line="480" w:lineRule="exact"/>
        <w:jc w:val="left"/>
        <w:rPr>
          <w:rFonts w:asciiTheme="minorEastAsia" w:hAnsiTheme="minorEastAsia" w:cs="宋体"/>
          <w:kern w:val="0"/>
          <w:sz w:val="24"/>
          <w:szCs w:val="24"/>
        </w:rPr>
      </w:pPr>
    </w:p>
    <w:p w:rsidR="005A123C" w:rsidRDefault="00481642">
      <w:pPr>
        <w:widowControl/>
        <w:shd w:val="clear" w:color="auto" w:fill="FFFFFF"/>
        <w:spacing w:line="480" w:lineRule="exact"/>
        <w:ind w:firstLineChars="200" w:firstLine="482"/>
        <w:jc w:val="left"/>
        <w:rPr>
          <w:rFonts w:asciiTheme="minorEastAsia" w:hAnsiTheme="minorEastAsia" w:cs="宋体"/>
          <w:kern w:val="0"/>
          <w:sz w:val="24"/>
          <w:szCs w:val="24"/>
        </w:rPr>
      </w:pPr>
      <w:r>
        <w:rPr>
          <w:rFonts w:asciiTheme="minorEastAsia" w:hAnsiTheme="minorEastAsia" w:cs="宋体" w:hint="eastAsia"/>
          <w:b/>
          <w:kern w:val="0"/>
          <w:sz w:val="24"/>
          <w:szCs w:val="24"/>
        </w:rPr>
        <w:t>（二）专业核心课程描述（</w:t>
      </w:r>
      <w:r>
        <w:rPr>
          <w:rFonts w:asciiTheme="minorEastAsia" w:hAnsiTheme="minorEastAsia" w:cs="宋体" w:hint="eastAsia"/>
          <w:b/>
          <w:kern w:val="0"/>
          <w:sz w:val="24"/>
          <w:szCs w:val="24"/>
        </w:rPr>
        <w:t>5</w:t>
      </w:r>
      <w:r>
        <w:rPr>
          <w:rFonts w:asciiTheme="minorEastAsia" w:hAnsiTheme="minorEastAsia" w:cs="宋体" w:hint="eastAsia"/>
          <w:b/>
          <w:kern w:val="0"/>
          <w:sz w:val="24"/>
          <w:szCs w:val="24"/>
        </w:rPr>
        <w:t>—</w:t>
      </w:r>
      <w:r>
        <w:rPr>
          <w:rFonts w:asciiTheme="minorEastAsia" w:hAnsiTheme="minorEastAsia" w:cs="宋体" w:hint="eastAsia"/>
          <w:b/>
          <w:kern w:val="0"/>
          <w:sz w:val="24"/>
          <w:szCs w:val="24"/>
        </w:rPr>
        <w:t>7</w:t>
      </w:r>
      <w:r>
        <w:rPr>
          <w:rFonts w:asciiTheme="minorEastAsia" w:hAnsiTheme="minorEastAsia" w:cs="宋体" w:hint="eastAsia"/>
          <w:b/>
          <w:kern w:val="0"/>
          <w:sz w:val="24"/>
          <w:szCs w:val="24"/>
        </w:rPr>
        <w:t>门）</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1</w:t>
      </w:r>
      <w:r>
        <w:rPr>
          <w:rFonts w:asciiTheme="minorEastAsia" w:hAnsiTheme="minorEastAsia" w:cs="宋体" w:hint="eastAsia"/>
          <w:kern w:val="0"/>
          <w:sz w:val="24"/>
          <w:szCs w:val="24"/>
        </w:rPr>
        <w:t>．国际贸易课程描述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5A123C">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ind w:firstLine="33"/>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国际贸易实务</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172BG08B</w:t>
            </w:r>
          </w:p>
        </w:tc>
      </w:tr>
      <w:tr w:rsidR="005A123C">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1</w:t>
            </w:r>
          </w:p>
        </w:tc>
      </w:tr>
      <w:tr w:rsidR="005A123C">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程</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目</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1</w:t>
            </w:r>
            <w:r>
              <w:rPr>
                <w:rFonts w:asciiTheme="minorEastAsia" w:hAnsiTheme="minorEastAsia" w:cs="宋体" w:hint="eastAsia"/>
                <w:kern w:val="0"/>
                <w:szCs w:val="21"/>
              </w:rPr>
              <w:t>）了解国际贸易的基本概念和相关统计指标；</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2</w:t>
            </w:r>
            <w:r>
              <w:rPr>
                <w:rFonts w:asciiTheme="minorEastAsia" w:hAnsiTheme="minorEastAsia" w:cs="宋体" w:hint="eastAsia"/>
                <w:kern w:val="0"/>
                <w:szCs w:val="21"/>
              </w:rPr>
              <w:t>）掌握国际货物买卖合同的基本内容和格式；</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3</w:t>
            </w:r>
            <w:r>
              <w:rPr>
                <w:rFonts w:asciiTheme="minorEastAsia" w:hAnsiTheme="minorEastAsia" w:cs="宋体" w:hint="eastAsia"/>
                <w:kern w:val="0"/>
                <w:szCs w:val="21"/>
              </w:rPr>
              <w:t>）掌握国际货物买卖合同的签订和履行的具体操作过程；</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4</w:t>
            </w:r>
            <w:r>
              <w:rPr>
                <w:rFonts w:asciiTheme="minorEastAsia" w:hAnsiTheme="minorEastAsia" w:cs="Arial" w:hint="eastAsia"/>
                <w:kern w:val="0"/>
                <w:szCs w:val="21"/>
              </w:rPr>
              <w:t>）熟悉国际货物买卖政策、法律和惯例以及我国的各项贸易政策。</w:t>
            </w:r>
          </w:p>
        </w:tc>
      </w:tr>
      <w:tr w:rsidR="005A123C">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1</w:t>
            </w:r>
            <w:r>
              <w:rPr>
                <w:rFonts w:asciiTheme="minorEastAsia" w:hAnsiTheme="minorEastAsia" w:cs="宋体" w:hint="eastAsia"/>
                <w:kern w:val="0"/>
                <w:szCs w:val="21"/>
              </w:rPr>
              <w:t>）具有阅读和撰写英文国际货物买卖合同的能力；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2</w:t>
            </w:r>
            <w:r>
              <w:rPr>
                <w:rFonts w:asciiTheme="minorEastAsia" w:hAnsiTheme="minorEastAsia" w:cs="宋体" w:hint="eastAsia"/>
                <w:kern w:val="0"/>
                <w:szCs w:val="21"/>
              </w:rPr>
              <w:t>）具有达成国际货物买卖合同的</w:t>
            </w:r>
            <w:proofErr w:type="gramStart"/>
            <w:r>
              <w:rPr>
                <w:rFonts w:asciiTheme="minorEastAsia" w:hAnsiTheme="minorEastAsia" w:cs="宋体" w:hint="eastAsia"/>
                <w:kern w:val="0"/>
                <w:szCs w:val="21"/>
              </w:rPr>
              <w:t>的</w:t>
            </w:r>
            <w:proofErr w:type="gramEnd"/>
            <w:r>
              <w:rPr>
                <w:rFonts w:asciiTheme="minorEastAsia" w:hAnsiTheme="minorEastAsia" w:cs="宋体" w:hint="eastAsia"/>
                <w:kern w:val="0"/>
                <w:szCs w:val="21"/>
              </w:rPr>
              <w:t>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3</w:t>
            </w:r>
            <w:r>
              <w:rPr>
                <w:rFonts w:asciiTheme="minorEastAsia" w:hAnsiTheme="minorEastAsia" w:cs="宋体" w:hint="eastAsia"/>
                <w:kern w:val="0"/>
                <w:szCs w:val="21"/>
              </w:rPr>
              <w:t>）具有履行国际货物买卖合同的能力；</w:t>
            </w:r>
          </w:p>
        </w:tc>
      </w:tr>
      <w:tr w:rsidR="005A123C">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1</w:t>
            </w:r>
            <w:r>
              <w:rPr>
                <w:rFonts w:asciiTheme="minorEastAsia" w:hAnsiTheme="minorEastAsia" w:cs="Arial" w:hint="eastAsia"/>
                <w:kern w:val="0"/>
                <w:szCs w:val="21"/>
              </w:rPr>
              <w:t>）具备良好的自我表现、与人沟通的能力；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2</w:t>
            </w:r>
            <w:r>
              <w:rPr>
                <w:rFonts w:asciiTheme="minorEastAsia" w:hAnsiTheme="minorEastAsia" w:cs="Arial" w:hint="eastAsia"/>
                <w:kern w:val="0"/>
                <w:szCs w:val="21"/>
              </w:rPr>
              <w:t>）树立团队协作精神；</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3</w:t>
            </w:r>
            <w:r>
              <w:rPr>
                <w:rFonts w:asciiTheme="minorEastAsia" w:hAnsiTheme="minorEastAsia" w:cs="Arial" w:hint="eastAsia"/>
                <w:kern w:val="0"/>
                <w:szCs w:val="21"/>
              </w:rPr>
              <w:t>）具备分析问题、解决问题的能力；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4</w:t>
            </w:r>
            <w:r>
              <w:rPr>
                <w:rFonts w:asciiTheme="minorEastAsia" w:hAnsiTheme="minorEastAsia" w:cs="Arial" w:hint="eastAsia"/>
                <w:kern w:val="0"/>
                <w:szCs w:val="21"/>
              </w:rPr>
              <w:t>）树立勇于创新、敬业乐业的工作作风；</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5</w:t>
            </w:r>
            <w:r>
              <w:rPr>
                <w:rFonts w:asciiTheme="minorEastAsia" w:hAnsiTheme="minorEastAsia" w:cs="Arial" w:hint="eastAsia"/>
                <w:kern w:val="0"/>
                <w:szCs w:val="21"/>
              </w:rPr>
              <w:t>）树立质量意识；</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6</w:t>
            </w:r>
            <w:r>
              <w:rPr>
                <w:rFonts w:asciiTheme="minorEastAsia" w:hAnsiTheme="minorEastAsia" w:cs="Arial" w:hint="eastAsia"/>
                <w:kern w:val="0"/>
                <w:szCs w:val="21"/>
              </w:rPr>
              <w:t>）具有诚实、守信、</w:t>
            </w:r>
            <w:proofErr w:type="gramStart"/>
            <w:r>
              <w:rPr>
                <w:rFonts w:asciiTheme="minorEastAsia" w:hAnsiTheme="minorEastAsia" w:cs="Arial" w:hint="eastAsia"/>
                <w:kern w:val="0"/>
                <w:szCs w:val="21"/>
              </w:rPr>
              <w:t>坚韧不拔</w:t>
            </w:r>
            <w:proofErr w:type="gramEnd"/>
            <w:r>
              <w:rPr>
                <w:rFonts w:asciiTheme="minorEastAsia" w:hAnsiTheme="minorEastAsia" w:cs="Arial" w:hint="eastAsia"/>
                <w:kern w:val="0"/>
                <w:szCs w:val="21"/>
              </w:rPr>
              <w:t>的性格；</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7</w:t>
            </w:r>
            <w:r>
              <w:rPr>
                <w:rFonts w:asciiTheme="minorEastAsia" w:hAnsiTheme="minorEastAsia" w:cs="Arial" w:hint="eastAsia"/>
                <w:kern w:val="0"/>
                <w:szCs w:val="21"/>
              </w:rPr>
              <w:t>）具备自主、开放的学习能力</w:t>
            </w:r>
          </w:p>
        </w:tc>
      </w:tr>
      <w:tr w:rsidR="005A123C">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主要</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教学</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商品的品名、品质、数量和包装；贸易术语和商品的价格；国际货物运输；国际货物保险；国际货款的收付；争议的预防与处理；交易磋商与合同签订；进出口合同的履行；国际贸易方式</w:t>
            </w:r>
          </w:p>
        </w:tc>
      </w:tr>
      <w:tr w:rsidR="005A123C">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教学</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方法</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left"/>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采用案例法、讲授法、多媒体演示法、现场教学法等多种方法组织教学。</w:t>
            </w:r>
          </w:p>
        </w:tc>
      </w:tr>
      <w:tr w:rsidR="005A123C">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课程</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考核</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left"/>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闭卷考试</w:t>
            </w:r>
          </w:p>
        </w:tc>
      </w:tr>
    </w:tbl>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2</w:t>
      </w:r>
      <w:r>
        <w:rPr>
          <w:rFonts w:asciiTheme="minorEastAsia" w:hAnsiTheme="minorEastAsia" w:cs="宋体" w:hint="eastAsia"/>
          <w:kern w:val="0"/>
          <w:sz w:val="24"/>
          <w:szCs w:val="24"/>
        </w:rPr>
        <w:t>．报关实务课程描述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5A123C">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ind w:firstLine="33"/>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报关实务技能</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color w:val="000000" w:themeColor="text1"/>
                <w:kern w:val="0"/>
                <w:szCs w:val="21"/>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172BG23B</w:t>
            </w:r>
          </w:p>
        </w:tc>
      </w:tr>
      <w:tr w:rsidR="005A123C">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3</w:t>
            </w:r>
          </w:p>
        </w:tc>
      </w:tr>
      <w:tr w:rsidR="005A123C">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程</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目</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1</w:t>
            </w:r>
            <w:r>
              <w:rPr>
                <w:rFonts w:asciiTheme="minorEastAsia" w:hAnsiTheme="minorEastAsia" w:cs="宋体" w:hint="eastAsia"/>
                <w:kern w:val="0"/>
                <w:szCs w:val="21"/>
              </w:rPr>
              <w:t>）了解报关的基础知识；</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2</w:t>
            </w:r>
            <w:r>
              <w:rPr>
                <w:rFonts w:asciiTheme="minorEastAsia" w:hAnsiTheme="minorEastAsia" w:cs="宋体" w:hint="eastAsia"/>
                <w:kern w:val="0"/>
                <w:szCs w:val="21"/>
              </w:rPr>
              <w:t>）理解并掌握各类外贸货物报关的注意事项；</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3</w:t>
            </w:r>
            <w:r>
              <w:rPr>
                <w:rFonts w:asciiTheme="minorEastAsia" w:hAnsiTheme="minorEastAsia" w:cs="宋体" w:hint="eastAsia"/>
                <w:kern w:val="0"/>
                <w:szCs w:val="21"/>
              </w:rPr>
              <w:t>）掌握报关的具体操作过程；</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4</w:t>
            </w:r>
            <w:r>
              <w:rPr>
                <w:rFonts w:asciiTheme="minorEastAsia" w:hAnsiTheme="minorEastAsia" w:cs="Arial" w:hint="eastAsia"/>
                <w:kern w:val="0"/>
                <w:szCs w:val="21"/>
              </w:rPr>
              <w:t>）熟悉国际货物买卖政策、法律和惯例以及我国的各项贸易政策。</w:t>
            </w:r>
          </w:p>
        </w:tc>
      </w:tr>
      <w:tr w:rsidR="005A123C">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1</w:t>
            </w:r>
            <w:r>
              <w:rPr>
                <w:rFonts w:asciiTheme="minorEastAsia" w:hAnsiTheme="minorEastAsia" w:cs="宋体" w:hint="eastAsia"/>
                <w:kern w:val="0"/>
                <w:szCs w:val="21"/>
              </w:rPr>
              <w:t>）具有准确制作出入境货物报关单的能力；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2</w:t>
            </w:r>
            <w:r>
              <w:rPr>
                <w:rFonts w:asciiTheme="minorEastAsia" w:hAnsiTheme="minorEastAsia" w:cs="宋体" w:hint="eastAsia"/>
                <w:kern w:val="0"/>
                <w:szCs w:val="21"/>
              </w:rPr>
              <w:t>）具有独立完成报关流程的能力。</w:t>
            </w:r>
          </w:p>
        </w:tc>
      </w:tr>
      <w:tr w:rsidR="005A123C">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1</w:t>
            </w:r>
            <w:r>
              <w:rPr>
                <w:rFonts w:asciiTheme="minorEastAsia" w:hAnsiTheme="minorEastAsia" w:cs="Arial" w:hint="eastAsia"/>
                <w:kern w:val="0"/>
                <w:szCs w:val="21"/>
              </w:rPr>
              <w:t>）具备良好的自我表现、与人沟通的能力；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2</w:t>
            </w:r>
            <w:r>
              <w:rPr>
                <w:rFonts w:asciiTheme="minorEastAsia" w:hAnsiTheme="minorEastAsia" w:cs="Arial" w:hint="eastAsia"/>
                <w:kern w:val="0"/>
                <w:szCs w:val="21"/>
              </w:rPr>
              <w:t>）树立团队协作精神；</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3</w:t>
            </w:r>
            <w:r>
              <w:rPr>
                <w:rFonts w:asciiTheme="minorEastAsia" w:hAnsiTheme="minorEastAsia" w:cs="Arial" w:hint="eastAsia"/>
                <w:kern w:val="0"/>
                <w:szCs w:val="21"/>
              </w:rPr>
              <w:t>）具备分析问题、解决问题的能力；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4</w:t>
            </w:r>
            <w:r>
              <w:rPr>
                <w:rFonts w:asciiTheme="minorEastAsia" w:hAnsiTheme="minorEastAsia" w:cs="Arial" w:hint="eastAsia"/>
                <w:kern w:val="0"/>
                <w:szCs w:val="21"/>
              </w:rPr>
              <w:t>）树立勇于创新、敬业乐业的工作作风；</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5</w:t>
            </w:r>
            <w:r>
              <w:rPr>
                <w:rFonts w:asciiTheme="minorEastAsia" w:hAnsiTheme="minorEastAsia" w:cs="Arial" w:hint="eastAsia"/>
                <w:kern w:val="0"/>
                <w:szCs w:val="21"/>
              </w:rPr>
              <w:t>）树立质量意识；</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6</w:t>
            </w:r>
            <w:r>
              <w:rPr>
                <w:rFonts w:asciiTheme="minorEastAsia" w:hAnsiTheme="minorEastAsia" w:cs="Arial" w:hint="eastAsia"/>
                <w:kern w:val="0"/>
                <w:szCs w:val="21"/>
              </w:rPr>
              <w:t>）具有诚实、守信、</w:t>
            </w:r>
            <w:proofErr w:type="gramStart"/>
            <w:r>
              <w:rPr>
                <w:rFonts w:asciiTheme="minorEastAsia" w:hAnsiTheme="minorEastAsia" w:cs="Arial" w:hint="eastAsia"/>
                <w:kern w:val="0"/>
                <w:szCs w:val="21"/>
              </w:rPr>
              <w:t>坚韧不拔</w:t>
            </w:r>
            <w:proofErr w:type="gramEnd"/>
            <w:r>
              <w:rPr>
                <w:rFonts w:asciiTheme="minorEastAsia" w:hAnsiTheme="minorEastAsia" w:cs="Arial" w:hint="eastAsia"/>
                <w:kern w:val="0"/>
                <w:szCs w:val="21"/>
              </w:rPr>
              <w:t>的性格；</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7</w:t>
            </w:r>
            <w:r>
              <w:rPr>
                <w:rFonts w:asciiTheme="minorEastAsia" w:hAnsiTheme="minorEastAsia" w:cs="Arial" w:hint="eastAsia"/>
                <w:kern w:val="0"/>
                <w:szCs w:val="21"/>
              </w:rPr>
              <w:t>）具备自主、开放的学习能力</w:t>
            </w:r>
          </w:p>
        </w:tc>
      </w:tr>
      <w:tr w:rsidR="005A123C">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主要</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教学</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一般进出口货物的报关，其他进出境货物的报关，暂准进出境货物的报关，特定减免货物的报关，保税物流货物的报关，保税加工货物的报关。</w:t>
            </w:r>
          </w:p>
        </w:tc>
      </w:tr>
      <w:tr w:rsidR="005A123C">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教学</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方法</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left"/>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现场教学法、案例教学法、角色扮演教学法、任务驱动教学法、仿真教学法项目教学法、学生自我训练法、研讨法、仿真模拟教学法。</w:t>
            </w:r>
          </w:p>
        </w:tc>
      </w:tr>
      <w:tr w:rsidR="005A123C">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课程</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考核</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left"/>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闭卷考试</w:t>
            </w:r>
          </w:p>
        </w:tc>
      </w:tr>
    </w:tbl>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3</w:t>
      </w:r>
      <w:r>
        <w:rPr>
          <w:rFonts w:asciiTheme="minorEastAsia" w:hAnsiTheme="minorEastAsia" w:cs="宋体" w:hint="eastAsia"/>
          <w:kern w:val="0"/>
          <w:sz w:val="24"/>
          <w:szCs w:val="24"/>
        </w:rPr>
        <w:t>．国际货运代理课程描述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5A123C">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ind w:firstLine="33"/>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国际货运代理</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color w:val="000000" w:themeColor="text1"/>
                <w:kern w:val="0"/>
                <w:szCs w:val="21"/>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hint="eastAsia"/>
              </w:rPr>
              <w:t>172BG11B</w:t>
            </w:r>
          </w:p>
        </w:tc>
      </w:tr>
      <w:tr w:rsidR="005A123C">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3</w:t>
            </w:r>
          </w:p>
        </w:tc>
      </w:tr>
      <w:tr w:rsidR="005A123C">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程</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目</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1</w:t>
            </w:r>
            <w:r>
              <w:rPr>
                <w:rFonts w:asciiTheme="minorEastAsia" w:hAnsiTheme="minorEastAsia" w:cs="宋体" w:hint="eastAsia"/>
                <w:kern w:val="0"/>
                <w:szCs w:val="21"/>
              </w:rPr>
              <w:t>）了解国际货运代理行业发展及前景；</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2</w:t>
            </w:r>
            <w:r>
              <w:rPr>
                <w:rFonts w:asciiTheme="minorEastAsia" w:hAnsiTheme="minorEastAsia" w:cs="宋体" w:hint="eastAsia"/>
                <w:kern w:val="0"/>
                <w:szCs w:val="21"/>
              </w:rPr>
              <w:t>）掌握国际货运代理基础知识与基本理论。</w:t>
            </w:r>
          </w:p>
        </w:tc>
      </w:tr>
      <w:tr w:rsidR="005A123C">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1</w:t>
            </w:r>
            <w:r>
              <w:rPr>
                <w:rFonts w:asciiTheme="minorEastAsia" w:hAnsiTheme="minorEastAsia" w:cs="宋体" w:hint="eastAsia"/>
                <w:kern w:val="0"/>
                <w:szCs w:val="21"/>
              </w:rPr>
              <w:t>）具有独立揽货与订舱的能力；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2</w:t>
            </w:r>
            <w:r>
              <w:rPr>
                <w:rFonts w:asciiTheme="minorEastAsia" w:hAnsiTheme="minorEastAsia" w:cs="宋体" w:hint="eastAsia"/>
                <w:kern w:val="0"/>
                <w:szCs w:val="21"/>
              </w:rPr>
              <w:t>）具有计算相关运输费用的能力；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3</w:t>
            </w:r>
            <w:r>
              <w:rPr>
                <w:rFonts w:asciiTheme="minorEastAsia" w:hAnsiTheme="minorEastAsia" w:cs="宋体" w:hint="eastAsia"/>
                <w:kern w:val="0"/>
                <w:szCs w:val="21"/>
              </w:rPr>
              <w:t>）具有履行国际货物运输合同的能力。</w:t>
            </w:r>
          </w:p>
        </w:tc>
      </w:tr>
      <w:tr w:rsidR="005A123C">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1</w:t>
            </w:r>
            <w:r>
              <w:rPr>
                <w:rFonts w:asciiTheme="minorEastAsia" w:hAnsiTheme="minorEastAsia" w:cs="Arial" w:hint="eastAsia"/>
                <w:kern w:val="0"/>
                <w:szCs w:val="21"/>
              </w:rPr>
              <w:t>）具备良好的自我表现、与人沟通的能力；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2</w:t>
            </w:r>
            <w:r>
              <w:rPr>
                <w:rFonts w:asciiTheme="minorEastAsia" w:hAnsiTheme="minorEastAsia" w:cs="Arial" w:hint="eastAsia"/>
                <w:kern w:val="0"/>
                <w:szCs w:val="21"/>
              </w:rPr>
              <w:t>）树立团队协作精神；</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3</w:t>
            </w:r>
            <w:r>
              <w:rPr>
                <w:rFonts w:asciiTheme="minorEastAsia" w:hAnsiTheme="minorEastAsia" w:cs="Arial" w:hint="eastAsia"/>
                <w:kern w:val="0"/>
                <w:szCs w:val="21"/>
              </w:rPr>
              <w:t>）具备分析问题、解决问题的能力；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4</w:t>
            </w:r>
            <w:r>
              <w:rPr>
                <w:rFonts w:asciiTheme="minorEastAsia" w:hAnsiTheme="minorEastAsia" w:cs="Arial" w:hint="eastAsia"/>
                <w:kern w:val="0"/>
                <w:szCs w:val="21"/>
              </w:rPr>
              <w:t>）树立勇于创新、敬业乐业的工作作风；</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5</w:t>
            </w:r>
            <w:r>
              <w:rPr>
                <w:rFonts w:asciiTheme="minorEastAsia" w:hAnsiTheme="minorEastAsia" w:cs="Arial" w:hint="eastAsia"/>
                <w:kern w:val="0"/>
                <w:szCs w:val="21"/>
              </w:rPr>
              <w:t>）树立质量意识；</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6</w:t>
            </w:r>
            <w:r>
              <w:rPr>
                <w:rFonts w:asciiTheme="minorEastAsia" w:hAnsiTheme="minorEastAsia" w:cs="Arial" w:hint="eastAsia"/>
                <w:kern w:val="0"/>
                <w:szCs w:val="21"/>
              </w:rPr>
              <w:t>）具有诚实、守信、</w:t>
            </w:r>
            <w:proofErr w:type="gramStart"/>
            <w:r>
              <w:rPr>
                <w:rFonts w:asciiTheme="minorEastAsia" w:hAnsiTheme="minorEastAsia" w:cs="Arial" w:hint="eastAsia"/>
                <w:kern w:val="0"/>
                <w:szCs w:val="21"/>
              </w:rPr>
              <w:t>坚韧不拔</w:t>
            </w:r>
            <w:proofErr w:type="gramEnd"/>
            <w:r>
              <w:rPr>
                <w:rFonts w:asciiTheme="minorEastAsia" w:hAnsiTheme="minorEastAsia" w:cs="Arial" w:hint="eastAsia"/>
                <w:kern w:val="0"/>
                <w:szCs w:val="21"/>
              </w:rPr>
              <w:t>的性格；</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7</w:t>
            </w:r>
            <w:r>
              <w:rPr>
                <w:rFonts w:asciiTheme="minorEastAsia" w:hAnsiTheme="minorEastAsia" w:cs="Arial" w:hint="eastAsia"/>
                <w:kern w:val="0"/>
                <w:szCs w:val="21"/>
              </w:rPr>
              <w:t>）具备自主、开放的学习能力</w:t>
            </w:r>
          </w:p>
        </w:tc>
      </w:tr>
      <w:tr w:rsidR="005A123C">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主要</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教学</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国际货运及货运保险有关理论、国际货运与保险的程序和步骤、进出口业务程序中的订舱、</w:t>
            </w:r>
            <w:proofErr w:type="gramStart"/>
            <w:r>
              <w:rPr>
                <w:rFonts w:asciiTheme="minorEastAsia" w:hAnsiTheme="minorEastAsia" w:cs="宋体" w:hint="eastAsia"/>
                <w:kern w:val="0"/>
                <w:szCs w:val="21"/>
              </w:rPr>
              <w:t>排载等</w:t>
            </w:r>
            <w:proofErr w:type="gramEnd"/>
            <w:r>
              <w:rPr>
                <w:rFonts w:asciiTheme="minorEastAsia" w:hAnsiTheme="minorEastAsia" w:cs="宋体" w:hint="eastAsia"/>
                <w:kern w:val="0"/>
                <w:szCs w:val="21"/>
              </w:rPr>
              <w:t>各种实际操作技能。</w:t>
            </w:r>
          </w:p>
        </w:tc>
      </w:tr>
      <w:tr w:rsidR="005A123C">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教学</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方法</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left"/>
              <w:rPr>
                <w:rFonts w:asciiTheme="minorEastAsia" w:hAnsiTheme="minorEastAsia" w:cs="宋体"/>
                <w:kern w:val="0"/>
                <w:szCs w:val="21"/>
              </w:rPr>
            </w:pPr>
            <w:r>
              <w:rPr>
                <w:rFonts w:asciiTheme="minorEastAsia" w:hAnsiTheme="minorEastAsia" w:cs="宋体" w:hint="eastAsia"/>
                <w:kern w:val="0"/>
                <w:szCs w:val="21"/>
              </w:rPr>
              <w:t>现场教学法、案例教学法、角色扮演教学法、任务驱动教学法、仿真教学法，项目教学法、学生自我训练法、研讨法、仿真模拟教学法。</w:t>
            </w:r>
          </w:p>
        </w:tc>
      </w:tr>
      <w:tr w:rsidR="005A123C">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课程</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考核</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left"/>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闭卷考试</w:t>
            </w:r>
          </w:p>
        </w:tc>
      </w:tr>
    </w:tbl>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4</w:t>
      </w:r>
      <w:r>
        <w:rPr>
          <w:rFonts w:asciiTheme="minorEastAsia" w:hAnsiTheme="minorEastAsia" w:cs="宋体" w:hint="eastAsia"/>
          <w:kern w:val="0"/>
          <w:sz w:val="24"/>
          <w:szCs w:val="24"/>
        </w:rPr>
        <w:t>．外贸单证课程描述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5A123C">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ind w:firstLine="33"/>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外贸单证</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172BG22B</w:t>
            </w:r>
          </w:p>
        </w:tc>
      </w:tr>
      <w:tr w:rsidR="005A123C">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3</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54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2</w:t>
            </w:r>
          </w:p>
        </w:tc>
      </w:tr>
      <w:tr w:rsidR="005A123C">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程</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目</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1</w:t>
            </w:r>
            <w:r>
              <w:rPr>
                <w:rFonts w:asciiTheme="minorEastAsia" w:hAnsiTheme="minorEastAsia" w:cs="宋体" w:hint="eastAsia"/>
                <w:kern w:val="0"/>
                <w:szCs w:val="21"/>
              </w:rPr>
              <w:t>）了解国际贸易单证的概念及种类；</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2</w:t>
            </w:r>
            <w:r>
              <w:rPr>
                <w:rFonts w:asciiTheme="minorEastAsia" w:hAnsiTheme="minorEastAsia" w:cs="宋体" w:hint="eastAsia"/>
                <w:kern w:val="0"/>
                <w:szCs w:val="21"/>
              </w:rPr>
              <w:t>）掌握国际货物买卖合同的基本内容和格式；</w:t>
            </w:r>
            <w:r>
              <w:rPr>
                <w:rFonts w:asciiTheme="minorEastAsia" w:hAnsiTheme="minorEastAsia" w:cs="宋体" w:hint="eastAsia"/>
                <w:kern w:val="0"/>
                <w:szCs w:val="21"/>
              </w:rPr>
              <w:t xml:space="preserve"> </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3</w:t>
            </w:r>
            <w:r>
              <w:rPr>
                <w:rFonts w:asciiTheme="minorEastAsia" w:hAnsiTheme="minorEastAsia" w:cs="宋体" w:hint="eastAsia"/>
                <w:kern w:val="0"/>
                <w:szCs w:val="21"/>
              </w:rPr>
              <w:t>）掌握国际货物买卖合同的签订和履行的具体操作过程；</w:t>
            </w:r>
          </w:p>
        </w:tc>
      </w:tr>
      <w:tr w:rsidR="005A123C">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1</w:t>
            </w:r>
            <w:r>
              <w:rPr>
                <w:rFonts w:asciiTheme="minorEastAsia" w:hAnsiTheme="minorEastAsia" w:cs="宋体" w:hint="eastAsia"/>
                <w:kern w:val="0"/>
                <w:szCs w:val="21"/>
              </w:rPr>
              <w:t>）具有阅读和申请开立信用证的能力；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2</w:t>
            </w:r>
            <w:r>
              <w:rPr>
                <w:rFonts w:asciiTheme="minorEastAsia" w:hAnsiTheme="minorEastAsia" w:cs="宋体" w:hint="eastAsia"/>
                <w:kern w:val="0"/>
                <w:szCs w:val="21"/>
              </w:rPr>
              <w:t>）具有完成全套单据签发和申领的能力；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3</w:t>
            </w:r>
            <w:r>
              <w:rPr>
                <w:rFonts w:asciiTheme="minorEastAsia" w:hAnsiTheme="minorEastAsia" w:cs="宋体" w:hint="eastAsia"/>
                <w:kern w:val="0"/>
                <w:szCs w:val="21"/>
              </w:rPr>
              <w:t>）具有国际结算的能力。</w:t>
            </w:r>
          </w:p>
        </w:tc>
      </w:tr>
      <w:tr w:rsidR="005A123C">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1</w:t>
            </w:r>
            <w:r>
              <w:rPr>
                <w:rFonts w:asciiTheme="minorEastAsia" w:hAnsiTheme="minorEastAsia" w:cs="Arial" w:hint="eastAsia"/>
                <w:kern w:val="0"/>
                <w:szCs w:val="21"/>
              </w:rPr>
              <w:t>）具备良好的自我表现、与人沟通的能力；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2</w:t>
            </w:r>
            <w:r>
              <w:rPr>
                <w:rFonts w:asciiTheme="minorEastAsia" w:hAnsiTheme="minorEastAsia" w:cs="Arial" w:hint="eastAsia"/>
                <w:kern w:val="0"/>
                <w:szCs w:val="21"/>
              </w:rPr>
              <w:t>）树立团队协作精神；</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3</w:t>
            </w:r>
            <w:r>
              <w:rPr>
                <w:rFonts w:asciiTheme="minorEastAsia" w:hAnsiTheme="minorEastAsia" w:cs="Arial" w:hint="eastAsia"/>
                <w:kern w:val="0"/>
                <w:szCs w:val="21"/>
              </w:rPr>
              <w:t>）具备分析问题、解决问题的能力；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4</w:t>
            </w:r>
            <w:r>
              <w:rPr>
                <w:rFonts w:asciiTheme="minorEastAsia" w:hAnsiTheme="minorEastAsia" w:cs="Arial" w:hint="eastAsia"/>
                <w:kern w:val="0"/>
                <w:szCs w:val="21"/>
              </w:rPr>
              <w:t>）树立勇于创新、敬业乐业的工作作风；</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5</w:t>
            </w:r>
            <w:r>
              <w:rPr>
                <w:rFonts w:asciiTheme="minorEastAsia" w:hAnsiTheme="minorEastAsia" w:cs="Arial" w:hint="eastAsia"/>
                <w:kern w:val="0"/>
                <w:szCs w:val="21"/>
              </w:rPr>
              <w:t>）树立质量意识；</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6</w:t>
            </w:r>
            <w:r>
              <w:rPr>
                <w:rFonts w:asciiTheme="minorEastAsia" w:hAnsiTheme="minorEastAsia" w:cs="Arial" w:hint="eastAsia"/>
                <w:kern w:val="0"/>
                <w:szCs w:val="21"/>
              </w:rPr>
              <w:t>）具有诚实、守信、</w:t>
            </w:r>
            <w:proofErr w:type="gramStart"/>
            <w:r>
              <w:rPr>
                <w:rFonts w:asciiTheme="minorEastAsia" w:hAnsiTheme="minorEastAsia" w:cs="Arial" w:hint="eastAsia"/>
                <w:kern w:val="0"/>
                <w:szCs w:val="21"/>
              </w:rPr>
              <w:t>坚韧不拔</w:t>
            </w:r>
            <w:proofErr w:type="gramEnd"/>
            <w:r>
              <w:rPr>
                <w:rFonts w:asciiTheme="minorEastAsia" w:hAnsiTheme="minorEastAsia" w:cs="Arial" w:hint="eastAsia"/>
                <w:kern w:val="0"/>
                <w:szCs w:val="21"/>
              </w:rPr>
              <w:t>的性格；</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7</w:t>
            </w:r>
            <w:r>
              <w:rPr>
                <w:rFonts w:asciiTheme="minorEastAsia" w:hAnsiTheme="minorEastAsia" w:cs="Arial" w:hint="eastAsia"/>
                <w:kern w:val="0"/>
                <w:szCs w:val="21"/>
              </w:rPr>
              <w:t>）具备自主、开放的学习能力</w:t>
            </w:r>
          </w:p>
        </w:tc>
      </w:tr>
      <w:tr w:rsidR="005A123C">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主要</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教学</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申请开立信用证、审核信用证；缮制商业发票和装箱单；租船订舱；办理保险；申领官方单据；填制报关单与报检单；审核提单；出具结算票据；交单及结汇</w:t>
            </w:r>
          </w:p>
        </w:tc>
      </w:tr>
      <w:tr w:rsidR="005A123C">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教学</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方法</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left"/>
              <w:rPr>
                <w:rFonts w:asciiTheme="minorEastAsia" w:hAnsiTheme="minorEastAsia" w:cs="宋体"/>
                <w:kern w:val="0"/>
                <w:szCs w:val="21"/>
              </w:rPr>
            </w:pPr>
            <w:r>
              <w:rPr>
                <w:rFonts w:asciiTheme="minorEastAsia" w:hAnsiTheme="minorEastAsia" w:cs="宋体" w:hint="eastAsia"/>
                <w:kern w:val="0"/>
                <w:szCs w:val="21"/>
              </w:rPr>
              <w:t>现场教学法、案例教学法、角色扮演教学法、任务驱动教学法、仿真教学法，项目教学法、学生自我训练法、研讨法、仿真模拟教学法。</w:t>
            </w:r>
          </w:p>
        </w:tc>
      </w:tr>
      <w:tr w:rsidR="005A123C">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课程</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考核</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left"/>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闭卷考试</w:t>
            </w:r>
          </w:p>
        </w:tc>
      </w:tr>
    </w:tbl>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5</w:t>
      </w:r>
      <w:r>
        <w:rPr>
          <w:rFonts w:asciiTheme="minorEastAsia" w:hAnsiTheme="minorEastAsia" w:cs="宋体" w:hint="eastAsia"/>
          <w:kern w:val="0"/>
          <w:sz w:val="24"/>
          <w:szCs w:val="24"/>
        </w:rPr>
        <w:t>．报检实务课程描述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5A123C">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ind w:firstLine="33"/>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报检实务</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172BG10B </w:t>
            </w:r>
          </w:p>
        </w:tc>
      </w:tr>
      <w:tr w:rsidR="005A123C">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4</w:t>
            </w:r>
          </w:p>
        </w:tc>
      </w:tr>
      <w:tr w:rsidR="005A123C">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程</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目</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1</w:t>
            </w:r>
            <w:r>
              <w:rPr>
                <w:rFonts w:asciiTheme="minorEastAsia" w:hAnsiTheme="minorEastAsia" w:cs="宋体" w:hint="eastAsia"/>
                <w:kern w:val="0"/>
                <w:szCs w:val="21"/>
              </w:rPr>
              <w:t>）了解报检的基础知识；</w:t>
            </w:r>
            <w:r>
              <w:rPr>
                <w:rFonts w:asciiTheme="minorEastAsia" w:hAnsiTheme="minorEastAsia" w:cs="宋体" w:hint="eastAsia"/>
                <w:kern w:val="0"/>
                <w:szCs w:val="21"/>
              </w:rPr>
              <w:t xml:space="preserve"> </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2</w:t>
            </w:r>
            <w:r>
              <w:rPr>
                <w:rFonts w:asciiTheme="minorEastAsia" w:hAnsiTheme="minorEastAsia" w:cs="宋体" w:hint="eastAsia"/>
                <w:kern w:val="0"/>
                <w:szCs w:val="21"/>
              </w:rPr>
              <w:t>）理解并掌握各类外贸货物报检的注意事项；</w:t>
            </w:r>
            <w:r>
              <w:rPr>
                <w:rFonts w:asciiTheme="minorEastAsia" w:hAnsiTheme="minorEastAsia" w:cs="宋体" w:hint="eastAsia"/>
                <w:kern w:val="0"/>
                <w:szCs w:val="21"/>
              </w:rPr>
              <w:t xml:space="preserve"> </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3</w:t>
            </w:r>
            <w:r>
              <w:rPr>
                <w:rFonts w:asciiTheme="minorEastAsia" w:hAnsiTheme="minorEastAsia" w:cs="宋体" w:hint="eastAsia"/>
                <w:kern w:val="0"/>
                <w:szCs w:val="21"/>
              </w:rPr>
              <w:t>）掌握报检的具体操作过程；</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4</w:t>
            </w:r>
            <w:r>
              <w:rPr>
                <w:rFonts w:asciiTheme="minorEastAsia" w:hAnsiTheme="minorEastAsia" w:cs="宋体" w:hint="eastAsia"/>
                <w:kern w:val="0"/>
                <w:szCs w:val="21"/>
              </w:rPr>
              <w:t>）熟悉国际货物买卖政策、法律和惯例以及我国的各项贸易政策。</w:t>
            </w:r>
          </w:p>
        </w:tc>
      </w:tr>
      <w:tr w:rsidR="005A123C">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1</w:t>
            </w:r>
            <w:r>
              <w:rPr>
                <w:rFonts w:asciiTheme="minorEastAsia" w:hAnsiTheme="minorEastAsia" w:cs="宋体" w:hint="eastAsia"/>
                <w:kern w:val="0"/>
                <w:szCs w:val="21"/>
              </w:rPr>
              <w:t>）具有准确制作出入境货物报检单的能力；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2</w:t>
            </w:r>
            <w:r>
              <w:rPr>
                <w:rFonts w:asciiTheme="minorEastAsia" w:hAnsiTheme="minorEastAsia" w:cs="宋体" w:hint="eastAsia"/>
                <w:kern w:val="0"/>
                <w:szCs w:val="21"/>
              </w:rPr>
              <w:t>）具有独立完成报关流程的能力。</w:t>
            </w:r>
          </w:p>
        </w:tc>
      </w:tr>
      <w:tr w:rsidR="005A123C">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Theme="minorEastAsia" w:hAnsiTheme="minorEastAsia" w:cs="宋体"/>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1</w:t>
            </w:r>
            <w:r>
              <w:rPr>
                <w:rFonts w:asciiTheme="minorEastAsia" w:hAnsiTheme="minorEastAsia" w:cs="Arial" w:hint="eastAsia"/>
                <w:kern w:val="0"/>
                <w:szCs w:val="21"/>
              </w:rPr>
              <w:t>）具备良好的自我表现、与人沟通的能力；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2</w:t>
            </w:r>
            <w:r>
              <w:rPr>
                <w:rFonts w:asciiTheme="minorEastAsia" w:hAnsiTheme="minorEastAsia" w:cs="Arial" w:hint="eastAsia"/>
                <w:kern w:val="0"/>
                <w:szCs w:val="21"/>
              </w:rPr>
              <w:t>）树立团队协作精神；</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3</w:t>
            </w:r>
            <w:r>
              <w:rPr>
                <w:rFonts w:asciiTheme="minorEastAsia" w:hAnsiTheme="minorEastAsia" w:cs="Arial" w:hint="eastAsia"/>
                <w:kern w:val="0"/>
                <w:szCs w:val="21"/>
              </w:rPr>
              <w:t>）具备分析问题、解决问题的能力；</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4</w:t>
            </w:r>
            <w:r>
              <w:rPr>
                <w:rFonts w:asciiTheme="minorEastAsia" w:hAnsiTheme="minorEastAsia" w:cs="Arial" w:hint="eastAsia"/>
                <w:kern w:val="0"/>
                <w:szCs w:val="21"/>
              </w:rPr>
              <w:t>）树立勇于创新、敬业乐业的工作作风；</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5</w:t>
            </w:r>
            <w:r>
              <w:rPr>
                <w:rFonts w:asciiTheme="minorEastAsia" w:hAnsiTheme="minorEastAsia" w:cs="Arial" w:hint="eastAsia"/>
                <w:kern w:val="0"/>
                <w:szCs w:val="21"/>
              </w:rPr>
              <w:t>）树立质量意识；</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6</w:t>
            </w:r>
            <w:r>
              <w:rPr>
                <w:rFonts w:asciiTheme="minorEastAsia" w:hAnsiTheme="minorEastAsia" w:cs="Arial" w:hint="eastAsia"/>
                <w:kern w:val="0"/>
                <w:szCs w:val="21"/>
              </w:rPr>
              <w:t>）具有诚实、守信、</w:t>
            </w:r>
            <w:proofErr w:type="gramStart"/>
            <w:r>
              <w:rPr>
                <w:rFonts w:asciiTheme="minorEastAsia" w:hAnsiTheme="minorEastAsia" w:cs="Arial" w:hint="eastAsia"/>
                <w:kern w:val="0"/>
                <w:szCs w:val="21"/>
              </w:rPr>
              <w:t>坚韧不拔</w:t>
            </w:r>
            <w:proofErr w:type="gramEnd"/>
            <w:r>
              <w:rPr>
                <w:rFonts w:asciiTheme="minorEastAsia" w:hAnsiTheme="minorEastAsia" w:cs="Arial" w:hint="eastAsia"/>
                <w:kern w:val="0"/>
                <w:szCs w:val="21"/>
              </w:rPr>
              <w:t>的性格；</w:t>
            </w:r>
          </w:p>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Arial" w:hint="eastAsia"/>
                <w:kern w:val="0"/>
                <w:szCs w:val="21"/>
              </w:rPr>
              <w:t>（</w:t>
            </w:r>
            <w:r>
              <w:rPr>
                <w:rFonts w:asciiTheme="minorEastAsia" w:hAnsiTheme="minorEastAsia" w:cs="Arial" w:hint="eastAsia"/>
                <w:kern w:val="0"/>
                <w:szCs w:val="21"/>
              </w:rPr>
              <w:t>7</w:t>
            </w:r>
            <w:r>
              <w:rPr>
                <w:rFonts w:asciiTheme="minorEastAsia" w:hAnsiTheme="minorEastAsia" w:cs="Arial" w:hint="eastAsia"/>
                <w:kern w:val="0"/>
                <w:szCs w:val="21"/>
              </w:rPr>
              <w:t>）具备自主、开放的学习能力</w:t>
            </w:r>
          </w:p>
        </w:tc>
      </w:tr>
      <w:tr w:rsidR="005A123C">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主要</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教学</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动植物货物报检、废物报检、机电产品报检、卫生许可类货物报检、危险货物报检、原是许可类货物报检。</w:t>
            </w:r>
          </w:p>
        </w:tc>
      </w:tr>
      <w:tr w:rsidR="005A123C">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教学</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方法</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left"/>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现场教学法、案例教学法、角色扮演教学法、任务驱动教学法、仿真教学法、项目教学法、学生自我训练法、研讨法、仿真模拟教学法</w:t>
            </w:r>
          </w:p>
        </w:tc>
      </w:tr>
      <w:tr w:rsidR="005A123C">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课程</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考核</w:t>
            </w:r>
          </w:p>
          <w:p w:rsidR="005A123C" w:rsidRDefault="00481642">
            <w:pPr>
              <w:widowControl/>
              <w:adjustRightInd w:val="0"/>
              <w:snapToGrid w:val="0"/>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adjustRightInd w:val="0"/>
              <w:snapToGrid w:val="0"/>
              <w:spacing w:line="240" w:lineRule="atLeast"/>
              <w:jc w:val="left"/>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闭卷考试</w:t>
            </w:r>
          </w:p>
        </w:tc>
      </w:tr>
    </w:tbl>
    <w:p w:rsidR="005A123C" w:rsidRDefault="00481642">
      <w:pPr>
        <w:widowControl/>
        <w:shd w:val="clear" w:color="auto" w:fill="FFFFFF"/>
        <w:spacing w:line="480" w:lineRule="exact"/>
        <w:ind w:firstLineChars="200" w:firstLine="482"/>
        <w:jc w:val="left"/>
        <w:rPr>
          <w:rFonts w:asciiTheme="minorEastAsia" w:hAnsiTheme="minorEastAsia" w:cs="宋体"/>
          <w:kern w:val="0"/>
          <w:sz w:val="24"/>
          <w:szCs w:val="24"/>
        </w:rPr>
      </w:pPr>
      <w:r>
        <w:rPr>
          <w:rFonts w:asciiTheme="minorEastAsia" w:hAnsiTheme="minorEastAsia" w:cs="宋体" w:hint="eastAsia"/>
          <w:b/>
          <w:kern w:val="0"/>
          <w:sz w:val="24"/>
          <w:szCs w:val="24"/>
        </w:rPr>
        <w:t>（三）实践教学环节描述</w:t>
      </w:r>
    </w:p>
    <w:p w:rsidR="005A123C" w:rsidRDefault="00481642">
      <w:pPr>
        <w:widowControl/>
        <w:shd w:val="clear" w:color="auto" w:fill="FFFFFF"/>
        <w:spacing w:line="480" w:lineRule="exact"/>
        <w:ind w:firstLineChars="200" w:firstLine="482"/>
        <w:jc w:val="left"/>
        <w:rPr>
          <w:rFonts w:asciiTheme="minorEastAsia" w:hAnsiTheme="minorEastAsia" w:cs="宋体"/>
          <w:kern w:val="0"/>
          <w:sz w:val="24"/>
          <w:szCs w:val="24"/>
        </w:rPr>
      </w:pPr>
      <w:r>
        <w:rPr>
          <w:rFonts w:asciiTheme="minorEastAsia" w:hAnsiTheme="minorEastAsia" w:cs="宋体" w:hint="eastAsia"/>
          <w:b/>
          <w:kern w:val="0"/>
          <w:sz w:val="24"/>
          <w:szCs w:val="24"/>
        </w:rPr>
        <w:t>1</w:t>
      </w:r>
      <w:r>
        <w:rPr>
          <w:rFonts w:asciiTheme="minorEastAsia" w:hAnsiTheme="minorEastAsia" w:cs="宋体" w:hint="eastAsia"/>
          <w:b/>
          <w:kern w:val="0"/>
          <w:sz w:val="24"/>
          <w:szCs w:val="24"/>
        </w:rPr>
        <w:t>．</w:t>
      </w:r>
      <w:r>
        <w:rPr>
          <w:rFonts w:asciiTheme="minorEastAsia" w:hAnsiTheme="minorEastAsia" w:cs="宋体" w:hint="eastAsia"/>
          <w:kern w:val="0"/>
          <w:sz w:val="24"/>
          <w:szCs w:val="24"/>
        </w:rPr>
        <w:t>报关与国际货运实训描述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5A123C">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实</w:t>
            </w:r>
            <w:proofErr w:type="gramStart"/>
            <w:r>
              <w:rPr>
                <w:rFonts w:asciiTheme="minorEastAsia" w:hAnsiTheme="minorEastAsia" w:cs="宋体" w:hint="eastAsia"/>
                <w:kern w:val="0"/>
                <w:szCs w:val="21"/>
              </w:rPr>
              <w:t>训项目</w:t>
            </w:r>
            <w:proofErr w:type="gramEnd"/>
            <w:r>
              <w:rPr>
                <w:rFonts w:asciiTheme="minorEastAsia" w:hAnsiTheme="minorEastAsia" w:cs="宋体" w:hint="eastAsia"/>
                <w:kern w:val="0"/>
                <w:szCs w:val="21"/>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报关综合实训</w:t>
            </w:r>
          </w:p>
        </w:tc>
      </w:tr>
      <w:tr w:rsidR="005A123C">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2</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课时</w:t>
            </w:r>
            <w:r>
              <w:rPr>
                <w:rFonts w:asciiTheme="minorEastAsia" w:hAnsiTheme="minorEastAsia" w:cs="宋体" w:hint="eastAsia"/>
                <w:kern w:val="0"/>
                <w:szCs w:val="21"/>
              </w:rPr>
              <w:t xml:space="preserve">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56</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2</w:t>
            </w:r>
          </w:p>
        </w:tc>
      </w:tr>
      <w:tr w:rsidR="005A123C">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实</w:t>
            </w:r>
            <w:proofErr w:type="gramStart"/>
            <w:r>
              <w:rPr>
                <w:rFonts w:asciiTheme="minorEastAsia" w:hAnsiTheme="minorEastAsia" w:cs="宋体" w:hint="eastAsia"/>
                <w:kern w:val="0"/>
                <w:szCs w:val="21"/>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通过实训，提高学生报关技能及实际动手操作能力，培养学生独立思考、发现问题、解决问题的能力。</w:t>
            </w:r>
          </w:p>
        </w:tc>
      </w:tr>
      <w:tr w:rsidR="005A123C">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本项目主要以国家海关署报关员职业技能考核大纲为依据，有针对性的进行报关程序；进出口税费的计算与缴纳；报关单证填制等训练。</w:t>
            </w:r>
          </w:p>
        </w:tc>
      </w:tr>
      <w:tr w:rsidR="005A123C">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学生按照老师布置的任务，独立完成各项实训内容。</w:t>
            </w:r>
          </w:p>
        </w:tc>
      </w:tr>
    </w:tbl>
    <w:p w:rsidR="005A123C" w:rsidRDefault="005A123C">
      <w:pPr>
        <w:widowControl/>
        <w:shd w:val="clear" w:color="auto" w:fill="FFFFFF"/>
        <w:spacing w:line="480" w:lineRule="exact"/>
        <w:ind w:firstLineChars="200" w:firstLine="482"/>
        <w:jc w:val="left"/>
        <w:rPr>
          <w:rFonts w:asciiTheme="minorEastAsia" w:hAnsiTheme="minorEastAsia" w:cs="宋体"/>
          <w:b/>
          <w:kern w:val="0"/>
          <w:sz w:val="24"/>
          <w:szCs w:val="24"/>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5A123C">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实</w:t>
            </w:r>
            <w:proofErr w:type="gramStart"/>
            <w:r>
              <w:rPr>
                <w:rFonts w:asciiTheme="minorEastAsia" w:hAnsiTheme="minorEastAsia" w:cs="宋体" w:hint="eastAsia"/>
                <w:kern w:val="0"/>
                <w:szCs w:val="21"/>
              </w:rPr>
              <w:t>训项目</w:t>
            </w:r>
            <w:proofErr w:type="gramEnd"/>
            <w:r>
              <w:rPr>
                <w:rFonts w:asciiTheme="minorEastAsia" w:hAnsiTheme="minorEastAsia" w:cs="宋体" w:hint="eastAsia"/>
                <w:kern w:val="0"/>
                <w:szCs w:val="21"/>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仓储</w:t>
            </w:r>
            <w:r>
              <w:rPr>
                <w:rFonts w:asciiTheme="minorEastAsia" w:hAnsiTheme="minorEastAsia" w:cs="宋体" w:hint="eastAsia"/>
                <w:kern w:val="0"/>
                <w:szCs w:val="21"/>
              </w:rPr>
              <w:t>综合实训</w:t>
            </w:r>
          </w:p>
        </w:tc>
      </w:tr>
      <w:tr w:rsidR="005A123C">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1</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课时</w:t>
            </w:r>
            <w:r>
              <w:rPr>
                <w:rFonts w:asciiTheme="minorEastAsia" w:hAnsiTheme="minorEastAsia" w:cs="宋体" w:hint="eastAsia"/>
                <w:kern w:val="0"/>
                <w:szCs w:val="21"/>
              </w:rPr>
              <w:t xml:space="preserve">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5</w:t>
            </w:r>
          </w:p>
        </w:tc>
      </w:tr>
      <w:tr w:rsidR="005A123C">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实</w:t>
            </w:r>
            <w:proofErr w:type="gramStart"/>
            <w:r>
              <w:rPr>
                <w:rFonts w:asciiTheme="minorEastAsia" w:hAnsiTheme="minorEastAsia" w:cs="宋体" w:hint="eastAsia"/>
                <w:kern w:val="0"/>
                <w:szCs w:val="21"/>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通过实训，提高学生出仓、入库、装卸等相关国际物流基本技能及实际动手操作能力，培养学生独立思考、发现问题、解决问题的能力。</w:t>
            </w:r>
          </w:p>
        </w:tc>
      </w:tr>
      <w:tr w:rsidR="005A123C">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本项目主要以物流师、</w:t>
            </w:r>
            <w:proofErr w:type="gramStart"/>
            <w:r>
              <w:rPr>
                <w:rFonts w:asciiTheme="minorEastAsia" w:hAnsiTheme="minorEastAsia" w:cs="宋体" w:hint="eastAsia"/>
                <w:kern w:val="0"/>
                <w:szCs w:val="21"/>
              </w:rPr>
              <w:t>货代员等</w:t>
            </w:r>
            <w:proofErr w:type="gramEnd"/>
            <w:r>
              <w:rPr>
                <w:rFonts w:asciiTheme="minorEastAsia" w:hAnsiTheme="minorEastAsia" w:cs="宋体" w:hint="eastAsia"/>
                <w:kern w:val="0"/>
                <w:szCs w:val="21"/>
              </w:rPr>
              <w:t>相关岗位要求为依据，有针对性的进行货物出仓、入库，揽货，订舱，装船卸货等训练。</w:t>
            </w:r>
          </w:p>
        </w:tc>
      </w:tr>
      <w:tr w:rsidR="005A123C">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学生按照老师布置的任务，独立完成各项实训内容。</w:t>
            </w:r>
          </w:p>
        </w:tc>
      </w:tr>
    </w:tbl>
    <w:p w:rsidR="005A123C" w:rsidRDefault="005A123C">
      <w:pPr>
        <w:widowControl/>
        <w:shd w:val="clear" w:color="auto" w:fill="FFFFFF"/>
        <w:spacing w:line="480" w:lineRule="exact"/>
        <w:ind w:firstLineChars="200" w:firstLine="422"/>
        <w:jc w:val="left"/>
        <w:rPr>
          <w:rFonts w:asciiTheme="minorEastAsia" w:hAnsiTheme="minorEastAsia" w:cs="宋体"/>
          <w:b/>
          <w:kern w:val="0"/>
          <w:szCs w:val="21"/>
        </w:rPr>
      </w:pPr>
    </w:p>
    <w:p w:rsidR="005A123C" w:rsidRDefault="005A123C">
      <w:pPr>
        <w:widowControl/>
        <w:shd w:val="clear" w:color="auto" w:fill="FFFFFF"/>
        <w:spacing w:line="480" w:lineRule="exact"/>
        <w:ind w:firstLineChars="200" w:firstLine="482"/>
        <w:jc w:val="left"/>
        <w:rPr>
          <w:rFonts w:asciiTheme="minorEastAsia" w:hAnsiTheme="minorEastAsia" w:cs="宋体"/>
          <w:b/>
          <w:kern w:val="0"/>
          <w:sz w:val="24"/>
          <w:szCs w:val="24"/>
        </w:rPr>
      </w:pPr>
    </w:p>
    <w:p w:rsidR="005A123C" w:rsidRDefault="00481642">
      <w:pPr>
        <w:widowControl/>
        <w:shd w:val="clear" w:color="auto" w:fill="FFFFFF"/>
        <w:spacing w:line="480" w:lineRule="exact"/>
        <w:ind w:firstLineChars="200" w:firstLine="482"/>
        <w:jc w:val="left"/>
        <w:rPr>
          <w:rFonts w:asciiTheme="minorEastAsia" w:hAnsiTheme="minorEastAsia" w:cs="宋体"/>
          <w:kern w:val="0"/>
          <w:sz w:val="24"/>
          <w:szCs w:val="24"/>
        </w:rPr>
      </w:pPr>
      <w:r>
        <w:rPr>
          <w:rFonts w:asciiTheme="minorEastAsia" w:hAnsiTheme="minorEastAsia" w:cs="宋体" w:hint="eastAsia"/>
          <w:b/>
          <w:kern w:val="0"/>
          <w:sz w:val="24"/>
          <w:szCs w:val="24"/>
        </w:rPr>
        <w:t>2.</w:t>
      </w:r>
      <w:r>
        <w:rPr>
          <w:rFonts w:asciiTheme="minorEastAsia" w:hAnsiTheme="minorEastAsia" w:cs="宋体" w:hint="eastAsia"/>
          <w:b/>
          <w:kern w:val="0"/>
          <w:sz w:val="24"/>
          <w:szCs w:val="24"/>
        </w:rPr>
        <w:t>顶岗实习描述</w:t>
      </w:r>
      <w:r>
        <w:rPr>
          <w:rFonts w:asciiTheme="minorEastAsia" w:hAnsiTheme="minorEastAsia" w:cs="宋体" w:hint="eastAsia"/>
          <w:b/>
          <w:color w:val="FF0000"/>
          <w:kern w:val="0"/>
          <w:sz w:val="24"/>
          <w:szCs w:val="24"/>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5A123C">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顶岗实习</w:t>
            </w:r>
          </w:p>
        </w:tc>
      </w:tr>
      <w:tr w:rsidR="005A123C">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color w:val="000000" w:themeColor="text1"/>
                <w:kern w:val="0"/>
                <w:szCs w:val="21"/>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2</w:t>
            </w:r>
            <w:r>
              <w:rPr>
                <w:rFonts w:asciiTheme="minorEastAsia" w:hAnsiTheme="minorEastAsia" w:cs="宋体" w:hint="eastAsia"/>
                <w:kern w:val="0"/>
                <w:szCs w:val="21"/>
              </w:rPr>
              <w:t>4</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课时</w:t>
            </w:r>
            <w:r>
              <w:rPr>
                <w:rFonts w:asciiTheme="minorEastAsia" w:hAnsiTheme="minorEastAsia" w:cs="宋体" w:hint="eastAsia"/>
                <w:kern w:val="0"/>
                <w:szCs w:val="21"/>
              </w:rPr>
              <w:t xml:space="preserve">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672</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 6</w:t>
            </w:r>
          </w:p>
        </w:tc>
      </w:tr>
      <w:tr w:rsidR="005A123C">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顶岗实习目的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使学生综合运用本专业所学的知识和技能，完成相关实习任务，并进一步掌握操作技能，学习企业管理，养成正确劳动态度。</w:t>
            </w:r>
          </w:p>
        </w:tc>
      </w:tr>
      <w:tr w:rsidR="005A123C">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顶岗实习内容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学生进入外贸企业、报关行、物流企业、货代公司等从事专业相关的实习岗位</w:t>
            </w:r>
          </w:p>
        </w:tc>
      </w:tr>
      <w:tr w:rsidR="005A123C">
        <w:trPr>
          <w:trHeight w:val="138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顶岗实习要求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学生独立履行其实习岗位的所有职责</w:t>
            </w:r>
          </w:p>
        </w:tc>
      </w:tr>
    </w:tbl>
    <w:p w:rsidR="005A123C" w:rsidRDefault="00481642">
      <w:pPr>
        <w:widowControl/>
        <w:shd w:val="clear" w:color="auto" w:fill="FFFFFF"/>
        <w:spacing w:line="480" w:lineRule="exact"/>
        <w:ind w:firstLineChars="200" w:firstLine="482"/>
        <w:jc w:val="left"/>
        <w:rPr>
          <w:rFonts w:asciiTheme="minorEastAsia" w:hAnsiTheme="minorEastAsia" w:cs="宋体"/>
          <w:kern w:val="0"/>
          <w:sz w:val="24"/>
          <w:szCs w:val="24"/>
        </w:rPr>
      </w:pPr>
      <w:r>
        <w:rPr>
          <w:rFonts w:asciiTheme="minorEastAsia" w:hAnsiTheme="minorEastAsia" w:cs="宋体" w:hint="eastAsia"/>
          <w:b/>
          <w:kern w:val="0"/>
          <w:sz w:val="24"/>
          <w:szCs w:val="24"/>
        </w:rPr>
        <w:t>3</w:t>
      </w:r>
      <w:r>
        <w:rPr>
          <w:rFonts w:asciiTheme="minorEastAsia" w:hAnsiTheme="minorEastAsia" w:cs="宋体" w:hint="eastAsia"/>
          <w:b/>
          <w:kern w:val="0"/>
          <w:sz w:val="24"/>
          <w:szCs w:val="24"/>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5A123C">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毕业设计</w:t>
            </w:r>
          </w:p>
        </w:tc>
      </w:tr>
      <w:tr w:rsidR="005A123C">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课时</w:t>
            </w:r>
            <w:r>
              <w:rPr>
                <w:rFonts w:asciiTheme="minorEastAsia" w:hAnsiTheme="minorEastAsia" w:cs="宋体" w:hint="eastAsia"/>
                <w:color w:val="000000" w:themeColor="text1"/>
                <w:kern w:val="0"/>
                <w:szCs w:val="21"/>
              </w:rPr>
              <w:t xml:space="preserve">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56</w:t>
            </w:r>
            <w:r>
              <w:rPr>
                <w:rFonts w:asciiTheme="minorEastAsia" w:hAnsiTheme="minorEastAsia" w:cs="宋体" w:hint="eastAsia"/>
                <w:color w:val="000000" w:themeColor="text1"/>
                <w:kern w:val="0"/>
                <w:szCs w:val="21"/>
              </w:rPr>
              <w:t>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color w:val="000000" w:themeColor="text1"/>
                <w:kern w:val="0"/>
                <w:szCs w:val="21"/>
              </w:rPr>
            </w:pPr>
            <w:r>
              <w:rPr>
                <w:rFonts w:asciiTheme="minorEastAsia" w:hAnsiTheme="minorEastAsia" w:cs="宋体" w:hint="eastAsia"/>
                <w:color w:val="000000" w:themeColor="text1"/>
                <w:kern w:val="0"/>
                <w:szCs w:val="21"/>
              </w:rPr>
              <w:t> </w:t>
            </w:r>
            <w:r>
              <w:rPr>
                <w:rFonts w:asciiTheme="minorEastAsia" w:hAnsiTheme="minorEastAsia" w:cs="宋体" w:hint="eastAsia"/>
                <w:color w:val="000000" w:themeColor="text1"/>
                <w:kern w:val="0"/>
                <w:szCs w:val="21"/>
              </w:rPr>
              <w:t>5</w:t>
            </w:r>
          </w:p>
        </w:tc>
      </w:tr>
      <w:tr w:rsidR="005A123C">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使学生综合运用本专业所学的知识和技能，完成相关实习任务，通过毕业设计，进一步了解行业动态，梳理相关操作技能，学习企业管理，养成正确劳动态度。</w:t>
            </w:r>
          </w:p>
        </w:tc>
      </w:tr>
      <w:tr w:rsidR="005A123C">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实习背景与环境；实习工作内容；实习中发现的问题及解决办法；实习总结；自我鉴定；指导老师评语</w:t>
            </w:r>
          </w:p>
        </w:tc>
      </w:tr>
      <w:tr w:rsidR="005A123C">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center"/>
              <w:rPr>
                <w:rFonts w:asciiTheme="minorEastAsia" w:hAnsiTheme="minorEastAsia" w:cs="宋体"/>
                <w:kern w:val="0"/>
                <w:szCs w:val="21"/>
              </w:rPr>
            </w:pPr>
            <w:r>
              <w:rPr>
                <w:rFonts w:asciiTheme="minorEastAsia" w:hAnsiTheme="minorEastAsia" w:cs="宋体" w:hint="eastAsia"/>
                <w:kern w:val="0"/>
                <w:szCs w:val="21"/>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atLeast"/>
              <w:jc w:val="left"/>
              <w:rPr>
                <w:rFonts w:asciiTheme="minorEastAsia" w:hAnsiTheme="minorEastAsia" w:cs="宋体"/>
                <w:kern w:val="0"/>
                <w:szCs w:val="21"/>
              </w:rPr>
            </w:pPr>
            <w:r>
              <w:rPr>
                <w:rFonts w:asciiTheme="minorEastAsia" w:hAnsiTheme="minorEastAsia" w:cs="宋体" w:hint="eastAsia"/>
                <w:kern w:val="0"/>
                <w:szCs w:val="21"/>
              </w:rPr>
              <w:t> </w:t>
            </w:r>
            <w:r>
              <w:rPr>
                <w:rFonts w:asciiTheme="minorEastAsia" w:hAnsiTheme="minorEastAsia" w:cs="宋体" w:hint="eastAsia"/>
                <w:kern w:val="0"/>
                <w:szCs w:val="21"/>
              </w:rPr>
              <w:t>学生独立履行其实习岗位的所有职责，根据实际工作情况按时完成毕业实习报告及答辩。</w:t>
            </w:r>
          </w:p>
        </w:tc>
      </w:tr>
    </w:tbl>
    <w:p w:rsidR="005A123C" w:rsidRDefault="005A123C">
      <w:pPr>
        <w:widowControl/>
        <w:shd w:val="clear" w:color="auto" w:fill="FFFFFF"/>
        <w:spacing w:line="480" w:lineRule="exact"/>
        <w:ind w:firstLineChars="200" w:firstLine="562"/>
        <w:jc w:val="left"/>
        <w:rPr>
          <w:rFonts w:ascii="仿宋" w:eastAsia="仿宋" w:hAnsi="仿宋" w:cs="宋体"/>
          <w:b/>
          <w:kern w:val="0"/>
          <w:sz w:val="28"/>
          <w:szCs w:val="24"/>
        </w:rPr>
      </w:pPr>
    </w:p>
    <w:p w:rsidR="005A123C" w:rsidRDefault="00481642">
      <w:pPr>
        <w:widowControl/>
        <w:shd w:val="clear" w:color="auto" w:fill="FFFFFF"/>
        <w:spacing w:line="480" w:lineRule="exact"/>
        <w:ind w:firstLineChars="200" w:firstLine="562"/>
        <w:jc w:val="left"/>
        <w:rPr>
          <w:rFonts w:ascii="仿宋" w:eastAsia="仿宋" w:hAnsi="仿宋" w:cs="宋体"/>
          <w:b/>
          <w:kern w:val="0"/>
          <w:sz w:val="28"/>
          <w:szCs w:val="24"/>
        </w:rPr>
      </w:pPr>
      <w:r>
        <w:rPr>
          <w:rFonts w:ascii="仿宋" w:eastAsia="仿宋" w:hAnsi="仿宋" w:cs="宋体" w:hint="eastAsia"/>
          <w:b/>
          <w:kern w:val="0"/>
          <w:sz w:val="28"/>
          <w:szCs w:val="24"/>
        </w:rPr>
        <w:t>六、组织与实施</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宋体" w:hint="eastAsia"/>
          <w:kern w:val="0"/>
          <w:sz w:val="24"/>
          <w:szCs w:val="24"/>
        </w:rPr>
        <w:t>1</w:t>
      </w:r>
      <w:r>
        <w:rPr>
          <w:rFonts w:asciiTheme="minorEastAsia" w:hAnsiTheme="minorEastAsia" w:cs="宋体" w:hint="eastAsia"/>
          <w:kern w:val="0"/>
          <w:sz w:val="24"/>
          <w:szCs w:val="24"/>
        </w:rPr>
        <w:t>）推行“任务驱动、项目导向”的教学模式</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建立“任务驱动、项目导向”的教学模式。专业核心课程要进行“任务驱动、项目导向”的整体设计和单元设计。核心课程老师应根据自己的教学体会，总结出相关核心课程的项目教学方法与方式。</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w:t>
      </w:r>
      <w:r>
        <w:rPr>
          <w:rFonts w:asciiTheme="minorEastAsia" w:hAnsiTheme="minorEastAsia" w:cs="宋体" w:hint="eastAsia"/>
          <w:kern w:val="0"/>
          <w:sz w:val="24"/>
          <w:szCs w:val="24"/>
        </w:rPr>
        <w:t>2</w:t>
      </w:r>
      <w:r>
        <w:rPr>
          <w:rFonts w:asciiTheme="minorEastAsia" w:hAnsiTheme="minorEastAsia" w:cs="宋体" w:hint="eastAsia"/>
          <w:kern w:val="0"/>
          <w:sz w:val="24"/>
          <w:szCs w:val="24"/>
        </w:rPr>
        <w:t>）教学方法与手段改革</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根据专业课程特点，改革传统教学方法，探索实施职业情景模拟法、角色扮演法、分组讨论法、案例分析法、仿真训练、双语教学法等集教学做于一体的教学方法。在教学过程中结合真实或模拟的职业情境，以任务为驱动，以完成项目任务为教学活动的中心，通过小组分工、角色扮演等教学方式完成学</w:t>
      </w:r>
      <w:r>
        <w:rPr>
          <w:rFonts w:asciiTheme="minorEastAsia" w:hAnsiTheme="minorEastAsia" w:cs="宋体" w:hint="eastAsia"/>
          <w:kern w:val="0"/>
          <w:sz w:val="24"/>
          <w:szCs w:val="24"/>
        </w:rPr>
        <w:t>习任务，教师引导学生参与任务解决的过程，使学生主动探究、思考、实践。</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(3)</w:t>
      </w:r>
      <w:r>
        <w:rPr>
          <w:rFonts w:asciiTheme="minorEastAsia" w:hAnsiTheme="minorEastAsia" w:cs="宋体" w:hint="eastAsia"/>
          <w:kern w:val="0"/>
          <w:sz w:val="24"/>
          <w:szCs w:val="24"/>
        </w:rPr>
        <w:t>实践教学的设计</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争取</w:t>
      </w:r>
      <w:r>
        <w:rPr>
          <w:rFonts w:asciiTheme="minorEastAsia" w:hAnsiTheme="minorEastAsia" w:cs="宋体" w:hint="eastAsia"/>
          <w:kern w:val="0"/>
          <w:sz w:val="24"/>
          <w:szCs w:val="24"/>
        </w:rPr>
        <w:t>3-5</w:t>
      </w:r>
      <w:r>
        <w:rPr>
          <w:rFonts w:asciiTheme="minorEastAsia" w:hAnsiTheme="minorEastAsia" w:cs="宋体" w:hint="eastAsia"/>
          <w:kern w:val="0"/>
          <w:sz w:val="24"/>
          <w:szCs w:val="24"/>
        </w:rPr>
        <w:t>年内建成报关、报检、国际货运代理、外贸业务校内实训场所。并购买相应的软件。为在安徽省报关技能大赛中取得好成绩，争取尽快购买报关实训软件。在加强校内实训基地建设的基础上，联系并建立校外实习基地。</w:t>
      </w:r>
      <w:r>
        <w:rPr>
          <w:rFonts w:asciiTheme="minorEastAsia" w:hAnsiTheme="minorEastAsia" w:cs="宋体" w:hint="eastAsia"/>
          <w:kern w:val="0"/>
          <w:sz w:val="24"/>
          <w:szCs w:val="24"/>
        </w:rPr>
        <w:t>3</w:t>
      </w:r>
      <w:r>
        <w:rPr>
          <w:rFonts w:asciiTheme="minorEastAsia" w:hAnsiTheme="minorEastAsia" w:cs="宋体" w:hint="eastAsia"/>
          <w:kern w:val="0"/>
          <w:sz w:val="24"/>
          <w:szCs w:val="24"/>
        </w:rPr>
        <w:t>年内争取建立</w:t>
      </w:r>
      <w:r>
        <w:rPr>
          <w:rFonts w:asciiTheme="minorEastAsia" w:hAnsiTheme="minorEastAsia" w:cs="宋体" w:hint="eastAsia"/>
          <w:kern w:val="0"/>
          <w:sz w:val="24"/>
          <w:szCs w:val="24"/>
        </w:rPr>
        <w:t>5</w:t>
      </w:r>
      <w:r>
        <w:rPr>
          <w:rFonts w:asciiTheme="minorEastAsia" w:hAnsiTheme="minorEastAsia" w:cs="宋体" w:hint="eastAsia"/>
          <w:kern w:val="0"/>
          <w:sz w:val="24"/>
          <w:szCs w:val="24"/>
        </w:rPr>
        <w:t>个较为稳定、合作较为紧密的合作单位。具体操作如下：</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sym w:font="Wingdings" w:char="F081"/>
      </w:r>
      <w:r>
        <w:rPr>
          <w:rFonts w:asciiTheme="minorEastAsia" w:hAnsiTheme="minorEastAsia" w:cs="宋体" w:hint="eastAsia"/>
          <w:kern w:val="0"/>
          <w:sz w:val="24"/>
          <w:szCs w:val="24"/>
        </w:rPr>
        <w:t>认知实习。在开课之初，通过专业教师的职业岗位介绍与专业教育、专家讲座、到实习实训基地参观的方式，使学生对今后的职业有一定的感性认识。建立学生企业参观的长效机制。</w:t>
      </w:r>
      <w:r>
        <w:rPr>
          <w:rFonts w:asciiTheme="minorEastAsia" w:hAnsiTheme="minorEastAsia" w:cs="宋体" w:hint="eastAsia"/>
          <w:kern w:val="0"/>
          <w:sz w:val="24"/>
          <w:szCs w:val="24"/>
        </w:rPr>
        <w:t xml:space="preserve"> </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sym w:font="Wingdings" w:char="F082"/>
      </w:r>
      <w:r>
        <w:rPr>
          <w:rFonts w:asciiTheme="minorEastAsia" w:hAnsiTheme="minorEastAsia" w:cs="宋体" w:hint="eastAsia"/>
          <w:kern w:val="0"/>
          <w:sz w:val="24"/>
          <w:szCs w:val="24"/>
        </w:rPr>
        <w:t>模拟实训。对应报关、报检、物流货代、外贸业务四个核心岗位的实务课程，在教学过程中安排对应的模拟实训，对学生进行业务流程及岗位实践操作技能的强化训练。实训课时占课程总学时的</w:t>
      </w:r>
      <w:r>
        <w:rPr>
          <w:rFonts w:asciiTheme="minorEastAsia" w:hAnsiTheme="minorEastAsia" w:cs="宋体" w:hint="eastAsia"/>
          <w:kern w:val="0"/>
          <w:sz w:val="24"/>
          <w:szCs w:val="24"/>
        </w:rPr>
        <w:t>50%</w:t>
      </w:r>
      <w:r>
        <w:rPr>
          <w:rFonts w:asciiTheme="minorEastAsia" w:hAnsiTheme="minorEastAsia" w:cs="宋体" w:hint="eastAsia"/>
          <w:kern w:val="0"/>
          <w:sz w:val="24"/>
          <w:szCs w:val="24"/>
        </w:rPr>
        <w:t>，在理实一体化教室或模拟实训室进行。</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sym w:font="Wingdings" w:char="F083"/>
      </w:r>
      <w:r>
        <w:rPr>
          <w:rFonts w:asciiTheme="minorEastAsia" w:hAnsiTheme="minorEastAsia" w:cs="宋体" w:hint="eastAsia"/>
          <w:kern w:val="0"/>
          <w:sz w:val="24"/>
          <w:szCs w:val="24"/>
        </w:rPr>
        <w:t>技能大赛。组织全体学生参加各级各类技能大赛，将技能大赛融入实践教学，成为促进学生实践技能提高的重要手段。专业核心主干课程</w:t>
      </w:r>
      <w:proofErr w:type="gramStart"/>
      <w:r>
        <w:rPr>
          <w:rFonts w:asciiTheme="minorEastAsia" w:hAnsiTheme="minorEastAsia" w:cs="宋体" w:hint="eastAsia"/>
          <w:kern w:val="0"/>
          <w:sz w:val="24"/>
          <w:szCs w:val="24"/>
        </w:rPr>
        <w:t>实行课赛结</w:t>
      </w:r>
      <w:r>
        <w:rPr>
          <w:rFonts w:asciiTheme="minorEastAsia" w:hAnsiTheme="minorEastAsia" w:cs="宋体" w:hint="eastAsia"/>
          <w:kern w:val="0"/>
          <w:sz w:val="24"/>
          <w:szCs w:val="24"/>
        </w:rPr>
        <w:t>合</w:t>
      </w:r>
      <w:proofErr w:type="gramEnd"/>
      <w:r>
        <w:rPr>
          <w:rFonts w:asciiTheme="minorEastAsia" w:hAnsiTheme="minorEastAsia" w:cs="宋体" w:hint="eastAsia"/>
          <w:kern w:val="0"/>
          <w:sz w:val="24"/>
          <w:szCs w:val="24"/>
        </w:rPr>
        <w:t>，使校内技能大赛常规化、校外技能大赛制度化，形成“以赛促教、以赛促学、以赛促练、赛练结合”的良性循环。</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④顶岗实习。通过到校外实习实训基地进行顶岗实习，接触真实的工作环境，在企业导师的指导下，进行实际业务操作，提高实操水平。</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建立相应的实践教学管理规章制度，规范实习、实训。制定相应的实习、实训手册。并建立完整的实习、实</w:t>
      </w:r>
      <w:proofErr w:type="gramStart"/>
      <w:r>
        <w:rPr>
          <w:rFonts w:asciiTheme="minorEastAsia" w:hAnsiTheme="minorEastAsia" w:cs="宋体" w:hint="eastAsia"/>
          <w:kern w:val="0"/>
          <w:sz w:val="24"/>
          <w:szCs w:val="24"/>
        </w:rPr>
        <w:t>训管理</w:t>
      </w:r>
      <w:proofErr w:type="gramEnd"/>
      <w:r>
        <w:rPr>
          <w:rFonts w:asciiTheme="minorEastAsia" w:hAnsiTheme="minorEastAsia" w:cs="宋体" w:hint="eastAsia"/>
          <w:kern w:val="0"/>
          <w:sz w:val="24"/>
          <w:szCs w:val="24"/>
        </w:rPr>
        <w:t>机制。</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(4)</w:t>
      </w:r>
      <w:r>
        <w:rPr>
          <w:rFonts w:asciiTheme="minorEastAsia" w:hAnsiTheme="minorEastAsia" w:cs="宋体" w:hint="eastAsia"/>
          <w:kern w:val="0"/>
          <w:sz w:val="24"/>
          <w:szCs w:val="24"/>
        </w:rPr>
        <w:t>教学质量监控</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按照学院、</w:t>
      </w:r>
      <w:proofErr w:type="gramStart"/>
      <w:r>
        <w:rPr>
          <w:rFonts w:asciiTheme="minorEastAsia" w:hAnsiTheme="minorEastAsia" w:cs="宋体" w:hint="eastAsia"/>
          <w:kern w:val="0"/>
          <w:sz w:val="24"/>
          <w:szCs w:val="24"/>
        </w:rPr>
        <w:t>系部的</w:t>
      </w:r>
      <w:proofErr w:type="gramEnd"/>
      <w:r>
        <w:rPr>
          <w:rFonts w:asciiTheme="minorEastAsia" w:hAnsiTheme="minorEastAsia" w:cs="宋体" w:hint="eastAsia"/>
          <w:kern w:val="0"/>
          <w:sz w:val="24"/>
          <w:szCs w:val="24"/>
        </w:rPr>
        <w:t>要求与部署，进行教学自查，督促教师备好相关教学资料。在制度的执行上，按照教学质量管理制度，通过领导听课，同行教师相互听课，教学观摩，学生评教</w:t>
      </w:r>
      <w:r>
        <w:rPr>
          <w:rFonts w:asciiTheme="minorEastAsia" w:hAnsiTheme="minorEastAsia" w:cs="宋体" w:hint="eastAsia"/>
          <w:kern w:val="0"/>
          <w:sz w:val="24"/>
          <w:szCs w:val="24"/>
        </w:rPr>
        <w:t>，期初、期中教学检查、课程质量评价和系教学质量保证体系等措施对教学质量进行监控。</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人才培养质量评价是指按照一定的教学目标，运用</w:t>
      </w:r>
      <w:hyperlink r:id="rId10" w:history="1">
        <w:r>
          <w:rPr>
            <w:rFonts w:asciiTheme="minorEastAsia" w:hAnsiTheme="minorEastAsia" w:cs="宋体" w:hint="eastAsia"/>
            <w:kern w:val="0"/>
            <w:sz w:val="24"/>
            <w:szCs w:val="24"/>
          </w:rPr>
          <w:t>科学</w:t>
        </w:r>
      </w:hyperlink>
      <w:r>
        <w:rPr>
          <w:rFonts w:asciiTheme="minorEastAsia" w:hAnsiTheme="minorEastAsia" w:cs="宋体" w:hint="eastAsia"/>
          <w:kern w:val="0"/>
          <w:sz w:val="24"/>
          <w:szCs w:val="24"/>
        </w:rPr>
        <w:t>可行的评价方法，对教学过程和教学成效给予价值上的判断，为改进教学、提高教学质量提供可靠的信息和科学依据的活动过程。</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质量监控是人才培养水平的生命线，在遵循教学管理和质量监控的一般规律的前提下，顺应工学结合教学改革的要求，构建全方位、并突显培养学生动手能力倾向的教学质量监控与质量保障体系。</w:t>
      </w:r>
    </w:p>
    <w:p w:rsidR="005A123C" w:rsidRDefault="005A123C">
      <w:pPr>
        <w:widowControl/>
        <w:shd w:val="clear" w:color="auto" w:fill="FFFFFF"/>
        <w:spacing w:line="480" w:lineRule="exact"/>
        <w:ind w:firstLineChars="200" w:firstLine="562"/>
        <w:jc w:val="left"/>
        <w:rPr>
          <w:rFonts w:ascii="仿宋" w:eastAsia="仿宋" w:hAnsi="仿宋" w:cs="宋体"/>
          <w:b/>
          <w:kern w:val="0"/>
          <w:sz w:val="28"/>
          <w:szCs w:val="24"/>
        </w:rPr>
      </w:pPr>
    </w:p>
    <w:p w:rsidR="005A123C" w:rsidRDefault="00481642">
      <w:pPr>
        <w:widowControl/>
        <w:shd w:val="clear" w:color="auto" w:fill="FFFFFF"/>
        <w:spacing w:line="480" w:lineRule="exact"/>
        <w:ind w:firstLineChars="200" w:firstLine="562"/>
        <w:jc w:val="left"/>
        <w:rPr>
          <w:rFonts w:ascii="仿宋" w:eastAsia="仿宋" w:hAnsi="仿宋" w:cs="宋体"/>
          <w:b/>
          <w:kern w:val="0"/>
          <w:sz w:val="28"/>
          <w:szCs w:val="24"/>
        </w:rPr>
      </w:pPr>
      <w:r>
        <w:rPr>
          <w:rFonts w:ascii="仿宋" w:eastAsia="仿宋" w:hAnsi="仿宋" w:cs="宋体" w:hint="eastAsia"/>
          <w:b/>
          <w:kern w:val="0"/>
          <w:sz w:val="28"/>
          <w:szCs w:val="24"/>
        </w:rPr>
        <w:t>七、教学计划进程表（见附表）</w:t>
      </w:r>
    </w:p>
    <w:p w:rsidR="005A123C" w:rsidRDefault="005A123C">
      <w:pPr>
        <w:widowControl/>
        <w:shd w:val="clear" w:color="auto" w:fill="FFFFFF"/>
        <w:spacing w:line="480" w:lineRule="exact"/>
        <w:ind w:firstLineChars="200" w:firstLine="562"/>
        <w:jc w:val="left"/>
        <w:rPr>
          <w:rFonts w:ascii="仿宋" w:eastAsia="仿宋" w:hAnsi="仿宋" w:cs="宋体"/>
          <w:b/>
          <w:kern w:val="0"/>
          <w:sz w:val="28"/>
          <w:szCs w:val="24"/>
        </w:rPr>
      </w:pPr>
    </w:p>
    <w:p w:rsidR="005A123C" w:rsidRDefault="00481642">
      <w:pPr>
        <w:widowControl/>
        <w:shd w:val="clear" w:color="auto" w:fill="FFFFFF"/>
        <w:spacing w:line="480" w:lineRule="exact"/>
        <w:ind w:firstLineChars="200" w:firstLine="562"/>
        <w:jc w:val="left"/>
        <w:rPr>
          <w:rFonts w:ascii="仿宋" w:eastAsia="仿宋" w:hAnsi="仿宋" w:cs="宋体"/>
          <w:b/>
          <w:kern w:val="0"/>
          <w:sz w:val="28"/>
          <w:szCs w:val="24"/>
        </w:rPr>
      </w:pPr>
      <w:r>
        <w:rPr>
          <w:rFonts w:ascii="仿宋" w:eastAsia="仿宋" w:hAnsi="仿宋" w:cs="宋体" w:hint="eastAsia"/>
          <w:b/>
          <w:kern w:val="0"/>
          <w:sz w:val="28"/>
          <w:szCs w:val="24"/>
        </w:rPr>
        <w:t>八、其它说明</w:t>
      </w:r>
    </w:p>
    <w:p w:rsidR="005A123C" w:rsidRDefault="005A123C">
      <w:pPr>
        <w:widowControl/>
        <w:shd w:val="clear" w:color="auto" w:fill="FFFFFF"/>
        <w:spacing w:line="480" w:lineRule="exact"/>
        <w:ind w:firstLineChars="200" w:firstLine="560"/>
        <w:jc w:val="left"/>
        <w:rPr>
          <w:rFonts w:asciiTheme="minorEastAsia" w:hAnsiTheme="minorEastAsia" w:cstheme="minorEastAsia"/>
          <w:kern w:val="0"/>
          <w:sz w:val="28"/>
          <w:szCs w:val="28"/>
        </w:rPr>
      </w:pPr>
    </w:p>
    <w:p w:rsidR="005A123C" w:rsidRDefault="00481642">
      <w:pPr>
        <w:widowControl/>
        <w:shd w:val="clear" w:color="auto" w:fill="FFFFFF"/>
        <w:spacing w:line="480" w:lineRule="exact"/>
        <w:ind w:firstLineChars="200" w:firstLine="560"/>
        <w:jc w:val="left"/>
        <w:rPr>
          <w:rFonts w:ascii="仿宋" w:eastAsia="仿宋" w:hAnsi="仿宋" w:cs="宋体"/>
          <w:b/>
          <w:kern w:val="0"/>
          <w:sz w:val="28"/>
          <w:szCs w:val="24"/>
        </w:rPr>
      </w:pPr>
      <w:r>
        <w:rPr>
          <w:rFonts w:asciiTheme="minorEastAsia" w:hAnsiTheme="minorEastAsia" w:cstheme="minorEastAsia" w:hint="eastAsia"/>
          <w:kern w:val="0"/>
          <w:sz w:val="28"/>
          <w:szCs w:val="28"/>
        </w:rPr>
        <w:t>附表</w:t>
      </w:r>
      <w:r>
        <w:rPr>
          <w:rFonts w:asciiTheme="minorEastAsia" w:hAnsiTheme="minorEastAsia" w:cstheme="minorEastAsia" w:hint="eastAsia"/>
          <w:kern w:val="0"/>
          <w:sz w:val="28"/>
          <w:szCs w:val="28"/>
        </w:rPr>
        <w:t>1</w:t>
      </w:r>
      <w:r>
        <w:rPr>
          <w:rFonts w:asciiTheme="minorEastAsia" w:hAnsiTheme="minorEastAsia" w:cs="宋体" w:hint="eastAsia"/>
          <w:b/>
          <w:kern w:val="0"/>
          <w:sz w:val="28"/>
          <w:szCs w:val="24"/>
        </w:rPr>
        <w:t>．</w:t>
      </w:r>
      <w:r>
        <w:rPr>
          <w:rFonts w:asciiTheme="minorEastAsia" w:hAnsiTheme="minorEastAsia" w:cstheme="minorEastAsia" w:hint="eastAsia"/>
          <w:b/>
          <w:color w:val="000000"/>
          <w:kern w:val="0"/>
          <w:sz w:val="28"/>
          <w:szCs w:val="28"/>
          <w:lang w:bidi="ar"/>
        </w:rPr>
        <w:t xml:space="preserve"> </w:t>
      </w:r>
      <w:r>
        <w:rPr>
          <w:rFonts w:asciiTheme="minorEastAsia" w:hAnsiTheme="minorEastAsia" w:cstheme="minorEastAsia" w:hint="eastAsia"/>
          <w:b/>
          <w:color w:val="000000"/>
          <w:kern w:val="0"/>
          <w:sz w:val="28"/>
          <w:szCs w:val="28"/>
          <w:lang w:bidi="ar"/>
        </w:rPr>
        <w:t>报关与国际货运专业课程教学计划进程表</w:t>
      </w:r>
      <w:r>
        <w:rPr>
          <w:rFonts w:asciiTheme="minorEastAsia" w:hAnsiTheme="minorEastAsia" w:cs="宋体" w:hint="eastAsia"/>
          <w:kern w:val="0"/>
          <w:sz w:val="24"/>
          <w:szCs w:val="24"/>
        </w:rPr>
        <w:t xml:space="preserve">   </w:t>
      </w:r>
    </w:p>
    <w:tbl>
      <w:tblPr>
        <w:tblW w:w="9658" w:type="dxa"/>
        <w:tblLayout w:type="fixed"/>
        <w:tblCellMar>
          <w:top w:w="15" w:type="dxa"/>
          <w:left w:w="15" w:type="dxa"/>
          <w:bottom w:w="15" w:type="dxa"/>
          <w:right w:w="15" w:type="dxa"/>
        </w:tblCellMar>
        <w:tblLook w:val="04A0" w:firstRow="1" w:lastRow="0" w:firstColumn="1" w:lastColumn="0" w:noHBand="0" w:noVBand="1"/>
      </w:tblPr>
      <w:tblGrid>
        <w:gridCol w:w="344"/>
        <w:gridCol w:w="290"/>
        <w:gridCol w:w="1324"/>
        <w:gridCol w:w="403"/>
        <w:gridCol w:w="420"/>
        <w:gridCol w:w="392"/>
        <w:gridCol w:w="392"/>
        <w:gridCol w:w="578"/>
        <w:gridCol w:w="643"/>
        <w:gridCol w:w="514"/>
        <w:gridCol w:w="643"/>
        <w:gridCol w:w="711"/>
        <w:gridCol w:w="622"/>
        <w:gridCol w:w="595"/>
        <w:gridCol w:w="595"/>
        <w:gridCol w:w="595"/>
        <w:gridCol w:w="597"/>
      </w:tblGrid>
      <w:tr w:rsidR="005A123C">
        <w:trPr>
          <w:trHeight w:val="343"/>
        </w:trPr>
        <w:tc>
          <w:tcPr>
            <w:tcW w:w="6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专业：</w:t>
            </w:r>
          </w:p>
        </w:tc>
        <w:tc>
          <w:tcPr>
            <w:tcW w:w="6642"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报关与国际货运专业</w:t>
            </w:r>
          </w:p>
        </w:tc>
        <w:tc>
          <w:tcPr>
            <w:tcW w:w="23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编制日期：</w:t>
            </w:r>
            <w:r>
              <w:rPr>
                <w:rFonts w:ascii="宋体" w:eastAsia="宋体" w:hAnsi="宋体" w:cs="宋体" w:hint="eastAsia"/>
                <w:color w:val="000000"/>
                <w:kern w:val="0"/>
                <w:sz w:val="18"/>
                <w:szCs w:val="18"/>
                <w:lang w:bidi="ar"/>
              </w:rPr>
              <w:t>2017</w:t>
            </w:r>
            <w:r>
              <w:rPr>
                <w:rFonts w:ascii="宋体" w:eastAsia="宋体" w:hAnsi="宋体" w:cs="宋体" w:hint="eastAsia"/>
                <w:color w:val="000000"/>
                <w:kern w:val="0"/>
                <w:sz w:val="18"/>
                <w:szCs w:val="18"/>
                <w:lang w:bidi="ar"/>
              </w:rPr>
              <w:t>年</w:t>
            </w:r>
            <w:r>
              <w:rPr>
                <w:rFonts w:ascii="宋体" w:eastAsia="宋体" w:hAnsi="宋体" w:cs="宋体" w:hint="eastAsia"/>
                <w:color w:val="000000"/>
                <w:kern w:val="0"/>
                <w:sz w:val="18"/>
                <w:szCs w:val="18"/>
                <w:lang w:bidi="ar"/>
              </w:rPr>
              <w:t>6</w:t>
            </w:r>
            <w:r>
              <w:rPr>
                <w:rFonts w:ascii="宋体" w:eastAsia="宋体" w:hAnsi="宋体" w:cs="宋体" w:hint="eastAsia"/>
                <w:color w:val="000000"/>
                <w:kern w:val="0"/>
                <w:sz w:val="18"/>
                <w:szCs w:val="18"/>
                <w:lang w:bidi="ar"/>
              </w:rPr>
              <w:t>月</w:t>
            </w:r>
            <w:r>
              <w:rPr>
                <w:rFonts w:ascii="宋体" w:eastAsia="宋体" w:hAnsi="宋体" w:cs="宋体" w:hint="eastAsia"/>
                <w:color w:val="000000"/>
                <w:kern w:val="0"/>
                <w:sz w:val="18"/>
                <w:szCs w:val="18"/>
                <w:lang w:bidi="ar"/>
              </w:rPr>
              <w:t>30</w:t>
            </w:r>
            <w:r>
              <w:rPr>
                <w:rFonts w:ascii="宋体" w:eastAsia="宋体" w:hAnsi="宋体" w:cs="宋体" w:hint="eastAsia"/>
                <w:color w:val="000000"/>
                <w:kern w:val="0"/>
                <w:sz w:val="18"/>
                <w:szCs w:val="18"/>
                <w:lang w:bidi="ar"/>
              </w:rPr>
              <w:t>日</w:t>
            </w:r>
          </w:p>
        </w:tc>
      </w:tr>
      <w:tr w:rsidR="005A123C">
        <w:trPr>
          <w:trHeight w:val="343"/>
        </w:trPr>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课程模块</w:t>
            </w:r>
          </w:p>
        </w:tc>
        <w:tc>
          <w:tcPr>
            <w:tcW w:w="2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课程序号</w:t>
            </w:r>
          </w:p>
        </w:tc>
        <w:tc>
          <w:tcPr>
            <w:tcW w:w="13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课程代码及名称</w:t>
            </w:r>
          </w:p>
        </w:tc>
        <w:tc>
          <w:tcPr>
            <w:tcW w:w="4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总学时</w:t>
            </w:r>
          </w:p>
        </w:tc>
        <w:tc>
          <w:tcPr>
            <w:tcW w:w="4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学分</w:t>
            </w:r>
          </w:p>
        </w:tc>
        <w:tc>
          <w:tcPr>
            <w:tcW w:w="7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学时分配</w:t>
            </w:r>
          </w:p>
        </w:tc>
        <w:tc>
          <w:tcPr>
            <w:tcW w:w="371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各学期学时数</w:t>
            </w:r>
          </w:p>
        </w:tc>
        <w:tc>
          <w:tcPr>
            <w:tcW w:w="5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r>
              <w:rPr>
                <w:rFonts w:ascii="宋体" w:eastAsia="宋体" w:hAnsi="宋体" w:cs="宋体" w:hint="eastAsia"/>
                <w:color w:val="000000"/>
                <w:kern w:val="0"/>
                <w:sz w:val="18"/>
                <w:szCs w:val="18"/>
                <w:lang w:bidi="ar"/>
              </w:rPr>
              <w:t>/</w:t>
            </w:r>
            <w:r>
              <w:rPr>
                <w:rFonts w:ascii="宋体" w:eastAsia="宋体" w:hAnsi="宋体" w:cs="宋体" w:hint="eastAsia"/>
                <w:color w:val="000000"/>
                <w:kern w:val="0"/>
                <w:sz w:val="18"/>
                <w:szCs w:val="18"/>
                <w:lang w:bidi="ar"/>
              </w:rPr>
              <w:t>查</w:t>
            </w:r>
          </w:p>
        </w:tc>
        <w:tc>
          <w:tcPr>
            <w:tcW w:w="5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课程性质</w:t>
            </w:r>
          </w:p>
        </w:tc>
        <w:tc>
          <w:tcPr>
            <w:tcW w:w="5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课程类型</w:t>
            </w:r>
          </w:p>
        </w:tc>
        <w:tc>
          <w:tcPr>
            <w:tcW w:w="5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排课部门</w:t>
            </w:r>
          </w:p>
        </w:tc>
      </w:tr>
      <w:tr w:rsidR="005A123C">
        <w:trPr>
          <w:trHeight w:val="343"/>
        </w:trPr>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13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4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理论教学</w:t>
            </w:r>
          </w:p>
        </w:tc>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实践教学</w:t>
            </w:r>
          </w:p>
        </w:tc>
        <w:tc>
          <w:tcPr>
            <w:tcW w:w="12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第一学年</w:t>
            </w:r>
          </w:p>
        </w:tc>
        <w:tc>
          <w:tcPr>
            <w:tcW w:w="11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第二学年</w:t>
            </w:r>
          </w:p>
        </w:tc>
        <w:tc>
          <w:tcPr>
            <w:tcW w:w="13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第三学年</w:t>
            </w:r>
          </w:p>
        </w:tc>
        <w:tc>
          <w:tcPr>
            <w:tcW w:w="5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r>
      <w:tr w:rsidR="005A123C">
        <w:trPr>
          <w:trHeight w:val="569"/>
        </w:trPr>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13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4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4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w:t>
            </w: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w:t>
            </w:r>
          </w:p>
        </w:tc>
        <w:tc>
          <w:tcPr>
            <w:tcW w:w="5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r>
      <w:tr w:rsidR="005A123C">
        <w:trPr>
          <w:trHeight w:val="950"/>
        </w:trPr>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综合素</w:t>
            </w:r>
            <w:r>
              <w:rPr>
                <w:rFonts w:ascii="宋体" w:eastAsia="宋体" w:hAnsi="宋体" w:cs="宋体" w:hint="eastAsia"/>
                <w:color w:val="000000"/>
                <w:kern w:val="0"/>
                <w:sz w:val="18"/>
                <w:szCs w:val="18"/>
                <w:lang w:bidi="ar"/>
              </w:rPr>
              <w:t>质</w:t>
            </w: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p>
        </w:tc>
        <w:tc>
          <w:tcPr>
            <w:tcW w:w="132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1700001B</w:t>
            </w:r>
            <w:r>
              <w:rPr>
                <w:rFonts w:ascii="宋体" w:eastAsia="宋体" w:hAnsi="宋体" w:cs="宋体" w:hint="eastAsia"/>
                <w:color w:val="000000"/>
                <w:kern w:val="0"/>
                <w:sz w:val="18"/>
                <w:szCs w:val="18"/>
                <w:lang w:bidi="ar"/>
              </w:rPr>
              <w:t>思想道德修养与法律基础</w:t>
            </w:r>
          </w:p>
        </w:tc>
        <w:tc>
          <w:tcPr>
            <w:tcW w:w="40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48 </w:t>
            </w:r>
          </w:p>
        </w:tc>
        <w:tc>
          <w:tcPr>
            <w:tcW w:w="42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3.0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42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6 </w:t>
            </w:r>
          </w:p>
        </w:tc>
        <w:tc>
          <w:tcPr>
            <w:tcW w:w="57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48 </w:t>
            </w: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基础部</w:t>
            </w:r>
          </w:p>
        </w:tc>
      </w:tr>
      <w:tr w:rsidR="005A123C">
        <w:trPr>
          <w:trHeight w:val="1253"/>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132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1700002B</w:t>
            </w:r>
            <w:r>
              <w:rPr>
                <w:rFonts w:ascii="宋体" w:eastAsia="宋体" w:hAnsi="宋体" w:cs="宋体" w:hint="eastAsia"/>
                <w:color w:val="000000"/>
                <w:kern w:val="0"/>
                <w:sz w:val="18"/>
                <w:szCs w:val="18"/>
                <w:lang w:bidi="ar"/>
              </w:rPr>
              <w:t>毛泽东思想和中国特色社会主义理论体系概述</w:t>
            </w:r>
          </w:p>
        </w:tc>
        <w:tc>
          <w:tcPr>
            <w:tcW w:w="40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48 </w:t>
            </w:r>
          </w:p>
        </w:tc>
        <w:tc>
          <w:tcPr>
            <w:tcW w:w="42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3.0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42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6 </w:t>
            </w:r>
          </w:p>
        </w:tc>
        <w:tc>
          <w:tcPr>
            <w:tcW w:w="57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48 </w:t>
            </w:r>
          </w:p>
        </w:tc>
        <w:tc>
          <w:tcPr>
            <w:tcW w:w="51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基础部</w:t>
            </w:r>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132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1700003B</w:t>
            </w:r>
            <w:r>
              <w:rPr>
                <w:rFonts w:ascii="宋体" w:eastAsia="宋体" w:hAnsi="宋体" w:cs="宋体" w:hint="eastAsia"/>
                <w:color w:val="000000"/>
                <w:kern w:val="0"/>
                <w:sz w:val="18"/>
                <w:szCs w:val="18"/>
                <w:lang w:bidi="ar"/>
              </w:rPr>
              <w:t>形势与政策</w:t>
            </w:r>
          </w:p>
        </w:tc>
        <w:tc>
          <w:tcPr>
            <w:tcW w:w="40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16 </w:t>
            </w:r>
          </w:p>
        </w:tc>
        <w:tc>
          <w:tcPr>
            <w:tcW w:w="42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1.0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16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0 </w:t>
            </w:r>
          </w:p>
        </w:tc>
        <w:tc>
          <w:tcPr>
            <w:tcW w:w="57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 </w:t>
            </w:r>
          </w:p>
        </w:tc>
        <w:tc>
          <w:tcPr>
            <w:tcW w:w="51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 </w:t>
            </w: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 </w:t>
            </w:r>
          </w:p>
        </w:tc>
        <w:tc>
          <w:tcPr>
            <w:tcW w:w="711"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 </w:t>
            </w:r>
          </w:p>
        </w:tc>
        <w:tc>
          <w:tcPr>
            <w:tcW w:w="62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A</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基础部</w:t>
            </w:r>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132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1700004B</w:t>
            </w:r>
            <w:r>
              <w:rPr>
                <w:rFonts w:ascii="宋体" w:eastAsia="宋体" w:hAnsi="宋体" w:cs="宋体" w:hint="eastAsia"/>
                <w:color w:val="000000"/>
                <w:kern w:val="0"/>
                <w:sz w:val="18"/>
                <w:szCs w:val="18"/>
                <w:lang w:bidi="ar"/>
              </w:rPr>
              <w:t>实用英语</w:t>
            </w:r>
          </w:p>
        </w:tc>
        <w:tc>
          <w:tcPr>
            <w:tcW w:w="40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108 </w:t>
            </w:r>
          </w:p>
        </w:tc>
        <w:tc>
          <w:tcPr>
            <w:tcW w:w="42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6.0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60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48 </w:t>
            </w:r>
          </w:p>
        </w:tc>
        <w:tc>
          <w:tcPr>
            <w:tcW w:w="57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48 </w:t>
            </w: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60 </w:t>
            </w:r>
          </w:p>
        </w:tc>
        <w:tc>
          <w:tcPr>
            <w:tcW w:w="51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基础部</w:t>
            </w:r>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1700005B</w:t>
            </w:r>
            <w:r>
              <w:rPr>
                <w:rFonts w:ascii="宋体" w:eastAsia="宋体" w:hAnsi="宋体" w:cs="宋体" w:hint="eastAsia"/>
                <w:color w:val="000000"/>
                <w:kern w:val="0"/>
                <w:sz w:val="18"/>
                <w:szCs w:val="18"/>
                <w:lang w:bidi="ar"/>
              </w:rPr>
              <w:t>应用数学</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2.0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0 </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A</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基础部</w:t>
            </w:r>
          </w:p>
        </w:tc>
      </w:tr>
      <w:tr w:rsidR="005A123C">
        <w:trPr>
          <w:trHeight w:val="343"/>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132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1700006B</w:t>
            </w:r>
            <w:r>
              <w:rPr>
                <w:rFonts w:ascii="宋体" w:eastAsia="宋体" w:hAnsi="宋体" w:cs="宋体" w:hint="eastAsia"/>
                <w:color w:val="000000"/>
                <w:kern w:val="0"/>
                <w:sz w:val="18"/>
                <w:szCs w:val="18"/>
                <w:lang w:bidi="ar"/>
              </w:rPr>
              <w:t>体育</w:t>
            </w:r>
          </w:p>
        </w:tc>
        <w:tc>
          <w:tcPr>
            <w:tcW w:w="40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72 </w:t>
            </w:r>
          </w:p>
        </w:tc>
        <w:tc>
          <w:tcPr>
            <w:tcW w:w="42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4.0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68 </w:t>
            </w:r>
          </w:p>
        </w:tc>
        <w:tc>
          <w:tcPr>
            <w:tcW w:w="57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51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基础部</w:t>
            </w:r>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1700007B</w:t>
            </w:r>
            <w:r>
              <w:rPr>
                <w:rFonts w:ascii="宋体" w:eastAsia="宋体" w:hAnsi="宋体" w:cs="宋体" w:hint="eastAsia"/>
                <w:color w:val="000000"/>
                <w:kern w:val="0"/>
                <w:sz w:val="18"/>
                <w:szCs w:val="18"/>
                <w:lang w:bidi="ar"/>
              </w:rPr>
              <w:t>计算机应用基础</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54 </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3.0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24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30 </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54 </w:t>
            </w: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电子信息系</w:t>
            </w:r>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8</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1700008B</w:t>
            </w:r>
            <w:r>
              <w:rPr>
                <w:rFonts w:ascii="宋体" w:eastAsia="宋体" w:hAnsi="宋体" w:cs="宋体" w:hint="eastAsia"/>
                <w:color w:val="000000"/>
                <w:kern w:val="0"/>
                <w:sz w:val="18"/>
                <w:szCs w:val="18"/>
                <w:lang w:bidi="ar"/>
              </w:rPr>
              <w:t>应用文写作</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2.0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20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16 </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基础部</w:t>
            </w:r>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w:t>
            </w:r>
          </w:p>
        </w:tc>
        <w:tc>
          <w:tcPr>
            <w:tcW w:w="132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1700009B</w:t>
            </w:r>
            <w:r>
              <w:rPr>
                <w:rFonts w:ascii="宋体" w:eastAsia="宋体" w:hAnsi="宋体" w:cs="宋体" w:hint="eastAsia"/>
                <w:color w:val="000000"/>
                <w:kern w:val="0"/>
                <w:sz w:val="18"/>
                <w:szCs w:val="18"/>
                <w:lang w:bidi="ar"/>
              </w:rPr>
              <w:t>心理健康教育（网）</w:t>
            </w:r>
          </w:p>
        </w:tc>
        <w:tc>
          <w:tcPr>
            <w:tcW w:w="40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42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2.0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22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14 </w:t>
            </w:r>
          </w:p>
        </w:tc>
        <w:tc>
          <w:tcPr>
            <w:tcW w:w="57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28 </w:t>
            </w:r>
          </w:p>
        </w:tc>
        <w:tc>
          <w:tcPr>
            <w:tcW w:w="51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8 </w:t>
            </w: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教务处</w:t>
            </w:r>
          </w:p>
        </w:tc>
      </w:tr>
      <w:tr w:rsidR="005A123C">
        <w:trPr>
          <w:trHeight w:val="950"/>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132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1700010B</w:t>
            </w:r>
            <w:r>
              <w:rPr>
                <w:rFonts w:ascii="宋体" w:eastAsia="宋体" w:hAnsi="宋体" w:cs="宋体" w:hint="eastAsia"/>
                <w:color w:val="000000"/>
                <w:kern w:val="0"/>
                <w:sz w:val="18"/>
                <w:szCs w:val="18"/>
                <w:lang w:bidi="ar"/>
              </w:rPr>
              <w:t>大学生职业生涯规划（网）</w:t>
            </w:r>
          </w:p>
        </w:tc>
        <w:tc>
          <w:tcPr>
            <w:tcW w:w="40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18 </w:t>
            </w:r>
          </w:p>
        </w:tc>
        <w:tc>
          <w:tcPr>
            <w:tcW w:w="42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1.0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14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 </w:t>
            </w:r>
          </w:p>
        </w:tc>
        <w:tc>
          <w:tcPr>
            <w:tcW w:w="57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18 </w:t>
            </w: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教务处</w:t>
            </w:r>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11</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1700010B</w:t>
            </w:r>
            <w:r>
              <w:rPr>
                <w:rFonts w:ascii="宋体" w:eastAsia="宋体" w:hAnsi="宋体" w:cs="宋体" w:hint="eastAsia"/>
                <w:color w:val="000000"/>
                <w:kern w:val="0"/>
                <w:sz w:val="18"/>
                <w:szCs w:val="18"/>
                <w:lang w:bidi="ar"/>
              </w:rPr>
              <w:t>职业发展与就业指导</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2.0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28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8 </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教务处</w:t>
            </w:r>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12</w:t>
            </w:r>
          </w:p>
        </w:tc>
        <w:tc>
          <w:tcPr>
            <w:tcW w:w="132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1700011B</w:t>
            </w:r>
            <w:r>
              <w:rPr>
                <w:rFonts w:ascii="宋体" w:eastAsia="宋体" w:hAnsi="宋体" w:cs="宋体" w:hint="eastAsia"/>
                <w:color w:val="000000"/>
                <w:kern w:val="0"/>
                <w:sz w:val="18"/>
                <w:szCs w:val="18"/>
                <w:lang w:bidi="ar"/>
              </w:rPr>
              <w:t>创新创业教育（网）</w:t>
            </w:r>
          </w:p>
        </w:tc>
        <w:tc>
          <w:tcPr>
            <w:tcW w:w="40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42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2.0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28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8 </w:t>
            </w:r>
          </w:p>
        </w:tc>
        <w:tc>
          <w:tcPr>
            <w:tcW w:w="57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711"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教务处</w:t>
            </w:r>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13</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1700012B</w:t>
            </w:r>
            <w:r>
              <w:rPr>
                <w:rFonts w:ascii="宋体" w:eastAsia="宋体" w:hAnsi="宋体" w:cs="宋体" w:hint="eastAsia"/>
                <w:color w:val="000000"/>
                <w:kern w:val="0"/>
                <w:sz w:val="18"/>
                <w:szCs w:val="18"/>
                <w:lang w:bidi="ar"/>
              </w:rPr>
              <w:t>徽商文化</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18 </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1.0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14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 </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18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基础部</w:t>
            </w:r>
          </w:p>
        </w:tc>
      </w:tr>
      <w:tr w:rsidR="005A123C">
        <w:trPr>
          <w:trHeight w:val="343"/>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14</w:t>
            </w:r>
          </w:p>
        </w:tc>
        <w:tc>
          <w:tcPr>
            <w:tcW w:w="132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公共选修课模块</w:t>
            </w:r>
          </w:p>
        </w:tc>
        <w:tc>
          <w:tcPr>
            <w:tcW w:w="40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144 </w:t>
            </w:r>
          </w:p>
        </w:tc>
        <w:tc>
          <w:tcPr>
            <w:tcW w:w="42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8.0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72 </w:t>
            </w:r>
          </w:p>
        </w:tc>
        <w:tc>
          <w:tcPr>
            <w:tcW w:w="39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72 </w:t>
            </w:r>
          </w:p>
        </w:tc>
        <w:tc>
          <w:tcPr>
            <w:tcW w:w="578"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514"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643"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711"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 </w:t>
            </w:r>
          </w:p>
        </w:tc>
        <w:tc>
          <w:tcPr>
            <w:tcW w:w="622"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X</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教务处</w:t>
            </w:r>
          </w:p>
        </w:tc>
      </w:tr>
      <w:tr w:rsidR="005A123C">
        <w:trPr>
          <w:trHeight w:val="343"/>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1614" w:type="dxa"/>
            <w:gridSpan w:val="2"/>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小计</w:t>
            </w:r>
          </w:p>
        </w:tc>
        <w:tc>
          <w:tcPr>
            <w:tcW w:w="40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706 </w:t>
            </w:r>
          </w:p>
        </w:tc>
        <w:tc>
          <w:tcPr>
            <w:tcW w:w="420"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40 </w:t>
            </w:r>
          </w:p>
        </w:tc>
        <w:tc>
          <w:tcPr>
            <w:tcW w:w="39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422 </w:t>
            </w:r>
          </w:p>
        </w:tc>
        <w:tc>
          <w:tcPr>
            <w:tcW w:w="39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284 </w:t>
            </w:r>
          </w:p>
        </w:tc>
        <w:tc>
          <w:tcPr>
            <w:tcW w:w="57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168 </w:t>
            </w:r>
          </w:p>
        </w:tc>
        <w:tc>
          <w:tcPr>
            <w:tcW w:w="64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266 </w:t>
            </w:r>
          </w:p>
        </w:tc>
        <w:tc>
          <w:tcPr>
            <w:tcW w:w="51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66 </w:t>
            </w:r>
          </w:p>
        </w:tc>
        <w:tc>
          <w:tcPr>
            <w:tcW w:w="64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76 </w:t>
            </w:r>
          </w:p>
        </w:tc>
        <w:tc>
          <w:tcPr>
            <w:tcW w:w="711"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130 </w:t>
            </w:r>
          </w:p>
        </w:tc>
        <w:tc>
          <w:tcPr>
            <w:tcW w:w="62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0 </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r>
      <w:tr w:rsidR="005A123C">
        <w:trPr>
          <w:trHeight w:val="646"/>
        </w:trPr>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专业基础能力</w:t>
            </w: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172BG01B</w:t>
            </w:r>
            <w:r>
              <w:rPr>
                <w:rFonts w:ascii="宋体" w:eastAsia="宋体" w:hAnsi="宋体" w:cs="宋体" w:hint="eastAsia"/>
                <w:color w:val="000000"/>
                <w:kern w:val="0"/>
                <w:sz w:val="18"/>
                <w:szCs w:val="18"/>
                <w:lang w:bidi="ar"/>
              </w:rPr>
              <w:t>会计基础</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172BG02B</w:t>
            </w:r>
            <w:r>
              <w:rPr>
                <w:rFonts w:ascii="宋体" w:eastAsia="宋体" w:hAnsi="宋体" w:cs="宋体" w:hint="eastAsia"/>
                <w:color w:val="000000"/>
                <w:kern w:val="0"/>
                <w:sz w:val="18"/>
                <w:szCs w:val="18"/>
                <w:lang w:bidi="ar"/>
              </w:rPr>
              <w:t>管理学基础</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A</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172BG03B</w:t>
            </w:r>
            <w:r>
              <w:rPr>
                <w:rFonts w:ascii="宋体" w:eastAsia="宋体" w:hAnsi="宋体" w:cs="宋体" w:hint="eastAsia"/>
                <w:color w:val="000000"/>
                <w:kern w:val="0"/>
                <w:sz w:val="18"/>
                <w:szCs w:val="18"/>
                <w:lang w:bidi="ar"/>
              </w:rPr>
              <w:t>经济学基础</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A</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343"/>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172BG04B</w:t>
            </w:r>
            <w:r>
              <w:rPr>
                <w:rFonts w:ascii="宋体" w:eastAsia="宋体" w:hAnsi="宋体" w:cs="宋体" w:hint="eastAsia"/>
                <w:color w:val="000000"/>
                <w:kern w:val="0"/>
                <w:sz w:val="18"/>
                <w:szCs w:val="18"/>
                <w:lang w:bidi="ar"/>
              </w:rPr>
              <w:t>物流概论</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172BG05B</w:t>
            </w:r>
            <w:r>
              <w:rPr>
                <w:rFonts w:ascii="宋体" w:eastAsia="宋体" w:hAnsi="宋体" w:cs="宋体" w:hint="eastAsia"/>
                <w:color w:val="000000"/>
                <w:kern w:val="0"/>
                <w:sz w:val="18"/>
                <w:szCs w:val="18"/>
                <w:lang w:bidi="ar"/>
              </w:rPr>
              <w:t>国际物流</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12</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172BG06B</w:t>
            </w:r>
            <w:r>
              <w:rPr>
                <w:rFonts w:ascii="宋体" w:eastAsia="宋体" w:hAnsi="宋体" w:cs="宋体" w:hint="eastAsia"/>
                <w:color w:val="000000"/>
                <w:kern w:val="0"/>
                <w:sz w:val="18"/>
                <w:szCs w:val="18"/>
                <w:lang w:bidi="ar"/>
              </w:rPr>
              <w:t>商务英语</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172BG07B</w:t>
            </w:r>
            <w:r>
              <w:rPr>
                <w:rFonts w:ascii="宋体" w:eastAsia="宋体" w:hAnsi="宋体" w:cs="宋体" w:hint="eastAsia"/>
                <w:color w:val="000000"/>
                <w:kern w:val="0"/>
                <w:sz w:val="18"/>
                <w:szCs w:val="18"/>
                <w:lang w:bidi="ar"/>
              </w:rPr>
              <w:t>外贸英语听力</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26</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343"/>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1614" w:type="dxa"/>
            <w:gridSpan w:val="2"/>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小计</w:t>
            </w:r>
          </w:p>
        </w:tc>
        <w:tc>
          <w:tcPr>
            <w:tcW w:w="40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324 </w:t>
            </w:r>
          </w:p>
        </w:tc>
        <w:tc>
          <w:tcPr>
            <w:tcW w:w="420"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18 </w:t>
            </w:r>
          </w:p>
        </w:tc>
        <w:tc>
          <w:tcPr>
            <w:tcW w:w="39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250 </w:t>
            </w:r>
          </w:p>
        </w:tc>
        <w:tc>
          <w:tcPr>
            <w:tcW w:w="39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74 </w:t>
            </w:r>
          </w:p>
        </w:tc>
        <w:tc>
          <w:tcPr>
            <w:tcW w:w="57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144 </w:t>
            </w:r>
          </w:p>
        </w:tc>
        <w:tc>
          <w:tcPr>
            <w:tcW w:w="64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54 </w:t>
            </w:r>
          </w:p>
        </w:tc>
        <w:tc>
          <w:tcPr>
            <w:tcW w:w="51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72 </w:t>
            </w:r>
          </w:p>
        </w:tc>
        <w:tc>
          <w:tcPr>
            <w:tcW w:w="64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54 </w:t>
            </w:r>
          </w:p>
        </w:tc>
        <w:tc>
          <w:tcPr>
            <w:tcW w:w="711"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0 </w:t>
            </w:r>
          </w:p>
        </w:tc>
        <w:tc>
          <w:tcPr>
            <w:tcW w:w="62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0 </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r>
      <w:tr w:rsidR="005A123C">
        <w:trPr>
          <w:trHeight w:val="646"/>
        </w:trPr>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专业核心能力</w:t>
            </w: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172BG08B</w:t>
            </w:r>
            <w:r>
              <w:rPr>
                <w:rFonts w:ascii="宋体" w:eastAsia="宋体" w:hAnsi="宋体" w:cs="宋体" w:hint="eastAsia"/>
                <w:color w:val="000000"/>
                <w:kern w:val="0"/>
                <w:sz w:val="18"/>
                <w:szCs w:val="18"/>
                <w:lang w:bidi="ar"/>
              </w:rPr>
              <w:t>国际贸易实务</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60</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12</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172BG09B</w:t>
            </w:r>
            <w:r>
              <w:rPr>
                <w:rFonts w:ascii="宋体" w:eastAsia="宋体" w:hAnsi="宋体" w:cs="宋体" w:hint="eastAsia"/>
                <w:color w:val="000000"/>
                <w:kern w:val="0"/>
                <w:sz w:val="18"/>
                <w:szCs w:val="18"/>
                <w:lang w:bidi="ar"/>
              </w:rPr>
              <w:t>报关基础知识</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60</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12</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172BG10B</w:t>
            </w:r>
            <w:r>
              <w:rPr>
                <w:rFonts w:ascii="宋体" w:eastAsia="宋体" w:hAnsi="宋体" w:cs="宋体" w:hint="eastAsia"/>
                <w:color w:val="000000"/>
                <w:kern w:val="0"/>
                <w:sz w:val="18"/>
                <w:szCs w:val="18"/>
                <w:lang w:bidi="ar"/>
              </w:rPr>
              <w:t>报检实务</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24</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172BG11B</w:t>
            </w:r>
            <w:r>
              <w:rPr>
                <w:rFonts w:ascii="宋体" w:eastAsia="宋体" w:hAnsi="宋体" w:cs="宋体" w:hint="eastAsia"/>
                <w:color w:val="000000"/>
                <w:kern w:val="0"/>
                <w:sz w:val="18"/>
                <w:szCs w:val="18"/>
                <w:lang w:bidi="ar"/>
              </w:rPr>
              <w:t>国际货运代理</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24</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172BG12B</w:t>
            </w:r>
            <w:r>
              <w:rPr>
                <w:rFonts w:ascii="宋体" w:eastAsia="宋体" w:hAnsi="宋体" w:cs="宋体" w:hint="eastAsia"/>
                <w:color w:val="000000"/>
                <w:kern w:val="0"/>
                <w:sz w:val="18"/>
                <w:szCs w:val="18"/>
                <w:lang w:bidi="ar"/>
              </w:rPr>
              <w:t>进出口商品归类实务</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24</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172BG13B</w:t>
            </w:r>
            <w:r>
              <w:rPr>
                <w:rFonts w:ascii="宋体" w:eastAsia="宋体" w:hAnsi="宋体" w:cs="宋体" w:hint="eastAsia"/>
                <w:color w:val="000000"/>
                <w:kern w:val="0"/>
                <w:sz w:val="18"/>
                <w:szCs w:val="18"/>
                <w:lang w:bidi="ar"/>
              </w:rPr>
              <w:t>进出口综合业务</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24</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172BG14B</w:t>
            </w:r>
            <w:r>
              <w:rPr>
                <w:rFonts w:ascii="宋体" w:eastAsia="宋体" w:hAnsi="宋体" w:cs="宋体" w:hint="eastAsia"/>
                <w:color w:val="000000"/>
                <w:kern w:val="0"/>
                <w:sz w:val="18"/>
                <w:szCs w:val="18"/>
                <w:lang w:bidi="ar"/>
              </w:rPr>
              <w:t>跨境电商</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24</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343"/>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5A123C" w:rsidRDefault="005A123C">
            <w:pPr>
              <w:jc w:val="center"/>
              <w:rPr>
                <w:rFonts w:ascii="宋体" w:eastAsia="宋体" w:hAnsi="宋体" w:cs="宋体"/>
                <w:color w:val="000000"/>
                <w:sz w:val="18"/>
                <w:szCs w:val="18"/>
              </w:rPr>
            </w:pPr>
          </w:p>
        </w:tc>
        <w:tc>
          <w:tcPr>
            <w:tcW w:w="1614" w:type="dxa"/>
            <w:gridSpan w:val="2"/>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小计</w:t>
            </w:r>
          </w:p>
        </w:tc>
        <w:tc>
          <w:tcPr>
            <w:tcW w:w="40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504 </w:t>
            </w:r>
          </w:p>
        </w:tc>
        <w:tc>
          <w:tcPr>
            <w:tcW w:w="420"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28 </w:t>
            </w:r>
          </w:p>
        </w:tc>
        <w:tc>
          <w:tcPr>
            <w:tcW w:w="39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360 </w:t>
            </w:r>
          </w:p>
        </w:tc>
        <w:tc>
          <w:tcPr>
            <w:tcW w:w="39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144 </w:t>
            </w:r>
          </w:p>
        </w:tc>
        <w:tc>
          <w:tcPr>
            <w:tcW w:w="57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72 </w:t>
            </w:r>
          </w:p>
        </w:tc>
        <w:tc>
          <w:tcPr>
            <w:tcW w:w="64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126 </w:t>
            </w:r>
          </w:p>
        </w:tc>
        <w:tc>
          <w:tcPr>
            <w:tcW w:w="51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288 </w:t>
            </w:r>
          </w:p>
        </w:tc>
        <w:tc>
          <w:tcPr>
            <w:tcW w:w="64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126 </w:t>
            </w:r>
          </w:p>
        </w:tc>
        <w:tc>
          <w:tcPr>
            <w:tcW w:w="711"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0 </w:t>
            </w:r>
          </w:p>
        </w:tc>
        <w:tc>
          <w:tcPr>
            <w:tcW w:w="62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0 </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r>
      <w:tr w:rsidR="005A123C">
        <w:trPr>
          <w:trHeight w:val="646"/>
        </w:trPr>
        <w:tc>
          <w:tcPr>
            <w:tcW w:w="344" w:type="dxa"/>
            <w:vMerge w:val="restart"/>
            <w:tcBorders>
              <w:top w:val="single" w:sz="4" w:space="0" w:color="000000"/>
              <w:left w:val="single" w:sz="4" w:space="0" w:color="000000"/>
              <w:bottom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专业拓展能力</w:t>
            </w: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172BG15X</w:t>
            </w:r>
            <w:r>
              <w:rPr>
                <w:rFonts w:ascii="宋体" w:eastAsia="宋体" w:hAnsi="宋体" w:cs="宋体" w:hint="eastAsia"/>
                <w:color w:val="000000"/>
                <w:kern w:val="0"/>
                <w:sz w:val="18"/>
                <w:szCs w:val="18"/>
                <w:lang w:bidi="ar"/>
              </w:rPr>
              <w:t>办公自动化</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X</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电子信息系</w:t>
            </w:r>
          </w:p>
        </w:tc>
      </w:tr>
      <w:tr w:rsidR="005A123C">
        <w:trPr>
          <w:trHeight w:val="646"/>
        </w:trPr>
        <w:tc>
          <w:tcPr>
            <w:tcW w:w="344" w:type="dxa"/>
            <w:vMerge/>
            <w:tcBorders>
              <w:top w:val="single" w:sz="4" w:space="0" w:color="000000"/>
              <w:left w:val="single" w:sz="4" w:space="0" w:color="000000"/>
              <w:bottom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w:t>
            </w:r>
            <w:r>
              <w:rPr>
                <w:rFonts w:ascii="宋体" w:eastAsia="宋体" w:hAnsi="宋体" w:cs="宋体" w:hint="eastAsia"/>
                <w:color w:val="000000"/>
                <w:kern w:val="0"/>
                <w:sz w:val="18"/>
                <w:szCs w:val="18"/>
                <w:lang w:bidi="ar"/>
              </w:rPr>
              <w:t>G16B</w:t>
            </w:r>
            <w:r>
              <w:rPr>
                <w:rFonts w:ascii="宋体" w:eastAsia="宋体" w:hAnsi="宋体" w:cs="宋体" w:hint="eastAsia"/>
                <w:color w:val="000000"/>
                <w:kern w:val="0"/>
                <w:sz w:val="18"/>
                <w:szCs w:val="18"/>
                <w:lang w:bidi="ar"/>
              </w:rPr>
              <w:t>商务谈判</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w:t>
            </w:r>
            <w:r>
              <w:rPr>
                <w:rFonts w:ascii="宋体" w:eastAsia="宋体" w:hAnsi="宋体" w:cs="宋体" w:hint="eastAsia"/>
                <w:color w:val="000000"/>
                <w:kern w:val="0"/>
                <w:sz w:val="18"/>
                <w:szCs w:val="18"/>
                <w:lang w:bidi="ar"/>
              </w:rPr>
              <w:t>G17B</w:t>
            </w:r>
            <w:r>
              <w:rPr>
                <w:rFonts w:ascii="宋体" w:eastAsia="宋体" w:hAnsi="宋体" w:cs="宋体" w:hint="eastAsia"/>
                <w:color w:val="000000"/>
                <w:kern w:val="0"/>
                <w:sz w:val="18"/>
                <w:szCs w:val="18"/>
                <w:lang w:bidi="ar"/>
              </w:rPr>
              <w:t>物流市场营销</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w:t>
            </w:r>
            <w:r>
              <w:rPr>
                <w:rFonts w:ascii="宋体" w:eastAsia="宋体" w:hAnsi="宋体" w:cs="宋体" w:hint="eastAsia"/>
                <w:color w:val="000000"/>
                <w:kern w:val="0"/>
                <w:sz w:val="18"/>
                <w:szCs w:val="18"/>
                <w:lang w:bidi="ar"/>
              </w:rPr>
              <w:t>G18X</w:t>
            </w:r>
            <w:r>
              <w:rPr>
                <w:rFonts w:ascii="宋体" w:eastAsia="宋体" w:hAnsi="宋体" w:cs="宋体" w:hint="eastAsia"/>
                <w:color w:val="000000"/>
                <w:kern w:val="0"/>
                <w:sz w:val="18"/>
                <w:szCs w:val="18"/>
                <w:lang w:bidi="ar"/>
              </w:rPr>
              <w:t>采购管理</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12</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sz w:val="18"/>
                <w:szCs w:val="18"/>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X</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w:t>
            </w:r>
            <w:r>
              <w:rPr>
                <w:rFonts w:ascii="宋体" w:eastAsia="宋体" w:hAnsi="宋体" w:cs="宋体" w:hint="eastAsia"/>
                <w:color w:val="000000"/>
                <w:kern w:val="0"/>
                <w:sz w:val="18"/>
                <w:szCs w:val="18"/>
                <w:lang w:bidi="ar"/>
              </w:rPr>
              <w:t>G19X</w:t>
            </w:r>
            <w:r>
              <w:rPr>
                <w:rFonts w:ascii="宋体" w:eastAsia="宋体" w:hAnsi="宋体" w:cs="宋体" w:hint="eastAsia"/>
                <w:color w:val="000000"/>
                <w:kern w:val="0"/>
                <w:sz w:val="18"/>
                <w:szCs w:val="18"/>
                <w:lang w:bidi="ar"/>
              </w:rPr>
              <w:t>仓储管理</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30</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24</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X</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w:t>
            </w:r>
            <w:r>
              <w:rPr>
                <w:rFonts w:ascii="宋体" w:eastAsia="宋体" w:hAnsi="宋体" w:cs="宋体" w:hint="eastAsia"/>
                <w:color w:val="000000"/>
                <w:kern w:val="0"/>
                <w:sz w:val="18"/>
                <w:szCs w:val="18"/>
                <w:lang w:bidi="ar"/>
              </w:rPr>
              <w:t>G20X</w:t>
            </w:r>
            <w:r>
              <w:rPr>
                <w:rFonts w:ascii="宋体" w:eastAsia="宋体" w:hAnsi="宋体" w:cs="宋体" w:hint="eastAsia"/>
                <w:color w:val="000000"/>
                <w:kern w:val="0"/>
                <w:sz w:val="18"/>
                <w:szCs w:val="18"/>
                <w:lang w:bidi="ar"/>
              </w:rPr>
              <w:t>国际贸易地理</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X</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w:t>
            </w:r>
            <w:r>
              <w:rPr>
                <w:rFonts w:ascii="宋体" w:eastAsia="宋体" w:hAnsi="宋体" w:cs="宋体" w:hint="eastAsia"/>
                <w:color w:val="000000"/>
                <w:kern w:val="0"/>
                <w:sz w:val="18"/>
                <w:szCs w:val="18"/>
                <w:lang w:bidi="ar"/>
              </w:rPr>
              <w:t>G21X</w:t>
            </w:r>
            <w:r>
              <w:rPr>
                <w:rFonts w:ascii="宋体" w:eastAsia="宋体" w:hAnsi="宋体" w:cs="宋体" w:hint="eastAsia"/>
                <w:color w:val="000000"/>
                <w:kern w:val="0"/>
                <w:sz w:val="18"/>
                <w:szCs w:val="18"/>
                <w:lang w:bidi="ar"/>
              </w:rPr>
              <w:t>外贸口语</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X</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8</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172BG22B</w:t>
            </w:r>
            <w:r>
              <w:rPr>
                <w:rFonts w:ascii="宋体" w:eastAsia="宋体" w:hAnsi="宋体" w:cs="宋体" w:hint="eastAsia"/>
                <w:color w:val="000000"/>
                <w:kern w:val="0"/>
                <w:sz w:val="18"/>
                <w:szCs w:val="18"/>
                <w:lang w:bidi="ar"/>
              </w:rPr>
              <w:t>外贸单证</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9</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w:t>
            </w:r>
            <w:r>
              <w:rPr>
                <w:rFonts w:ascii="宋体" w:eastAsia="宋体" w:hAnsi="宋体" w:cs="宋体" w:hint="eastAsia"/>
                <w:color w:val="000000"/>
                <w:kern w:val="0"/>
                <w:sz w:val="18"/>
                <w:szCs w:val="18"/>
                <w:lang w:bidi="ar"/>
              </w:rPr>
              <w:t>G23B</w:t>
            </w:r>
            <w:r>
              <w:rPr>
                <w:rFonts w:ascii="宋体" w:eastAsia="宋体" w:hAnsi="宋体" w:cs="宋体" w:hint="eastAsia"/>
                <w:color w:val="000000"/>
                <w:kern w:val="0"/>
                <w:sz w:val="18"/>
                <w:szCs w:val="18"/>
                <w:lang w:bidi="ar"/>
              </w:rPr>
              <w:t>报关实务技能</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72</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10</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w:t>
            </w:r>
            <w:r>
              <w:rPr>
                <w:rFonts w:ascii="宋体" w:eastAsia="宋体" w:hAnsi="宋体" w:cs="宋体" w:hint="eastAsia"/>
                <w:color w:val="000000"/>
                <w:kern w:val="0"/>
                <w:sz w:val="18"/>
                <w:szCs w:val="18"/>
                <w:lang w:bidi="ar"/>
              </w:rPr>
              <w:t>BG24B</w:t>
            </w:r>
            <w:r>
              <w:rPr>
                <w:rFonts w:ascii="宋体" w:eastAsia="宋体" w:hAnsi="宋体" w:cs="宋体" w:hint="eastAsia"/>
                <w:color w:val="000000"/>
                <w:kern w:val="0"/>
                <w:sz w:val="18"/>
                <w:szCs w:val="18"/>
                <w:lang w:bidi="ar"/>
              </w:rPr>
              <w:t>外贸函电</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54</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11</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w:t>
            </w:r>
            <w:r>
              <w:rPr>
                <w:rFonts w:ascii="宋体" w:eastAsia="宋体" w:hAnsi="宋体" w:cs="宋体" w:hint="eastAsia"/>
                <w:color w:val="000000"/>
                <w:kern w:val="0"/>
                <w:sz w:val="18"/>
                <w:szCs w:val="18"/>
                <w:lang w:bidi="ar"/>
              </w:rPr>
              <w:t>BG25X</w:t>
            </w:r>
            <w:r>
              <w:rPr>
                <w:rFonts w:ascii="宋体" w:eastAsia="宋体" w:hAnsi="宋体" w:cs="宋体" w:hint="eastAsia"/>
                <w:color w:val="000000"/>
                <w:kern w:val="0"/>
                <w:sz w:val="18"/>
                <w:szCs w:val="18"/>
                <w:lang w:bidi="ar"/>
              </w:rPr>
              <w:t>运输管理实务</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考试</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X</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12</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w:t>
            </w:r>
            <w:r>
              <w:rPr>
                <w:rFonts w:ascii="宋体" w:eastAsia="宋体" w:hAnsi="宋体" w:cs="宋体" w:hint="eastAsia"/>
                <w:color w:val="000000"/>
                <w:kern w:val="0"/>
                <w:sz w:val="18"/>
                <w:szCs w:val="18"/>
                <w:lang w:bidi="ar"/>
              </w:rPr>
              <w:t>BG26B</w:t>
            </w:r>
            <w:r>
              <w:rPr>
                <w:rFonts w:ascii="宋体" w:eastAsia="宋体" w:hAnsi="宋体" w:cs="宋体" w:hint="eastAsia"/>
                <w:color w:val="000000"/>
                <w:kern w:val="0"/>
                <w:sz w:val="18"/>
                <w:szCs w:val="18"/>
                <w:lang w:bidi="ar"/>
              </w:rPr>
              <w:t>国际物流综合实训</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30</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343"/>
        </w:trPr>
        <w:tc>
          <w:tcPr>
            <w:tcW w:w="344" w:type="dxa"/>
            <w:vMerge/>
            <w:tcBorders>
              <w:top w:val="single" w:sz="4" w:space="0" w:color="000000"/>
              <w:left w:val="single" w:sz="4" w:space="0" w:color="000000"/>
              <w:bottom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1614" w:type="dxa"/>
            <w:gridSpan w:val="2"/>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小计</w:t>
            </w:r>
          </w:p>
        </w:tc>
        <w:tc>
          <w:tcPr>
            <w:tcW w:w="40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558</w:t>
            </w:r>
            <w:r>
              <w:rPr>
                <w:rFonts w:ascii="宋体" w:eastAsia="宋体" w:hAnsi="宋体" w:cs="宋体" w:hint="eastAsia"/>
                <w:color w:val="000000"/>
                <w:kern w:val="0"/>
                <w:sz w:val="18"/>
                <w:szCs w:val="18"/>
                <w:lang w:bidi="ar"/>
              </w:rPr>
              <w:t xml:space="preserve"> </w:t>
            </w:r>
          </w:p>
        </w:tc>
        <w:tc>
          <w:tcPr>
            <w:tcW w:w="420"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31 </w:t>
            </w:r>
          </w:p>
        </w:tc>
        <w:tc>
          <w:tcPr>
            <w:tcW w:w="39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324 </w:t>
            </w:r>
          </w:p>
        </w:tc>
        <w:tc>
          <w:tcPr>
            <w:tcW w:w="39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232 </w:t>
            </w:r>
          </w:p>
        </w:tc>
        <w:tc>
          <w:tcPr>
            <w:tcW w:w="57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0 </w:t>
            </w:r>
          </w:p>
        </w:tc>
        <w:tc>
          <w:tcPr>
            <w:tcW w:w="64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54 </w:t>
            </w:r>
          </w:p>
        </w:tc>
        <w:tc>
          <w:tcPr>
            <w:tcW w:w="51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144 </w:t>
            </w:r>
          </w:p>
        </w:tc>
        <w:tc>
          <w:tcPr>
            <w:tcW w:w="64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216 </w:t>
            </w:r>
          </w:p>
        </w:tc>
        <w:tc>
          <w:tcPr>
            <w:tcW w:w="711"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144 </w:t>
            </w:r>
          </w:p>
        </w:tc>
        <w:tc>
          <w:tcPr>
            <w:tcW w:w="62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0 </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r>
      <w:tr w:rsidR="005A123C">
        <w:trPr>
          <w:trHeight w:val="646"/>
        </w:trPr>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实习实训</w:t>
            </w: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172BG27B</w:t>
            </w:r>
            <w:r>
              <w:rPr>
                <w:rFonts w:ascii="宋体" w:eastAsia="宋体" w:hAnsi="宋体" w:cs="宋体" w:hint="eastAsia"/>
                <w:color w:val="000000"/>
                <w:kern w:val="0"/>
                <w:sz w:val="18"/>
                <w:szCs w:val="18"/>
                <w:lang w:bidi="ar"/>
              </w:rPr>
              <w:t>报关综合实训</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56</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38</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56</w:t>
            </w: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172BG28B</w:t>
            </w:r>
            <w:r>
              <w:rPr>
                <w:rFonts w:ascii="宋体" w:eastAsia="宋体" w:hAnsi="宋体" w:cs="宋体" w:hint="eastAsia"/>
                <w:color w:val="000000"/>
                <w:kern w:val="0"/>
                <w:sz w:val="18"/>
                <w:szCs w:val="18"/>
                <w:lang w:bidi="ar"/>
              </w:rPr>
              <w:t>仓储综合实训</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56</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36</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56</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646"/>
        </w:trPr>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3</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172BG29B</w:t>
            </w:r>
            <w:r>
              <w:rPr>
                <w:rFonts w:ascii="宋体" w:eastAsia="宋体" w:hAnsi="宋体" w:cs="宋体" w:hint="eastAsia"/>
                <w:color w:val="000000"/>
                <w:kern w:val="0"/>
                <w:sz w:val="18"/>
                <w:szCs w:val="18"/>
                <w:lang w:bidi="ar"/>
              </w:rPr>
              <w:t>进出口业务技能实训</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28</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0</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28</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28</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left"/>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C</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343"/>
        </w:trPr>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1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顶岗实习</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672 </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24.0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670 </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r>
      <w:tr w:rsidR="005A123C">
        <w:trPr>
          <w:trHeight w:val="343"/>
        </w:trPr>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1614" w:type="dxa"/>
            <w:gridSpan w:val="2"/>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小计</w:t>
            </w:r>
          </w:p>
        </w:tc>
        <w:tc>
          <w:tcPr>
            <w:tcW w:w="40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812 </w:t>
            </w:r>
          </w:p>
        </w:tc>
        <w:tc>
          <w:tcPr>
            <w:tcW w:w="420"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29 </w:t>
            </w:r>
          </w:p>
        </w:tc>
        <w:tc>
          <w:tcPr>
            <w:tcW w:w="39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40 </w:t>
            </w:r>
          </w:p>
        </w:tc>
        <w:tc>
          <w:tcPr>
            <w:tcW w:w="39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772 </w:t>
            </w:r>
          </w:p>
        </w:tc>
        <w:tc>
          <w:tcPr>
            <w:tcW w:w="578"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0 </w:t>
            </w:r>
          </w:p>
        </w:tc>
        <w:tc>
          <w:tcPr>
            <w:tcW w:w="64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56 </w:t>
            </w:r>
          </w:p>
        </w:tc>
        <w:tc>
          <w:tcPr>
            <w:tcW w:w="514"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28 </w:t>
            </w:r>
          </w:p>
        </w:tc>
        <w:tc>
          <w:tcPr>
            <w:tcW w:w="643"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56 </w:t>
            </w:r>
          </w:p>
        </w:tc>
        <w:tc>
          <w:tcPr>
            <w:tcW w:w="711"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0 </w:t>
            </w:r>
          </w:p>
        </w:tc>
        <w:tc>
          <w:tcPr>
            <w:tcW w:w="622" w:type="dxa"/>
            <w:tcBorders>
              <w:top w:val="single" w:sz="4" w:space="0" w:color="000000"/>
              <w:left w:val="single" w:sz="4" w:space="0" w:color="000000"/>
              <w:bottom w:val="single" w:sz="4" w:space="0" w:color="000000"/>
              <w:right w:val="single" w:sz="4" w:space="0" w:color="000000"/>
            </w:tcBorders>
            <w:shd w:val="clear" w:color="auto" w:fill="8DB4E2"/>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0 </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r>
      <w:tr w:rsidR="005A123C">
        <w:trPr>
          <w:trHeight w:val="343"/>
        </w:trPr>
        <w:tc>
          <w:tcPr>
            <w:tcW w:w="19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军事教育及入学教育</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56 </w:t>
            </w:r>
          </w:p>
        </w:tc>
        <w:tc>
          <w:tcPr>
            <w:tcW w:w="42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2.0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52 </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56 </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r>
      <w:tr w:rsidR="005A123C">
        <w:trPr>
          <w:trHeight w:val="343"/>
        </w:trPr>
        <w:tc>
          <w:tcPr>
            <w:tcW w:w="19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毕业设计（论文）</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56.0 </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A123C" w:rsidRDefault="00481642">
            <w:pPr>
              <w:widowControl/>
              <w:jc w:val="center"/>
              <w:textAlignment w:val="bottom"/>
              <w:rPr>
                <w:rFonts w:ascii="宋体" w:eastAsia="宋体" w:hAnsi="宋体" w:cs="宋体"/>
                <w:color w:val="000000"/>
                <w:sz w:val="18"/>
                <w:szCs w:val="18"/>
              </w:rPr>
            </w:pPr>
            <w:r>
              <w:rPr>
                <w:rFonts w:ascii="宋体" w:eastAsia="宋体" w:hAnsi="宋体" w:cs="宋体" w:hint="eastAsia"/>
                <w:color w:val="000000"/>
                <w:kern w:val="0"/>
                <w:sz w:val="18"/>
                <w:szCs w:val="18"/>
                <w:lang w:bidi="ar"/>
              </w:rPr>
              <w:t>2</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12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44 </w:t>
            </w: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56 </w:t>
            </w: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考查</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B</w:t>
            </w: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proofErr w:type="gramStart"/>
            <w:r>
              <w:rPr>
                <w:rFonts w:ascii="宋体" w:eastAsia="宋体" w:hAnsi="宋体" w:cs="宋体" w:hint="eastAsia"/>
                <w:color w:val="000000"/>
                <w:kern w:val="0"/>
                <w:sz w:val="18"/>
                <w:szCs w:val="18"/>
                <w:lang w:bidi="ar"/>
              </w:rPr>
              <w:t>物流系</w:t>
            </w:r>
            <w:proofErr w:type="gramEnd"/>
          </w:p>
        </w:tc>
      </w:tr>
      <w:tr w:rsidR="005A123C">
        <w:trPr>
          <w:trHeight w:val="343"/>
        </w:trPr>
        <w:tc>
          <w:tcPr>
            <w:tcW w:w="195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社会责任实践活动</w:t>
            </w:r>
          </w:p>
        </w:tc>
        <w:tc>
          <w:tcPr>
            <w:tcW w:w="4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420" w:type="dxa"/>
            <w:tcBorders>
              <w:top w:val="single" w:sz="4" w:space="0" w:color="000000"/>
              <w:left w:val="single" w:sz="4" w:space="0" w:color="000000"/>
              <w:bottom w:val="single" w:sz="4" w:space="0" w:color="000000"/>
              <w:right w:val="single" w:sz="4" w:space="0" w:color="000000"/>
            </w:tcBorders>
            <w:shd w:val="clear" w:color="auto" w:fill="DDD9C4"/>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3.5 </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6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r>
      <w:tr w:rsidR="005A123C">
        <w:trPr>
          <w:trHeight w:val="391"/>
        </w:trPr>
        <w:tc>
          <w:tcPr>
            <w:tcW w:w="1958" w:type="dxa"/>
            <w:gridSpan w:val="3"/>
            <w:tcBorders>
              <w:top w:val="single" w:sz="4" w:space="0" w:color="000000"/>
              <w:left w:val="single" w:sz="4" w:space="0" w:color="000000"/>
              <w:bottom w:val="single" w:sz="4" w:space="0" w:color="000000"/>
              <w:right w:val="single" w:sz="4" w:space="0" w:color="000000"/>
            </w:tcBorders>
            <w:shd w:val="clear" w:color="auto" w:fill="E6B8B7"/>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合计</w:t>
            </w:r>
          </w:p>
        </w:tc>
        <w:tc>
          <w:tcPr>
            <w:tcW w:w="403"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2980 </w:t>
            </w:r>
          </w:p>
        </w:tc>
        <w:tc>
          <w:tcPr>
            <w:tcW w:w="420"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154 </w:t>
            </w:r>
          </w:p>
        </w:tc>
        <w:tc>
          <w:tcPr>
            <w:tcW w:w="392"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1412 </w:t>
            </w:r>
          </w:p>
        </w:tc>
        <w:tc>
          <w:tcPr>
            <w:tcW w:w="392"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1602 </w:t>
            </w:r>
          </w:p>
        </w:tc>
        <w:tc>
          <w:tcPr>
            <w:tcW w:w="578"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440 </w:t>
            </w:r>
          </w:p>
        </w:tc>
        <w:tc>
          <w:tcPr>
            <w:tcW w:w="643"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556 </w:t>
            </w:r>
          </w:p>
        </w:tc>
        <w:tc>
          <w:tcPr>
            <w:tcW w:w="514"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598 </w:t>
            </w:r>
          </w:p>
        </w:tc>
        <w:tc>
          <w:tcPr>
            <w:tcW w:w="643"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528 </w:t>
            </w:r>
          </w:p>
        </w:tc>
        <w:tc>
          <w:tcPr>
            <w:tcW w:w="711"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330 </w:t>
            </w:r>
          </w:p>
        </w:tc>
        <w:tc>
          <w:tcPr>
            <w:tcW w:w="622" w:type="dxa"/>
            <w:tcBorders>
              <w:top w:val="single" w:sz="4" w:space="0" w:color="000000"/>
              <w:left w:val="single" w:sz="4" w:space="0" w:color="000000"/>
              <w:bottom w:val="single" w:sz="4" w:space="0" w:color="000000"/>
              <w:right w:val="single" w:sz="4" w:space="0" w:color="000000"/>
            </w:tcBorders>
            <w:shd w:val="clear" w:color="auto" w:fill="E6B8B7"/>
            <w:vAlign w:val="center"/>
          </w:tcPr>
          <w:p w:rsidR="005A123C" w:rsidRDefault="00481642">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 xml:space="preserve">0 </w:t>
            </w: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c>
          <w:tcPr>
            <w:tcW w:w="5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5A123C">
            <w:pPr>
              <w:jc w:val="center"/>
              <w:rPr>
                <w:rFonts w:ascii="宋体" w:eastAsia="宋体" w:hAnsi="宋体" w:cs="宋体"/>
                <w:color w:val="000000"/>
                <w:sz w:val="18"/>
                <w:szCs w:val="18"/>
              </w:rPr>
            </w:pPr>
          </w:p>
        </w:tc>
      </w:tr>
      <w:tr w:rsidR="005A123C">
        <w:trPr>
          <w:trHeight w:val="1253"/>
        </w:trPr>
        <w:tc>
          <w:tcPr>
            <w:tcW w:w="6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职业资格、技术等级证书</w:t>
            </w:r>
          </w:p>
        </w:tc>
        <w:tc>
          <w:tcPr>
            <w:tcW w:w="9024"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Times New Roman" w:eastAsia="宋体" w:hAnsi="Times New Roman" w:cs="Times New Roman"/>
                <w:color w:val="000000"/>
                <w:sz w:val="16"/>
                <w:szCs w:val="16"/>
              </w:rPr>
            </w:pPr>
            <w:r>
              <w:rPr>
                <w:rFonts w:ascii="Times New Roman" w:eastAsia="宋体" w:hAnsi="Times New Roman" w:cs="Times New Roman"/>
                <w:color w:val="000000"/>
                <w:kern w:val="0"/>
                <w:sz w:val="16"/>
                <w:szCs w:val="16"/>
                <w:lang w:bidi="ar"/>
              </w:rPr>
              <w:t>1</w:t>
            </w:r>
            <w:r>
              <w:rPr>
                <w:rFonts w:ascii="宋体" w:eastAsia="宋体" w:hAnsi="宋体" w:cs="宋体" w:hint="eastAsia"/>
                <w:color w:val="000000"/>
                <w:kern w:val="0"/>
                <w:sz w:val="16"/>
                <w:szCs w:val="16"/>
                <w:lang w:bidi="ar"/>
              </w:rPr>
              <w:t>．计算机：全国高校计算机等级考试一级以上证书；</w:t>
            </w:r>
            <w:r>
              <w:rPr>
                <w:rStyle w:val="font21"/>
                <w:rFonts w:eastAsia="宋体"/>
                <w:lang w:bidi="ar"/>
              </w:rPr>
              <w:t>2</w:t>
            </w:r>
            <w:r>
              <w:rPr>
                <w:rFonts w:ascii="宋体" w:eastAsia="宋体" w:hAnsi="宋体" w:cs="宋体" w:hint="eastAsia"/>
                <w:color w:val="000000"/>
                <w:kern w:val="0"/>
                <w:sz w:val="16"/>
                <w:szCs w:val="16"/>
                <w:lang w:bidi="ar"/>
              </w:rPr>
              <w:t>．英语：高职高专英语应用能力</w:t>
            </w:r>
            <w:r>
              <w:rPr>
                <w:rStyle w:val="font21"/>
                <w:rFonts w:eastAsia="宋体"/>
                <w:lang w:bidi="ar"/>
              </w:rPr>
              <w:t>B</w:t>
            </w:r>
            <w:r>
              <w:rPr>
                <w:rFonts w:ascii="宋体" w:eastAsia="宋体" w:hAnsi="宋体" w:cs="宋体" w:hint="eastAsia"/>
                <w:color w:val="000000"/>
                <w:kern w:val="0"/>
                <w:sz w:val="16"/>
                <w:szCs w:val="16"/>
                <w:lang w:bidi="ar"/>
              </w:rPr>
              <w:t>级证书；</w:t>
            </w:r>
            <w:r>
              <w:rPr>
                <w:rStyle w:val="font21"/>
                <w:rFonts w:eastAsia="宋体"/>
                <w:lang w:bidi="ar"/>
              </w:rPr>
              <w:t>3</w:t>
            </w:r>
            <w:r>
              <w:rPr>
                <w:rFonts w:ascii="宋体" w:eastAsia="宋体" w:hAnsi="宋体" w:cs="宋体" w:hint="eastAsia"/>
                <w:color w:val="000000"/>
                <w:kern w:val="0"/>
                <w:sz w:val="16"/>
                <w:szCs w:val="16"/>
                <w:lang w:bidi="ar"/>
              </w:rPr>
              <w:t>．职业资格证书或</w:t>
            </w:r>
            <w:r>
              <w:rPr>
                <w:rStyle w:val="font21"/>
                <w:rFonts w:eastAsia="宋体"/>
                <w:lang w:bidi="ar"/>
              </w:rPr>
              <w:t>1-2</w:t>
            </w:r>
            <w:r>
              <w:rPr>
                <w:rFonts w:ascii="宋体" w:eastAsia="宋体" w:hAnsi="宋体" w:cs="宋体" w:hint="eastAsia"/>
                <w:color w:val="000000"/>
                <w:kern w:val="0"/>
                <w:sz w:val="16"/>
                <w:szCs w:val="16"/>
                <w:lang w:bidi="ar"/>
              </w:rPr>
              <w:t>门课程获得相关的认证证书；</w:t>
            </w:r>
          </w:p>
        </w:tc>
      </w:tr>
      <w:tr w:rsidR="005A123C">
        <w:trPr>
          <w:trHeight w:val="1566"/>
        </w:trPr>
        <w:tc>
          <w:tcPr>
            <w:tcW w:w="6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center"/>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备注</w:t>
            </w:r>
          </w:p>
        </w:tc>
        <w:tc>
          <w:tcPr>
            <w:tcW w:w="9024"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5A123C" w:rsidRDefault="00481642">
            <w:pPr>
              <w:widowControl/>
              <w:jc w:val="left"/>
              <w:textAlignment w:val="center"/>
              <w:rPr>
                <w:rFonts w:ascii="宋体" w:eastAsia="宋体" w:hAnsi="宋体" w:cs="宋体"/>
                <w:color w:val="000000"/>
                <w:sz w:val="16"/>
                <w:szCs w:val="16"/>
              </w:rPr>
            </w:pPr>
            <w:r>
              <w:rPr>
                <w:rFonts w:ascii="宋体" w:eastAsia="宋体" w:hAnsi="宋体" w:cs="宋体" w:hint="eastAsia"/>
                <w:color w:val="000000"/>
                <w:kern w:val="0"/>
                <w:sz w:val="16"/>
                <w:szCs w:val="16"/>
                <w:lang w:bidi="ar"/>
              </w:rPr>
              <w:t>1</w:t>
            </w:r>
            <w:r>
              <w:rPr>
                <w:rFonts w:ascii="宋体" w:eastAsia="宋体" w:hAnsi="宋体" w:cs="宋体" w:hint="eastAsia"/>
                <w:color w:val="000000"/>
                <w:kern w:val="0"/>
                <w:sz w:val="16"/>
                <w:szCs w:val="16"/>
                <w:lang w:bidi="ar"/>
              </w:rPr>
              <w:t>、《形势与政策》课程的开设以讲座形式安排在第二学期至第五学期，每学期</w:t>
            </w:r>
            <w:r>
              <w:rPr>
                <w:rFonts w:ascii="宋体" w:eastAsia="宋体" w:hAnsi="宋体" w:cs="宋体" w:hint="eastAsia"/>
                <w:color w:val="000000"/>
                <w:kern w:val="0"/>
                <w:sz w:val="16"/>
                <w:szCs w:val="16"/>
                <w:lang w:bidi="ar"/>
              </w:rPr>
              <w:t>4</w:t>
            </w:r>
            <w:r>
              <w:rPr>
                <w:rFonts w:ascii="宋体" w:eastAsia="宋体" w:hAnsi="宋体" w:cs="宋体" w:hint="eastAsia"/>
                <w:color w:val="000000"/>
                <w:kern w:val="0"/>
                <w:sz w:val="16"/>
                <w:szCs w:val="16"/>
                <w:lang w:bidi="ar"/>
              </w:rPr>
              <w:t>学时，以讲座的形式开展。</w:t>
            </w:r>
            <w:r>
              <w:rPr>
                <w:rFonts w:ascii="宋体" w:eastAsia="宋体" w:hAnsi="宋体" w:cs="宋体" w:hint="eastAsia"/>
                <w:color w:val="000000"/>
                <w:kern w:val="0"/>
                <w:sz w:val="16"/>
                <w:szCs w:val="16"/>
                <w:lang w:bidi="ar"/>
              </w:rPr>
              <w:br/>
              <w:t>2</w:t>
            </w:r>
            <w:r>
              <w:rPr>
                <w:rFonts w:ascii="宋体" w:eastAsia="宋体" w:hAnsi="宋体" w:cs="宋体" w:hint="eastAsia"/>
                <w:color w:val="000000"/>
                <w:kern w:val="0"/>
                <w:sz w:val="16"/>
                <w:szCs w:val="16"/>
                <w:lang w:bidi="ar"/>
              </w:rPr>
              <w:t>、公共选修课模块各系部可以根据专业特点安排</w:t>
            </w:r>
            <w:r>
              <w:rPr>
                <w:rFonts w:ascii="宋体" w:eastAsia="宋体" w:hAnsi="宋体" w:cs="宋体" w:hint="eastAsia"/>
                <w:color w:val="000000"/>
                <w:kern w:val="0"/>
                <w:sz w:val="16"/>
                <w:szCs w:val="16"/>
                <w:lang w:bidi="ar"/>
              </w:rPr>
              <w:t>6-8</w:t>
            </w:r>
            <w:r>
              <w:rPr>
                <w:rFonts w:ascii="宋体" w:eastAsia="宋体" w:hAnsi="宋体" w:cs="宋体" w:hint="eastAsia"/>
                <w:color w:val="000000"/>
                <w:kern w:val="0"/>
                <w:sz w:val="16"/>
                <w:szCs w:val="16"/>
                <w:lang w:bidi="ar"/>
              </w:rPr>
              <w:t>个学分。</w:t>
            </w:r>
            <w:r>
              <w:rPr>
                <w:rFonts w:ascii="宋体" w:eastAsia="宋体" w:hAnsi="宋体" w:cs="宋体" w:hint="eastAsia"/>
                <w:color w:val="000000"/>
                <w:kern w:val="0"/>
                <w:sz w:val="16"/>
                <w:szCs w:val="16"/>
                <w:lang w:bidi="ar"/>
              </w:rPr>
              <w:br/>
              <w:t>3</w:t>
            </w:r>
            <w:r>
              <w:rPr>
                <w:rFonts w:ascii="宋体" w:eastAsia="宋体" w:hAnsi="宋体" w:cs="宋体" w:hint="eastAsia"/>
                <w:color w:val="000000"/>
                <w:kern w:val="0"/>
                <w:sz w:val="16"/>
                <w:szCs w:val="16"/>
                <w:lang w:bidi="ar"/>
              </w:rPr>
              <w:t>、徽商文化各系部在第一学期开设。</w:t>
            </w:r>
            <w:r>
              <w:rPr>
                <w:rFonts w:ascii="宋体" w:eastAsia="宋体" w:hAnsi="宋体" w:cs="宋体" w:hint="eastAsia"/>
                <w:color w:val="000000"/>
                <w:kern w:val="0"/>
                <w:sz w:val="16"/>
                <w:szCs w:val="16"/>
                <w:lang w:bidi="ar"/>
              </w:rPr>
              <w:br/>
              <w:t>4</w:t>
            </w:r>
            <w:r>
              <w:rPr>
                <w:rFonts w:ascii="宋体" w:eastAsia="宋体" w:hAnsi="宋体" w:cs="宋体" w:hint="eastAsia"/>
                <w:color w:val="000000"/>
                <w:kern w:val="0"/>
                <w:sz w:val="16"/>
                <w:szCs w:val="16"/>
                <w:lang w:bidi="ar"/>
              </w:rPr>
              <w:t>、专业核心课程的学期</w:t>
            </w:r>
            <w:r>
              <w:rPr>
                <w:rFonts w:ascii="宋体" w:eastAsia="宋体" w:hAnsi="宋体" w:cs="宋体" w:hint="eastAsia"/>
                <w:color w:val="000000"/>
                <w:kern w:val="0"/>
                <w:sz w:val="16"/>
                <w:szCs w:val="16"/>
                <w:lang w:bidi="ar"/>
              </w:rPr>
              <w:t>/</w:t>
            </w:r>
            <w:r>
              <w:rPr>
                <w:rFonts w:ascii="宋体" w:eastAsia="宋体" w:hAnsi="宋体" w:cs="宋体" w:hint="eastAsia"/>
                <w:color w:val="000000"/>
                <w:kern w:val="0"/>
                <w:sz w:val="16"/>
                <w:szCs w:val="16"/>
                <w:lang w:bidi="ar"/>
              </w:rPr>
              <w:t>学时</w:t>
            </w:r>
            <w:proofErr w:type="gramStart"/>
            <w:r>
              <w:rPr>
                <w:rFonts w:ascii="宋体" w:eastAsia="宋体" w:hAnsi="宋体" w:cs="宋体" w:hint="eastAsia"/>
                <w:color w:val="000000"/>
                <w:kern w:val="0"/>
                <w:sz w:val="16"/>
                <w:szCs w:val="16"/>
                <w:lang w:bidi="ar"/>
              </w:rPr>
              <w:t>数要求</w:t>
            </w:r>
            <w:proofErr w:type="gramEnd"/>
            <w:r>
              <w:rPr>
                <w:rFonts w:ascii="宋体" w:eastAsia="宋体" w:hAnsi="宋体" w:cs="宋体" w:hint="eastAsia"/>
                <w:color w:val="000000"/>
                <w:kern w:val="0"/>
                <w:sz w:val="16"/>
                <w:szCs w:val="16"/>
                <w:lang w:bidi="ar"/>
              </w:rPr>
              <w:t>在</w:t>
            </w:r>
            <w:r>
              <w:rPr>
                <w:rFonts w:ascii="宋体" w:eastAsia="宋体" w:hAnsi="宋体" w:cs="宋体" w:hint="eastAsia"/>
                <w:color w:val="000000"/>
                <w:kern w:val="0"/>
                <w:sz w:val="16"/>
                <w:szCs w:val="16"/>
                <w:lang w:bidi="ar"/>
              </w:rPr>
              <w:t>72</w:t>
            </w:r>
            <w:r>
              <w:rPr>
                <w:rFonts w:ascii="宋体" w:eastAsia="宋体" w:hAnsi="宋体" w:cs="宋体" w:hint="eastAsia"/>
                <w:color w:val="000000"/>
                <w:kern w:val="0"/>
                <w:sz w:val="16"/>
                <w:szCs w:val="16"/>
                <w:lang w:bidi="ar"/>
              </w:rPr>
              <w:t>学时及以上，其他课程不超过</w:t>
            </w:r>
            <w:r>
              <w:rPr>
                <w:rFonts w:ascii="宋体" w:eastAsia="宋体" w:hAnsi="宋体" w:cs="宋体" w:hint="eastAsia"/>
                <w:color w:val="000000"/>
                <w:kern w:val="0"/>
                <w:sz w:val="16"/>
                <w:szCs w:val="16"/>
                <w:lang w:bidi="ar"/>
              </w:rPr>
              <w:t>72</w:t>
            </w:r>
            <w:r>
              <w:rPr>
                <w:rFonts w:ascii="宋体" w:eastAsia="宋体" w:hAnsi="宋体" w:cs="宋体" w:hint="eastAsia"/>
                <w:color w:val="000000"/>
                <w:kern w:val="0"/>
                <w:sz w:val="16"/>
                <w:szCs w:val="16"/>
                <w:lang w:bidi="ar"/>
              </w:rPr>
              <w:t>学时。</w:t>
            </w:r>
            <w:r>
              <w:rPr>
                <w:rFonts w:ascii="宋体" w:eastAsia="宋体" w:hAnsi="宋体" w:cs="宋体" w:hint="eastAsia"/>
                <w:color w:val="000000"/>
                <w:kern w:val="0"/>
                <w:sz w:val="16"/>
                <w:szCs w:val="16"/>
                <w:lang w:bidi="ar"/>
              </w:rPr>
              <w:br/>
              <w:t>5</w:t>
            </w:r>
            <w:r>
              <w:rPr>
                <w:rFonts w:ascii="宋体" w:eastAsia="宋体" w:hAnsi="宋体" w:cs="宋体" w:hint="eastAsia"/>
                <w:color w:val="000000"/>
                <w:kern w:val="0"/>
                <w:sz w:val="16"/>
                <w:szCs w:val="16"/>
                <w:lang w:bidi="ar"/>
              </w:rPr>
              <w:t>、实习实训模板包含课程阶段实训、综合实训和顶岗实习。</w:t>
            </w:r>
          </w:p>
        </w:tc>
      </w:tr>
    </w:tbl>
    <w:p w:rsidR="005A123C" w:rsidRDefault="005A123C">
      <w:pPr>
        <w:widowControl/>
        <w:shd w:val="clear" w:color="auto" w:fill="FFFFFF"/>
        <w:spacing w:line="480" w:lineRule="exact"/>
        <w:rPr>
          <w:rFonts w:asciiTheme="minorEastAsia" w:hAnsiTheme="minorEastAsia" w:cs="宋体"/>
          <w:b/>
          <w:kern w:val="0"/>
          <w:sz w:val="28"/>
          <w:szCs w:val="24"/>
        </w:rPr>
      </w:pPr>
    </w:p>
    <w:p w:rsidR="005A123C" w:rsidRDefault="00481642">
      <w:pPr>
        <w:widowControl/>
        <w:shd w:val="clear" w:color="auto" w:fill="FFFFFF"/>
        <w:spacing w:line="480" w:lineRule="exact"/>
        <w:rPr>
          <w:rFonts w:asciiTheme="minorEastAsia" w:hAnsiTheme="minorEastAsia" w:cs="宋体"/>
          <w:kern w:val="0"/>
          <w:sz w:val="28"/>
          <w:szCs w:val="24"/>
        </w:rPr>
      </w:pPr>
      <w:r>
        <w:rPr>
          <w:rFonts w:asciiTheme="minorEastAsia" w:hAnsiTheme="minorEastAsia" w:cs="宋体" w:hint="eastAsia"/>
          <w:b/>
          <w:kern w:val="0"/>
          <w:sz w:val="28"/>
          <w:szCs w:val="24"/>
        </w:rPr>
        <w:t>2</w:t>
      </w:r>
      <w:r>
        <w:rPr>
          <w:rFonts w:asciiTheme="minorEastAsia" w:hAnsiTheme="minorEastAsia" w:cs="宋体" w:hint="eastAsia"/>
          <w:b/>
          <w:kern w:val="0"/>
          <w:sz w:val="28"/>
          <w:szCs w:val="24"/>
        </w:rPr>
        <w:t>．报关与货运专业实践教学环节安排表</w:t>
      </w:r>
    </w:p>
    <w:tbl>
      <w:tblPr>
        <w:tblpPr w:leftFromText="180" w:rightFromText="180" w:vertAnchor="text" w:horzAnchor="page" w:tblpX="1551" w:tblpY="29"/>
        <w:tblOverlap w:val="never"/>
        <w:tblW w:w="8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1745"/>
        <w:gridCol w:w="588"/>
        <w:gridCol w:w="611"/>
        <w:gridCol w:w="2798"/>
        <w:gridCol w:w="1317"/>
        <w:gridCol w:w="1083"/>
      </w:tblGrid>
      <w:tr w:rsidR="005A123C">
        <w:trPr>
          <w:trHeight w:val="914"/>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序号</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实</w:t>
            </w:r>
            <w:proofErr w:type="gramStart"/>
            <w:r>
              <w:rPr>
                <w:rFonts w:asciiTheme="minorEastAsia" w:hAnsiTheme="minorEastAsia" w:cs="宋体" w:hint="eastAsia"/>
                <w:bCs/>
                <w:kern w:val="0"/>
                <w:szCs w:val="21"/>
              </w:rPr>
              <w:t>训项目</w:t>
            </w:r>
            <w:proofErr w:type="gramEnd"/>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学期</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周数</w:t>
            </w:r>
          </w:p>
        </w:tc>
        <w:tc>
          <w:tcPr>
            <w:tcW w:w="279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实训内容</w:t>
            </w:r>
            <w:r>
              <w:rPr>
                <w:rFonts w:asciiTheme="minorEastAsia" w:hAnsiTheme="minorEastAsia" w:cs="宋体" w:hint="eastAsia"/>
                <w:bCs/>
                <w:kern w:val="0"/>
                <w:szCs w:val="21"/>
              </w:rPr>
              <w:t xml:space="preserve">         </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实训场所</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备注</w:t>
            </w:r>
          </w:p>
        </w:tc>
      </w:tr>
      <w:tr w:rsidR="005A123C">
        <w:trPr>
          <w:trHeight w:val="1667"/>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1</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军训、入学教育（含安全教育）</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1</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2</w:t>
            </w:r>
          </w:p>
        </w:tc>
        <w:tc>
          <w:tcPr>
            <w:tcW w:w="279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
                <w:bCs/>
                <w:kern w:val="0"/>
                <w:szCs w:val="21"/>
              </w:rPr>
              <w:t> </w:t>
            </w:r>
            <w:r>
              <w:rPr>
                <w:rFonts w:asciiTheme="minorEastAsia" w:hAnsiTheme="minorEastAsia" w:hint="eastAsia"/>
                <w:color w:val="242424"/>
                <w:szCs w:val="21"/>
              </w:rPr>
              <w:t>对学生进行队列操练和国防教育，培养学生良好的组织纪律性和集体主义精神，为学校半军事化管理打好基础</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hint="eastAsia"/>
                <w:bCs/>
                <w:szCs w:val="21"/>
              </w:rPr>
              <w:t>学院操场</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 </w:t>
            </w:r>
          </w:p>
        </w:tc>
      </w:tr>
      <w:tr w:rsidR="005A123C">
        <w:trPr>
          <w:trHeight w:val="2917"/>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
                <w:bCs/>
                <w:kern w:val="0"/>
                <w:szCs w:val="21"/>
              </w:rPr>
              <w:t>2</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spacing w:line="252" w:lineRule="auto"/>
              <w:rPr>
                <w:rFonts w:asciiTheme="minorEastAsia" w:hAnsiTheme="minorEastAsia"/>
                <w:bCs/>
                <w:szCs w:val="21"/>
              </w:rPr>
            </w:pPr>
            <w:r>
              <w:rPr>
                <w:rFonts w:asciiTheme="minorEastAsia" w:hAnsiTheme="minorEastAsia" w:hint="eastAsia"/>
                <w:bCs/>
                <w:szCs w:val="21"/>
              </w:rPr>
              <w:t>计算机技能考核强化训练</w:t>
            </w:r>
          </w:p>
          <w:p w:rsidR="005A123C" w:rsidRDefault="005A123C">
            <w:pPr>
              <w:widowControl/>
              <w:spacing w:before="100" w:beforeAutospacing="1" w:after="100" w:afterAutospacing="1" w:line="240" w:lineRule="exact"/>
              <w:jc w:val="center"/>
              <w:outlineLvl w:val="4"/>
              <w:rPr>
                <w:rFonts w:asciiTheme="minorEastAsia" w:hAnsiTheme="minorEastAsia" w:cs="宋体"/>
                <w:kern w:val="0"/>
                <w:szCs w:val="21"/>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1</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18</w:t>
            </w:r>
          </w:p>
        </w:tc>
        <w:tc>
          <w:tcPr>
            <w:tcW w:w="279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spacing w:line="252" w:lineRule="auto"/>
              <w:rPr>
                <w:rFonts w:asciiTheme="minorEastAsia" w:hAnsiTheme="minorEastAsia"/>
                <w:bCs/>
                <w:szCs w:val="21"/>
              </w:rPr>
            </w:pPr>
            <w:r>
              <w:rPr>
                <w:rFonts w:asciiTheme="minorEastAsia" w:hAnsiTheme="minorEastAsia" w:cs="宋体" w:hint="eastAsia"/>
                <w:b/>
                <w:bCs/>
                <w:kern w:val="0"/>
                <w:szCs w:val="21"/>
              </w:rPr>
              <w:t> </w:t>
            </w:r>
            <w:r>
              <w:rPr>
                <w:rFonts w:asciiTheme="minorEastAsia" w:hAnsiTheme="minorEastAsia" w:hint="eastAsia"/>
                <w:bCs/>
                <w:szCs w:val="21"/>
              </w:rPr>
              <w:t>本项目主要实习计算机硬件操作、</w:t>
            </w:r>
            <w:r>
              <w:rPr>
                <w:rFonts w:asciiTheme="minorEastAsia" w:hAnsiTheme="minorEastAsia" w:hint="eastAsia"/>
                <w:bCs/>
                <w:szCs w:val="21"/>
              </w:rPr>
              <w:t>Windows</w:t>
            </w:r>
            <w:r>
              <w:rPr>
                <w:rFonts w:asciiTheme="minorEastAsia" w:hAnsiTheme="minorEastAsia" w:hint="eastAsia"/>
                <w:bCs/>
                <w:szCs w:val="21"/>
              </w:rPr>
              <w:t>操作系统运用、</w:t>
            </w:r>
            <w:r>
              <w:rPr>
                <w:rFonts w:asciiTheme="minorEastAsia" w:hAnsiTheme="minorEastAsia" w:hint="eastAsia"/>
                <w:bCs/>
                <w:szCs w:val="21"/>
              </w:rPr>
              <w:t>Word</w:t>
            </w:r>
            <w:r>
              <w:rPr>
                <w:rFonts w:asciiTheme="minorEastAsia" w:hAnsiTheme="minorEastAsia" w:hint="eastAsia"/>
                <w:bCs/>
                <w:szCs w:val="21"/>
              </w:rPr>
              <w:t>文字编辑与处理软件使用、</w:t>
            </w:r>
            <w:r>
              <w:rPr>
                <w:rFonts w:asciiTheme="minorEastAsia" w:hAnsiTheme="minorEastAsia" w:hint="eastAsia"/>
                <w:bCs/>
                <w:szCs w:val="21"/>
              </w:rPr>
              <w:t>Excel</w:t>
            </w:r>
            <w:r>
              <w:rPr>
                <w:rFonts w:asciiTheme="minorEastAsia" w:hAnsiTheme="minorEastAsia" w:hint="eastAsia"/>
                <w:bCs/>
                <w:szCs w:val="21"/>
              </w:rPr>
              <w:t>电子表格软件和</w:t>
            </w:r>
            <w:r>
              <w:rPr>
                <w:rFonts w:asciiTheme="minorEastAsia" w:hAnsiTheme="minorEastAsia" w:hint="eastAsia"/>
                <w:bCs/>
                <w:szCs w:val="21"/>
              </w:rPr>
              <w:t>Power Point</w:t>
            </w:r>
            <w:r>
              <w:rPr>
                <w:rFonts w:asciiTheme="minorEastAsia" w:hAnsiTheme="minorEastAsia" w:hint="eastAsia"/>
                <w:bCs/>
                <w:szCs w:val="21"/>
              </w:rPr>
              <w:t>演示文稿软件的使用。</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hint="eastAsia"/>
                <w:bCs/>
                <w:szCs w:val="21"/>
              </w:rPr>
              <w:t>学院机房</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（有考证任务的，注明资格证名称）</w:t>
            </w:r>
          </w:p>
        </w:tc>
      </w:tr>
      <w:tr w:rsidR="005A123C">
        <w:trPr>
          <w:trHeight w:val="2271"/>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
                <w:bCs/>
                <w:kern w:val="0"/>
                <w:szCs w:val="21"/>
              </w:rPr>
              <w:t>3</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spacing w:line="252" w:lineRule="auto"/>
              <w:rPr>
                <w:rFonts w:asciiTheme="minorEastAsia" w:hAnsiTheme="minorEastAsia" w:cs="Times New Roman"/>
                <w:bCs/>
                <w:szCs w:val="21"/>
              </w:rPr>
            </w:pPr>
            <w:r>
              <w:rPr>
                <w:rFonts w:asciiTheme="minorEastAsia" w:hAnsiTheme="minorEastAsia" w:cs="Times New Roman" w:hint="eastAsia"/>
                <w:bCs/>
                <w:szCs w:val="21"/>
              </w:rPr>
              <w:t>国际贸易单证缮制实训</w:t>
            </w:r>
          </w:p>
          <w:p w:rsidR="005A123C" w:rsidRDefault="005A123C">
            <w:pPr>
              <w:spacing w:line="252" w:lineRule="auto"/>
              <w:rPr>
                <w:rFonts w:asciiTheme="minorEastAsia" w:hAnsiTheme="minorEastAsia"/>
                <w:bCs/>
                <w:szCs w:val="21"/>
              </w:rPr>
            </w:pPr>
          </w:p>
          <w:p w:rsidR="005A123C" w:rsidRDefault="005A123C">
            <w:pPr>
              <w:widowControl/>
              <w:spacing w:before="100" w:beforeAutospacing="1" w:after="100" w:afterAutospacing="1" w:line="240" w:lineRule="exact"/>
              <w:jc w:val="center"/>
              <w:outlineLvl w:val="4"/>
              <w:rPr>
                <w:rFonts w:asciiTheme="minorEastAsia" w:hAnsiTheme="minorEastAsia" w:cs="宋体"/>
                <w:kern w:val="0"/>
                <w:szCs w:val="21"/>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kern w:val="0"/>
                <w:szCs w:val="21"/>
              </w:rPr>
              <w:t>3</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kern w:val="0"/>
                <w:szCs w:val="21"/>
              </w:rPr>
              <w:t>17、18</w:t>
            </w:r>
            <w:bookmarkStart w:id="0" w:name="_GoBack"/>
            <w:bookmarkEnd w:id="0"/>
          </w:p>
        </w:tc>
        <w:tc>
          <w:tcPr>
            <w:tcW w:w="279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spacing w:line="252" w:lineRule="auto"/>
              <w:rPr>
                <w:rFonts w:asciiTheme="minorEastAsia" w:hAnsiTheme="minorEastAsia"/>
                <w:bCs/>
                <w:szCs w:val="21"/>
              </w:rPr>
            </w:pPr>
            <w:r>
              <w:rPr>
                <w:rFonts w:asciiTheme="minorEastAsia" w:hAnsiTheme="minorEastAsia" w:cs="宋体" w:hint="eastAsia"/>
                <w:b/>
                <w:bCs/>
                <w:kern w:val="0"/>
                <w:szCs w:val="21"/>
              </w:rPr>
              <w:t> </w:t>
            </w:r>
            <w:r>
              <w:rPr>
                <w:rFonts w:asciiTheme="minorEastAsia" w:hAnsiTheme="minorEastAsia" w:cs="Times New Roman" w:hint="eastAsia"/>
                <w:bCs/>
                <w:szCs w:val="21"/>
              </w:rPr>
              <w:t>本项目的实训内容主要包括：常用进出口单据缮制、电汇方式下的单据制作、托收方式下的单据制作、信用证方式下的单据制作、进出口单据审核、电子制单等。</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模拟报关实训室</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
                <w:bCs/>
                <w:kern w:val="0"/>
                <w:szCs w:val="21"/>
              </w:rPr>
              <w:t> </w:t>
            </w:r>
          </w:p>
        </w:tc>
      </w:tr>
      <w:tr w:rsidR="005A123C">
        <w:trPr>
          <w:trHeight w:val="4209"/>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b/>
                <w:bCs/>
                <w:kern w:val="0"/>
                <w:szCs w:val="21"/>
              </w:rPr>
            </w:pPr>
            <w:r>
              <w:rPr>
                <w:rFonts w:asciiTheme="minorEastAsia" w:hAnsiTheme="minorEastAsia" w:cs="宋体" w:hint="eastAsia"/>
                <w:b/>
                <w:bCs/>
                <w:kern w:val="0"/>
                <w:szCs w:val="21"/>
              </w:rPr>
              <w:t>4</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spacing w:line="252" w:lineRule="auto"/>
              <w:rPr>
                <w:rFonts w:asciiTheme="minorEastAsia" w:hAnsiTheme="minorEastAsia" w:cs="Times New Roman"/>
                <w:bCs/>
                <w:szCs w:val="21"/>
              </w:rPr>
            </w:pPr>
            <w:r>
              <w:rPr>
                <w:rFonts w:asciiTheme="minorEastAsia" w:hAnsiTheme="minorEastAsia" w:cs="Times New Roman" w:hint="eastAsia"/>
                <w:bCs/>
                <w:szCs w:val="21"/>
              </w:rPr>
              <w:t>商品分类技能实训</w:t>
            </w:r>
          </w:p>
          <w:p w:rsidR="005A123C" w:rsidRDefault="005A123C">
            <w:pPr>
              <w:spacing w:line="252" w:lineRule="auto"/>
              <w:rPr>
                <w:rFonts w:asciiTheme="minorEastAsia" w:hAnsiTheme="minorEastAsia" w:cs="宋体"/>
                <w:b/>
                <w:bCs/>
                <w:kern w:val="0"/>
                <w:szCs w:val="21"/>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kern w:val="0"/>
                <w:szCs w:val="21"/>
              </w:rPr>
              <w:t>3</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kern w:val="0"/>
                <w:szCs w:val="21"/>
              </w:rPr>
              <w:t>17、18</w:t>
            </w:r>
          </w:p>
        </w:tc>
        <w:tc>
          <w:tcPr>
            <w:tcW w:w="279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spacing w:line="252" w:lineRule="auto"/>
              <w:rPr>
                <w:rFonts w:asciiTheme="minorEastAsia" w:hAnsiTheme="minorEastAsia"/>
                <w:bCs/>
                <w:szCs w:val="21"/>
              </w:rPr>
            </w:pPr>
            <w:r>
              <w:rPr>
                <w:rFonts w:asciiTheme="minorEastAsia" w:hAnsiTheme="minorEastAsia" w:cs="Times New Roman" w:hint="eastAsia"/>
                <w:bCs/>
                <w:szCs w:val="21"/>
              </w:rPr>
              <w:t>本项目主要以国家海关署报关员职业技能考核大纲为依据，有针对性的进行进出口商品归类强化训练。通过训练，使学生掌握商品归类的基本知识；熟练掌握商品归类技巧，并通过训练使学生通过报关员国家资格考试。</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bCs/>
                <w:kern w:val="0"/>
                <w:szCs w:val="21"/>
              </w:rPr>
            </w:pPr>
            <w:r>
              <w:rPr>
                <w:rFonts w:asciiTheme="minorEastAsia" w:hAnsiTheme="minorEastAsia" w:cs="宋体" w:hint="eastAsia"/>
                <w:bCs/>
                <w:kern w:val="0"/>
                <w:szCs w:val="21"/>
              </w:rPr>
              <w:t>模拟报关实训室</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240" w:lineRule="exact"/>
              <w:jc w:val="center"/>
              <w:outlineLvl w:val="4"/>
              <w:rPr>
                <w:rFonts w:asciiTheme="minorEastAsia" w:hAnsiTheme="minorEastAsia" w:cs="宋体"/>
                <w:b/>
                <w:bCs/>
                <w:kern w:val="0"/>
                <w:szCs w:val="21"/>
              </w:rPr>
            </w:pPr>
          </w:p>
        </w:tc>
      </w:tr>
      <w:tr w:rsidR="005A123C">
        <w:trPr>
          <w:trHeight w:val="4855"/>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b/>
                <w:bCs/>
                <w:kern w:val="0"/>
                <w:szCs w:val="21"/>
              </w:rPr>
            </w:pPr>
            <w:r>
              <w:rPr>
                <w:rFonts w:asciiTheme="minorEastAsia" w:hAnsiTheme="minorEastAsia" w:cs="宋体" w:hint="eastAsia"/>
                <w:b/>
                <w:bCs/>
                <w:kern w:val="0"/>
                <w:szCs w:val="21"/>
              </w:rPr>
              <w:t>5</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spacing w:line="252" w:lineRule="auto"/>
              <w:rPr>
                <w:rFonts w:asciiTheme="minorEastAsia" w:hAnsiTheme="minorEastAsia" w:cs="宋体"/>
                <w:b/>
                <w:bCs/>
                <w:kern w:val="0"/>
                <w:szCs w:val="21"/>
              </w:rPr>
            </w:pPr>
            <w:r>
              <w:rPr>
                <w:rFonts w:asciiTheme="minorEastAsia" w:hAnsiTheme="minorEastAsia" w:hint="eastAsia"/>
                <w:bCs/>
                <w:szCs w:val="21"/>
              </w:rPr>
              <w:t>进出口业务综合实训</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bCs/>
                <w:kern w:val="0"/>
                <w:szCs w:val="21"/>
              </w:rPr>
            </w:pPr>
            <w:r>
              <w:rPr>
                <w:rFonts w:asciiTheme="minorEastAsia" w:hAnsiTheme="minorEastAsia" w:cs="宋体" w:hint="eastAsia"/>
                <w:bCs/>
                <w:kern w:val="0"/>
                <w:szCs w:val="21"/>
              </w:rPr>
              <w:t>4</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bCs/>
                <w:kern w:val="0"/>
                <w:szCs w:val="21"/>
              </w:rPr>
            </w:pPr>
            <w:r>
              <w:rPr>
                <w:rFonts w:asciiTheme="minorEastAsia" w:hAnsiTheme="minorEastAsia" w:cs="宋体" w:hint="eastAsia"/>
                <w:bCs/>
                <w:kern w:val="0"/>
                <w:szCs w:val="21"/>
              </w:rPr>
              <w:t>17、18</w:t>
            </w:r>
          </w:p>
        </w:tc>
        <w:tc>
          <w:tcPr>
            <w:tcW w:w="279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spacing w:line="252" w:lineRule="auto"/>
              <w:ind w:firstLineChars="200" w:firstLine="420"/>
              <w:rPr>
                <w:rFonts w:asciiTheme="minorEastAsia" w:hAnsiTheme="minorEastAsia" w:cs="宋体"/>
                <w:b/>
                <w:bCs/>
                <w:kern w:val="0"/>
                <w:szCs w:val="21"/>
              </w:rPr>
            </w:pPr>
            <w:r>
              <w:rPr>
                <w:rFonts w:asciiTheme="minorEastAsia" w:hAnsiTheme="minorEastAsia" w:hint="eastAsia"/>
                <w:bCs/>
                <w:szCs w:val="21"/>
              </w:rPr>
              <w:t>本项目主要通过设计、组织、控制和指导下的进出口交易模拟训练，让学生能够在一个仿真的国际商业环境中</w:t>
            </w:r>
            <w:proofErr w:type="gramStart"/>
            <w:r>
              <w:rPr>
                <w:rFonts w:asciiTheme="minorEastAsia" w:hAnsiTheme="minorEastAsia" w:hint="eastAsia"/>
                <w:bCs/>
                <w:szCs w:val="21"/>
              </w:rPr>
              <w:t>切身了解</w:t>
            </w:r>
            <w:proofErr w:type="gramEnd"/>
            <w:r>
              <w:rPr>
                <w:rFonts w:asciiTheme="minorEastAsia" w:hAnsiTheme="minorEastAsia" w:hint="eastAsia"/>
                <w:bCs/>
                <w:szCs w:val="21"/>
              </w:rPr>
              <w:t>出口贸易的一般业务程序：交易前的准备阶段，交易磋商与订立合同阶段，履行合同阶段，了解国际贸易实务操作的程序、方法及特点。</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bCs/>
                <w:kern w:val="0"/>
                <w:szCs w:val="21"/>
              </w:rPr>
            </w:pPr>
            <w:r>
              <w:rPr>
                <w:rFonts w:asciiTheme="minorEastAsia" w:hAnsiTheme="minorEastAsia" w:cs="宋体" w:hint="eastAsia"/>
                <w:bCs/>
                <w:kern w:val="0"/>
                <w:szCs w:val="21"/>
              </w:rPr>
              <w:t>模拟报关实训室</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5A123C">
            <w:pPr>
              <w:widowControl/>
              <w:spacing w:before="100" w:beforeAutospacing="1" w:after="100" w:afterAutospacing="1" w:line="240" w:lineRule="exact"/>
              <w:jc w:val="center"/>
              <w:outlineLvl w:val="4"/>
              <w:rPr>
                <w:rFonts w:asciiTheme="minorEastAsia" w:hAnsiTheme="minorEastAsia" w:cs="宋体"/>
                <w:b/>
                <w:bCs/>
                <w:kern w:val="0"/>
                <w:szCs w:val="21"/>
              </w:rPr>
            </w:pPr>
          </w:p>
        </w:tc>
      </w:tr>
      <w:tr w:rsidR="005A123C">
        <w:trPr>
          <w:trHeight w:val="2594"/>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
                <w:bCs/>
                <w:kern w:val="0"/>
                <w:szCs w:val="21"/>
              </w:rPr>
              <w:t>6</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spacing w:line="252" w:lineRule="auto"/>
              <w:rPr>
                <w:rFonts w:asciiTheme="minorEastAsia" w:hAnsiTheme="minorEastAsia"/>
                <w:bCs/>
                <w:szCs w:val="21"/>
              </w:rPr>
            </w:pPr>
            <w:r>
              <w:rPr>
                <w:rFonts w:asciiTheme="minorEastAsia" w:hAnsiTheme="minorEastAsia" w:hint="eastAsia"/>
                <w:bCs/>
                <w:szCs w:val="21"/>
              </w:rPr>
              <w:t>报关知识与实务技能训练</w:t>
            </w:r>
          </w:p>
          <w:p w:rsidR="005A123C" w:rsidRDefault="005A123C">
            <w:pPr>
              <w:widowControl/>
              <w:spacing w:before="100" w:beforeAutospacing="1" w:after="100" w:afterAutospacing="1" w:line="240" w:lineRule="exact"/>
              <w:jc w:val="center"/>
              <w:outlineLvl w:val="4"/>
              <w:rPr>
                <w:rFonts w:asciiTheme="minorEastAsia" w:hAnsiTheme="minorEastAsia" w:cs="宋体"/>
                <w:kern w:val="0"/>
                <w:szCs w:val="21"/>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5</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FA3386">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17、18</w:t>
            </w:r>
          </w:p>
        </w:tc>
        <w:tc>
          <w:tcPr>
            <w:tcW w:w="279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spacing w:line="252" w:lineRule="auto"/>
              <w:rPr>
                <w:rFonts w:asciiTheme="minorEastAsia" w:hAnsiTheme="minorEastAsia"/>
                <w:bCs/>
                <w:szCs w:val="21"/>
              </w:rPr>
            </w:pPr>
            <w:r>
              <w:rPr>
                <w:rFonts w:asciiTheme="minorEastAsia" w:hAnsiTheme="minorEastAsia" w:cs="宋体" w:hint="eastAsia"/>
                <w:b/>
                <w:bCs/>
                <w:kern w:val="0"/>
                <w:szCs w:val="21"/>
              </w:rPr>
              <w:t> </w:t>
            </w:r>
            <w:r>
              <w:rPr>
                <w:rFonts w:asciiTheme="minorEastAsia" w:hAnsiTheme="minorEastAsia" w:hint="eastAsia"/>
                <w:bCs/>
                <w:szCs w:val="21"/>
              </w:rPr>
              <w:t>本项目主要以国家海关署报关员职业技能考核大纲为依据，有针对性的进行报关程序；进出口税费的计算与缴纳；报关单证填制等训练。</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模拟报关实训室</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
                <w:bCs/>
                <w:kern w:val="0"/>
                <w:szCs w:val="21"/>
              </w:rPr>
              <w:t> </w:t>
            </w:r>
          </w:p>
        </w:tc>
      </w:tr>
      <w:tr w:rsidR="005A123C">
        <w:trPr>
          <w:trHeight w:val="1194"/>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
                <w:bCs/>
                <w:kern w:val="0"/>
                <w:szCs w:val="21"/>
              </w:rPr>
              <w:t>7</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国际物流综合实训</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5</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FA3386">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17、18</w:t>
            </w:r>
          </w:p>
        </w:tc>
        <w:tc>
          <w:tcPr>
            <w:tcW w:w="279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
                <w:bCs/>
                <w:kern w:val="0"/>
                <w:szCs w:val="21"/>
              </w:rPr>
              <w:t> </w:t>
            </w:r>
            <w:r>
              <w:rPr>
                <w:rFonts w:asciiTheme="minorEastAsia" w:hAnsiTheme="minorEastAsia" w:cs="Times New Roman" w:hint="eastAsia"/>
                <w:bCs/>
                <w:szCs w:val="21"/>
              </w:rPr>
              <w:t>本项目主要进行代办租船、订舱、包机、报关、报验、进出口分拨、装箱、拆箱、包装、流通加工等货代基本业务的模拟实习。</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模拟报关实训室</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
                <w:bCs/>
                <w:kern w:val="0"/>
                <w:szCs w:val="21"/>
              </w:rPr>
              <w:t> </w:t>
            </w:r>
          </w:p>
        </w:tc>
      </w:tr>
      <w:tr w:rsidR="005A123C">
        <w:trPr>
          <w:trHeight w:val="3570"/>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
                <w:bCs/>
                <w:kern w:val="0"/>
                <w:szCs w:val="21"/>
              </w:rPr>
              <w:t> 8</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line="240" w:lineRule="exact"/>
              <w:jc w:val="center"/>
              <w:rPr>
                <w:rFonts w:asciiTheme="minorEastAsia" w:hAnsiTheme="minorEastAsia" w:cs="宋体"/>
                <w:kern w:val="0"/>
                <w:szCs w:val="21"/>
              </w:rPr>
            </w:pPr>
            <w:r>
              <w:rPr>
                <w:rFonts w:asciiTheme="minorEastAsia" w:hAnsiTheme="minorEastAsia" w:cs="宋体" w:hint="eastAsia"/>
                <w:bCs/>
                <w:kern w:val="0"/>
                <w:szCs w:val="21"/>
              </w:rPr>
              <w:t>顶岗实习</w:t>
            </w:r>
          </w:p>
          <w:p w:rsidR="005A123C" w:rsidRDefault="00481642">
            <w:pPr>
              <w:widowControl/>
              <w:spacing w:line="240" w:lineRule="exact"/>
              <w:jc w:val="center"/>
              <w:rPr>
                <w:rFonts w:asciiTheme="minorEastAsia" w:hAnsiTheme="minorEastAsia" w:cs="宋体"/>
                <w:kern w:val="0"/>
                <w:szCs w:val="21"/>
              </w:rPr>
            </w:pPr>
            <w:r>
              <w:rPr>
                <w:rFonts w:asciiTheme="minorEastAsia" w:hAnsiTheme="minorEastAsia" w:cs="宋体" w:hint="eastAsia"/>
                <w:bCs/>
                <w:kern w:val="0"/>
                <w:szCs w:val="21"/>
              </w:rPr>
              <w:t>（含毕业设计）</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6</w:t>
            </w:r>
          </w:p>
        </w:tc>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10</w:t>
            </w:r>
          </w:p>
        </w:tc>
        <w:tc>
          <w:tcPr>
            <w:tcW w:w="2798"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
                <w:bCs/>
                <w:kern w:val="0"/>
                <w:szCs w:val="21"/>
              </w:rPr>
              <w:t> </w:t>
            </w:r>
            <w:r>
              <w:rPr>
                <w:rFonts w:asciiTheme="minorEastAsia" w:hAnsiTheme="minorEastAsia" w:cs="Times New Roman" w:hint="eastAsia"/>
                <w:bCs/>
                <w:szCs w:val="21"/>
              </w:rPr>
              <w:t>本项目是学生在校期间最后一个重要的综合性实践教学环节，是实现培养目标、培养学生专业工作能力、提高学生综合素质的重要手段。强调分散行动、多个教师分组指导，同时使毕业设计、论文的题目避免重复。毕业设计、论文要求结合企业的实际情况进行撰写。</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Cs/>
                <w:kern w:val="0"/>
                <w:szCs w:val="21"/>
              </w:rPr>
              <w:t>企业及校内</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spacing w:before="100" w:beforeAutospacing="1" w:after="100" w:afterAutospacing="1" w:line="240" w:lineRule="exact"/>
              <w:jc w:val="center"/>
              <w:outlineLvl w:val="4"/>
              <w:rPr>
                <w:rFonts w:asciiTheme="minorEastAsia" w:hAnsiTheme="minorEastAsia" w:cs="宋体"/>
                <w:kern w:val="0"/>
                <w:szCs w:val="21"/>
              </w:rPr>
            </w:pPr>
            <w:r>
              <w:rPr>
                <w:rFonts w:asciiTheme="minorEastAsia" w:hAnsiTheme="minorEastAsia" w:cs="宋体" w:hint="eastAsia"/>
                <w:b/>
                <w:bCs/>
                <w:kern w:val="0"/>
                <w:szCs w:val="21"/>
              </w:rPr>
              <w:t> </w:t>
            </w:r>
          </w:p>
        </w:tc>
      </w:tr>
    </w:tbl>
    <w:p w:rsidR="005A123C" w:rsidRDefault="00481642">
      <w:pPr>
        <w:widowControl/>
        <w:shd w:val="clear" w:color="auto" w:fill="FFFFFF"/>
        <w:spacing w:line="480" w:lineRule="exact"/>
        <w:ind w:firstLineChars="200" w:firstLine="420"/>
        <w:jc w:val="left"/>
        <w:rPr>
          <w:rFonts w:ascii="仿宋" w:hAnsi="仿宋" w:cs="宋体"/>
          <w:kern w:val="0"/>
        </w:rPr>
      </w:pPr>
      <w:r>
        <w:rPr>
          <w:rFonts w:ascii="仿宋" w:hAnsi="仿宋" w:cs="宋体" w:hint="eastAsia"/>
          <w:kern w:val="0"/>
        </w:rPr>
        <w:t>说明：</w:t>
      </w:r>
      <w:r>
        <w:rPr>
          <w:rFonts w:ascii="仿宋" w:hAnsi="仿宋" w:cs="宋体" w:hint="eastAsia"/>
          <w:b/>
          <w:bCs/>
          <w:kern w:val="0"/>
        </w:rPr>
        <w:t>1.</w:t>
      </w:r>
      <w:r>
        <w:rPr>
          <w:rFonts w:ascii="仿宋" w:hAnsi="仿宋" w:cs="宋体" w:hint="eastAsia"/>
          <w:b/>
          <w:bCs/>
          <w:kern w:val="0"/>
        </w:rPr>
        <w:t>必修课用“</w:t>
      </w:r>
      <w:r>
        <w:rPr>
          <w:rFonts w:ascii="仿宋" w:hAnsi="仿宋" w:cs="宋体" w:hint="eastAsia"/>
          <w:b/>
          <w:bCs/>
          <w:kern w:val="0"/>
        </w:rPr>
        <w:t>B</w:t>
      </w:r>
      <w:r>
        <w:rPr>
          <w:rFonts w:ascii="仿宋" w:hAnsi="仿宋" w:cs="宋体" w:hint="eastAsia"/>
          <w:b/>
          <w:bCs/>
          <w:kern w:val="0"/>
        </w:rPr>
        <w:t>”（大写）表示，选修课用“</w:t>
      </w:r>
      <w:r>
        <w:rPr>
          <w:rFonts w:ascii="仿宋" w:hAnsi="仿宋" w:cs="宋体" w:hint="eastAsia"/>
          <w:b/>
          <w:bCs/>
          <w:kern w:val="0"/>
        </w:rPr>
        <w:t>X</w:t>
      </w:r>
      <w:r>
        <w:rPr>
          <w:rFonts w:ascii="仿宋" w:hAnsi="仿宋" w:cs="宋体" w:hint="eastAsia"/>
          <w:b/>
          <w:bCs/>
          <w:kern w:val="0"/>
        </w:rPr>
        <w:t>”（大写）表示；</w:t>
      </w:r>
    </w:p>
    <w:p w:rsidR="005A123C" w:rsidRDefault="00481642">
      <w:pPr>
        <w:widowControl/>
        <w:shd w:val="clear" w:color="auto" w:fill="FFFFFF"/>
        <w:spacing w:line="480" w:lineRule="exact"/>
        <w:ind w:firstLineChars="200" w:firstLine="420"/>
        <w:jc w:val="left"/>
        <w:rPr>
          <w:rFonts w:ascii="仿宋" w:hAnsi="仿宋" w:cs="宋体"/>
          <w:kern w:val="0"/>
        </w:rPr>
      </w:pPr>
      <w:r>
        <w:rPr>
          <w:rFonts w:ascii="仿宋" w:hAnsi="仿宋" w:cs="宋体" w:hint="eastAsia"/>
          <w:kern w:val="0"/>
        </w:rPr>
        <w:t xml:space="preserve">      </w:t>
      </w:r>
      <w:r>
        <w:rPr>
          <w:rFonts w:ascii="仿宋" w:hAnsi="仿宋" w:cs="宋体" w:hint="eastAsia"/>
          <w:b/>
          <w:bCs/>
          <w:kern w:val="0"/>
        </w:rPr>
        <w:t>2.</w:t>
      </w:r>
      <w:r>
        <w:rPr>
          <w:rFonts w:ascii="仿宋" w:hAnsi="仿宋" w:cs="宋体" w:hint="eastAsia"/>
          <w:b/>
          <w:bCs/>
          <w:kern w:val="0"/>
        </w:rPr>
        <w:t>课程代码由</w:t>
      </w:r>
      <w:r>
        <w:rPr>
          <w:rFonts w:ascii="仿宋" w:hAnsi="仿宋" w:cs="宋体" w:hint="eastAsia"/>
          <w:b/>
          <w:bCs/>
          <w:kern w:val="0"/>
        </w:rPr>
        <w:t>7</w:t>
      </w:r>
      <w:r>
        <w:rPr>
          <w:rFonts w:ascii="仿宋" w:hAnsi="仿宋" w:cs="宋体" w:hint="eastAsia"/>
          <w:b/>
          <w:bCs/>
          <w:kern w:val="0"/>
        </w:rPr>
        <w:t>位构成，具体格式如下：</w:t>
      </w:r>
    </w:p>
    <w:p w:rsidR="005A123C" w:rsidRDefault="00481642">
      <w:pPr>
        <w:widowControl/>
        <w:shd w:val="clear" w:color="auto" w:fill="FFFFFF"/>
        <w:spacing w:line="480" w:lineRule="exact"/>
        <w:ind w:firstLineChars="200" w:firstLine="420"/>
        <w:jc w:val="left"/>
        <w:rPr>
          <w:rFonts w:ascii="仿宋" w:hAnsi="仿宋" w:cs="宋体"/>
          <w:kern w:val="0"/>
        </w:rPr>
      </w:pPr>
      <w:r>
        <w:rPr>
          <w:rFonts w:ascii="仿宋" w:hAnsi="仿宋" w:cs="宋体" w:hint="eastAsia"/>
          <w:kern w:val="0"/>
        </w:rPr>
        <w:t>课程代码格式：</w:t>
      </w:r>
      <w:r>
        <w:rPr>
          <w:rFonts w:ascii="仿宋" w:hAnsi="仿宋" w:cs="宋体" w:hint="eastAsia"/>
          <w:kern w:val="0"/>
        </w:rPr>
        <w:t>2</w:t>
      </w:r>
      <w:r>
        <w:rPr>
          <w:rFonts w:ascii="仿宋" w:hAnsi="仿宋" w:cs="宋体" w:hint="eastAsia"/>
          <w:kern w:val="0"/>
        </w:rPr>
        <w:t>位年级号</w:t>
      </w:r>
      <w:r>
        <w:rPr>
          <w:rFonts w:ascii="仿宋" w:hAnsi="仿宋" w:cs="宋体" w:hint="eastAsia"/>
          <w:kern w:val="0"/>
        </w:rPr>
        <w:t>+1</w:t>
      </w:r>
      <w:r>
        <w:rPr>
          <w:rFonts w:ascii="仿宋" w:hAnsi="仿宋" w:cs="宋体" w:hint="eastAsia"/>
          <w:kern w:val="0"/>
        </w:rPr>
        <w:t>位系别（会计</w:t>
      </w:r>
      <w:r>
        <w:rPr>
          <w:rFonts w:ascii="仿宋" w:hAnsi="仿宋" w:cs="宋体" w:hint="eastAsia"/>
          <w:kern w:val="0"/>
        </w:rPr>
        <w:t>1</w:t>
      </w:r>
      <w:r>
        <w:rPr>
          <w:rFonts w:ascii="仿宋" w:hAnsi="仿宋" w:cs="宋体" w:hint="eastAsia"/>
          <w:kern w:val="0"/>
        </w:rPr>
        <w:t>，物流</w:t>
      </w:r>
      <w:r>
        <w:rPr>
          <w:rFonts w:ascii="仿宋" w:hAnsi="仿宋" w:cs="宋体" w:hint="eastAsia"/>
          <w:kern w:val="0"/>
        </w:rPr>
        <w:t>2</w:t>
      </w:r>
      <w:r>
        <w:rPr>
          <w:rFonts w:ascii="仿宋" w:hAnsi="仿宋" w:cs="宋体" w:hint="eastAsia"/>
          <w:kern w:val="0"/>
        </w:rPr>
        <w:t>，商贸</w:t>
      </w:r>
      <w:r>
        <w:rPr>
          <w:rFonts w:ascii="仿宋" w:hAnsi="仿宋" w:cs="宋体" w:hint="eastAsia"/>
          <w:kern w:val="0"/>
        </w:rPr>
        <w:t>3</w:t>
      </w:r>
      <w:r>
        <w:rPr>
          <w:rFonts w:ascii="仿宋" w:hAnsi="仿宋" w:cs="宋体" w:hint="eastAsia"/>
          <w:kern w:val="0"/>
        </w:rPr>
        <w:t>，电子</w:t>
      </w:r>
      <w:r>
        <w:rPr>
          <w:rFonts w:ascii="仿宋" w:hAnsi="仿宋" w:cs="宋体" w:hint="eastAsia"/>
          <w:kern w:val="0"/>
        </w:rPr>
        <w:t>4</w:t>
      </w:r>
      <w:r>
        <w:rPr>
          <w:rFonts w:ascii="仿宋" w:hAnsi="仿宋" w:cs="宋体" w:hint="eastAsia"/>
          <w:kern w:val="0"/>
        </w:rPr>
        <w:t>）</w:t>
      </w:r>
      <w:r>
        <w:rPr>
          <w:rFonts w:ascii="仿宋" w:hAnsi="仿宋" w:cs="宋体" w:hint="eastAsia"/>
          <w:kern w:val="0"/>
        </w:rPr>
        <w:t>+2</w:t>
      </w:r>
      <w:r>
        <w:rPr>
          <w:rFonts w:ascii="仿宋" w:hAnsi="仿宋" w:cs="宋体" w:hint="eastAsia"/>
          <w:kern w:val="0"/>
        </w:rPr>
        <w:t>位专业识别码（</w:t>
      </w:r>
      <w:r>
        <w:rPr>
          <w:rFonts w:ascii="仿宋" w:hAnsi="仿宋" w:cs="宋体" w:hint="eastAsia"/>
          <w:kern w:val="0"/>
        </w:rPr>
        <w:t>2</w:t>
      </w:r>
      <w:r>
        <w:rPr>
          <w:rFonts w:ascii="仿宋" w:hAnsi="仿宋" w:cs="宋体" w:hint="eastAsia"/>
          <w:kern w:val="0"/>
        </w:rPr>
        <w:t>位大写字母）</w:t>
      </w:r>
      <w:r>
        <w:rPr>
          <w:rFonts w:ascii="仿宋" w:hAnsi="仿宋" w:cs="宋体" w:hint="eastAsia"/>
          <w:kern w:val="0"/>
        </w:rPr>
        <w:t>+2</w:t>
      </w:r>
      <w:r>
        <w:rPr>
          <w:rFonts w:ascii="仿宋" w:hAnsi="仿宋" w:cs="宋体" w:hint="eastAsia"/>
          <w:kern w:val="0"/>
        </w:rPr>
        <w:t>位流水号</w:t>
      </w:r>
      <w:r>
        <w:rPr>
          <w:rFonts w:ascii="仿宋" w:hAnsi="仿宋" w:cs="宋体" w:hint="eastAsia"/>
          <w:kern w:val="0"/>
        </w:rPr>
        <w:t>。</w:t>
      </w:r>
    </w:p>
    <w:p w:rsidR="005A123C" w:rsidRDefault="00481642">
      <w:pPr>
        <w:widowControl/>
        <w:shd w:val="clear" w:color="auto" w:fill="FFFFFF"/>
        <w:spacing w:line="480" w:lineRule="exact"/>
        <w:jc w:val="left"/>
        <w:rPr>
          <w:rFonts w:ascii="仿宋" w:hAnsi="仿宋" w:cs="宋体"/>
          <w:kern w:val="0"/>
        </w:rPr>
      </w:pPr>
      <w:r>
        <w:rPr>
          <w:rFonts w:ascii="仿宋" w:hAnsi="仿宋" w:cs="宋体" w:hint="eastAsia"/>
          <w:kern w:val="0"/>
        </w:rPr>
        <w:t>(</w:t>
      </w:r>
      <w:r>
        <w:rPr>
          <w:rFonts w:ascii="仿宋" w:hAnsi="仿宋" w:cs="宋体" w:hint="eastAsia"/>
          <w:kern w:val="0"/>
        </w:rPr>
        <w:t>专业识别码：报关与国际货运——</w:t>
      </w:r>
      <w:r>
        <w:rPr>
          <w:rFonts w:ascii="仿宋" w:hAnsi="仿宋" w:cs="宋体" w:hint="eastAsia"/>
          <w:kern w:val="0"/>
        </w:rPr>
        <w:t>BG</w:t>
      </w:r>
      <w:r>
        <w:rPr>
          <w:rFonts w:ascii="仿宋" w:hAnsi="仿宋" w:cs="宋体" w:hint="eastAsia"/>
          <w:kern w:val="0"/>
        </w:rPr>
        <w:t>；财务管理——</w:t>
      </w:r>
      <w:r>
        <w:rPr>
          <w:rFonts w:ascii="仿宋" w:hAnsi="仿宋" w:cs="宋体" w:hint="eastAsia"/>
          <w:kern w:val="0"/>
        </w:rPr>
        <w:t>CG</w:t>
      </w:r>
      <w:r>
        <w:rPr>
          <w:rFonts w:ascii="仿宋" w:hAnsi="仿宋" w:cs="宋体" w:hint="eastAsia"/>
          <w:kern w:val="0"/>
        </w:rPr>
        <w:t>；电子商务——</w:t>
      </w:r>
      <w:r>
        <w:rPr>
          <w:rFonts w:ascii="仿宋" w:hAnsi="仿宋" w:cs="宋体" w:hint="eastAsia"/>
          <w:kern w:val="0"/>
        </w:rPr>
        <w:t>DS</w:t>
      </w:r>
      <w:r>
        <w:rPr>
          <w:rFonts w:ascii="仿宋" w:hAnsi="仿宋" w:cs="宋体" w:hint="eastAsia"/>
          <w:kern w:val="0"/>
        </w:rPr>
        <w:t>；会计——</w:t>
      </w:r>
      <w:r>
        <w:rPr>
          <w:rFonts w:ascii="仿宋" w:hAnsi="仿宋" w:cs="宋体" w:hint="eastAsia"/>
          <w:kern w:val="0"/>
        </w:rPr>
        <w:t>KJ</w:t>
      </w:r>
      <w:r>
        <w:rPr>
          <w:rFonts w:ascii="仿宋" w:hAnsi="仿宋" w:cs="宋体" w:hint="eastAsia"/>
          <w:kern w:val="0"/>
        </w:rPr>
        <w:t>；房地产经纪与管理——</w:t>
      </w:r>
      <w:r>
        <w:rPr>
          <w:rFonts w:ascii="仿宋" w:hAnsi="仿宋" w:cs="宋体" w:hint="eastAsia"/>
          <w:kern w:val="0"/>
        </w:rPr>
        <w:t>FC</w:t>
      </w:r>
      <w:r>
        <w:rPr>
          <w:rFonts w:ascii="仿宋" w:hAnsi="仿宋" w:cs="宋体" w:hint="eastAsia"/>
          <w:kern w:val="0"/>
        </w:rPr>
        <w:t>；审计——</w:t>
      </w:r>
      <w:r>
        <w:rPr>
          <w:rFonts w:ascii="仿宋" w:hAnsi="仿宋" w:cs="宋体" w:hint="eastAsia"/>
          <w:kern w:val="0"/>
        </w:rPr>
        <w:t>SJ;</w:t>
      </w:r>
      <w:r>
        <w:rPr>
          <w:rFonts w:ascii="仿宋" w:hAnsi="仿宋" w:cs="宋体" w:hint="eastAsia"/>
          <w:kern w:val="0"/>
        </w:rPr>
        <w:t>会计信息管理——</w:t>
      </w:r>
      <w:r>
        <w:rPr>
          <w:rFonts w:ascii="仿宋" w:hAnsi="仿宋" w:cs="宋体" w:hint="eastAsia"/>
          <w:kern w:val="0"/>
        </w:rPr>
        <w:t>KX</w:t>
      </w:r>
      <w:r>
        <w:rPr>
          <w:rFonts w:ascii="仿宋" w:hAnsi="仿宋" w:cs="宋体" w:hint="eastAsia"/>
          <w:kern w:val="0"/>
        </w:rPr>
        <w:t>；连锁经营管理——</w:t>
      </w:r>
      <w:r>
        <w:rPr>
          <w:rFonts w:ascii="仿宋" w:hAnsi="仿宋" w:cs="宋体" w:hint="eastAsia"/>
          <w:kern w:val="0"/>
        </w:rPr>
        <w:t>LS;</w:t>
      </w:r>
      <w:r>
        <w:rPr>
          <w:rFonts w:ascii="仿宋" w:hAnsi="仿宋" w:cs="宋体" w:hint="eastAsia"/>
          <w:kern w:val="0"/>
        </w:rPr>
        <w:t>旅游管理——</w:t>
      </w:r>
      <w:r>
        <w:rPr>
          <w:rFonts w:ascii="仿宋" w:hAnsi="仿宋" w:cs="宋体" w:hint="eastAsia"/>
          <w:kern w:val="0"/>
        </w:rPr>
        <w:t>LY</w:t>
      </w:r>
      <w:r>
        <w:rPr>
          <w:rFonts w:ascii="仿宋" w:hAnsi="仿宋" w:cs="宋体" w:hint="eastAsia"/>
          <w:kern w:val="0"/>
        </w:rPr>
        <w:t>；汽车营销与服务——</w:t>
      </w:r>
      <w:r>
        <w:rPr>
          <w:rFonts w:ascii="仿宋" w:hAnsi="仿宋" w:cs="宋体" w:hint="eastAsia"/>
          <w:kern w:val="0"/>
        </w:rPr>
        <w:t>QF;</w:t>
      </w:r>
      <w:r>
        <w:rPr>
          <w:rFonts w:ascii="仿宋" w:hAnsi="仿宋" w:cs="宋体" w:hint="eastAsia"/>
          <w:kern w:val="0"/>
        </w:rPr>
        <w:t>软件技术——</w:t>
      </w:r>
      <w:r>
        <w:rPr>
          <w:rFonts w:ascii="仿宋" w:hAnsi="仿宋" w:cs="宋体" w:hint="eastAsia"/>
          <w:kern w:val="0"/>
        </w:rPr>
        <w:t>RJ</w:t>
      </w:r>
      <w:r>
        <w:rPr>
          <w:rFonts w:ascii="仿宋" w:hAnsi="仿宋" w:cs="宋体" w:hint="eastAsia"/>
          <w:kern w:val="0"/>
        </w:rPr>
        <w:t>；市场营销——</w:t>
      </w:r>
      <w:r>
        <w:rPr>
          <w:rFonts w:ascii="仿宋" w:hAnsi="仿宋" w:cs="宋体" w:hint="eastAsia"/>
          <w:kern w:val="0"/>
        </w:rPr>
        <w:t>YX;</w:t>
      </w:r>
    </w:p>
    <w:p w:rsidR="005A123C" w:rsidRDefault="00481642">
      <w:pPr>
        <w:widowControl/>
        <w:shd w:val="clear" w:color="auto" w:fill="FFFFFF"/>
        <w:spacing w:line="480" w:lineRule="exact"/>
        <w:jc w:val="left"/>
        <w:rPr>
          <w:rFonts w:ascii="仿宋" w:hAnsi="仿宋" w:cs="宋体"/>
          <w:kern w:val="0"/>
        </w:rPr>
      </w:pPr>
      <w:r>
        <w:rPr>
          <w:rFonts w:ascii="仿宋" w:hAnsi="仿宋" w:cs="宋体" w:hint="eastAsia"/>
          <w:kern w:val="0"/>
        </w:rPr>
        <w:t>数字媒体应用技术——</w:t>
      </w:r>
      <w:r>
        <w:rPr>
          <w:rFonts w:ascii="仿宋" w:hAnsi="仿宋" w:cs="宋体" w:hint="eastAsia"/>
          <w:kern w:val="0"/>
        </w:rPr>
        <w:t>MT</w:t>
      </w:r>
      <w:r>
        <w:rPr>
          <w:rFonts w:ascii="仿宋" w:hAnsi="仿宋" w:cs="宋体" w:hint="eastAsia"/>
          <w:kern w:val="0"/>
        </w:rPr>
        <w:t>；物流管理——</w:t>
      </w:r>
      <w:r>
        <w:rPr>
          <w:rFonts w:ascii="仿宋" w:hAnsi="仿宋" w:cs="宋体" w:hint="eastAsia"/>
          <w:kern w:val="0"/>
        </w:rPr>
        <w:t>WG</w:t>
      </w:r>
      <w:r>
        <w:rPr>
          <w:rFonts w:ascii="仿宋" w:hAnsi="仿宋" w:cs="宋体" w:hint="eastAsia"/>
          <w:kern w:val="0"/>
        </w:rPr>
        <w:t>；物联网应用技术——</w:t>
      </w:r>
      <w:r>
        <w:rPr>
          <w:rFonts w:ascii="仿宋" w:hAnsi="仿宋" w:cs="宋体" w:hint="eastAsia"/>
          <w:kern w:val="0"/>
        </w:rPr>
        <w:t>WL;</w:t>
      </w:r>
    </w:p>
    <w:p w:rsidR="005A123C" w:rsidRDefault="00481642">
      <w:pPr>
        <w:widowControl/>
        <w:shd w:val="clear" w:color="auto" w:fill="FFFFFF"/>
        <w:spacing w:line="480" w:lineRule="exact"/>
        <w:jc w:val="left"/>
        <w:rPr>
          <w:rFonts w:ascii="仿宋" w:hAnsi="仿宋" w:cs="宋体"/>
          <w:kern w:val="0"/>
        </w:rPr>
      </w:pPr>
      <w:r>
        <w:rPr>
          <w:rFonts w:ascii="仿宋" w:hAnsi="仿宋" w:cs="宋体" w:hint="eastAsia"/>
          <w:kern w:val="0"/>
        </w:rPr>
        <w:t>物流信息技术——</w:t>
      </w:r>
      <w:r>
        <w:rPr>
          <w:rFonts w:ascii="仿宋" w:hAnsi="仿宋" w:cs="宋体" w:hint="eastAsia"/>
          <w:kern w:val="0"/>
        </w:rPr>
        <w:t>WX</w:t>
      </w:r>
      <w:r>
        <w:rPr>
          <w:rFonts w:ascii="仿宋" w:hAnsi="仿宋" w:cs="宋体" w:hint="eastAsia"/>
          <w:kern w:val="0"/>
        </w:rPr>
        <w:t>；计算机信息管理——</w:t>
      </w:r>
      <w:r>
        <w:rPr>
          <w:rFonts w:ascii="仿宋" w:hAnsi="仿宋" w:cs="宋体" w:hint="eastAsia"/>
          <w:kern w:val="0"/>
        </w:rPr>
        <w:t>XG</w:t>
      </w:r>
      <w:r>
        <w:rPr>
          <w:rFonts w:ascii="仿宋" w:hAnsi="仿宋" w:cs="宋体" w:hint="eastAsia"/>
          <w:kern w:val="0"/>
        </w:rPr>
        <w:t>；信息安全与管理——</w:t>
      </w:r>
      <w:r>
        <w:rPr>
          <w:rFonts w:ascii="仿宋" w:hAnsi="仿宋" w:cs="宋体" w:hint="eastAsia"/>
          <w:kern w:val="0"/>
        </w:rPr>
        <w:t>XA</w:t>
      </w:r>
      <w:r>
        <w:rPr>
          <w:rFonts w:ascii="仿宋" w:hAnsi="仿宋" w:cs="宋体" w:hint="eastAsia"/>
          <w:kern w:val="0"/>
        </w:rPr>
        <w:t>；</w:t>
      </w:r>
    </w:p>
    <w:p w:rsidR="005A123C" w:rsidRDefault="00481642">
      <w:pPr>
        <w:widowControl/>
        <w:shd w:val="clear" w:color="auto" w:fill="FFFFFF"/>
        <w:spacing w:line="480" w:lineRule="exact"/>
        <w:jc w:val="left"/>
        <w:rPr>
          <w:rFonts w:ascii="仿宋" w:hAnsi="仿宋" w:cs="宋体"/>
          <w:kern w:val="0"/>
        </w:rPr>
      </w:pPr>
      <w:r>
        <w:rPr>
          <w:rFonts w:ascii="仿宋" w:hAnsi="仿宋" w:cs="宋体" w:hint="eastAsia"/>
          <w:kern w:val="0"/>
        </w:rPr>
        <w:t>注：同样的课程在不同的专业中开设，按不同的课程处理。</w:t>
      </w:r>
    </w:p>
    <w:p w:rsidR="005A123C" w:rsidRDefault="00481642">
      <w:pPr>
        <w:widowControl/>
        <w:shd w:val="clear" w:color="auto" w:fill="FFFFFF"/>
        <w:spacing w:line="480" w:lineRule="exact"/>
        <w:jc w:val="left"/>
        <w:rPr>
          <w:rFonts w:ascii="仿宋" w:hAnsi="仿宋" w:cs="宋体"/>
          <w:kern w:val="0"/>
        </w:rPr>
      </w:pPr>
      <w:r>
        <w:rPr>
          <w:rFonts w:ascii="仿宋" w:hAnsi="仿宋" w:cs="宋体" w:hint="eastAsia"/>
          <w:kern w:val="0"/>
        </w:rPr>
        <w:t>例：电子信息系软件技术专业</w:t>
      </w:r>
      <w:r>
        <w:rPr>
          <w:rFonts w:ascii="仿宋" w:hAnsi="仿宋" w:cs="宋体" w:hint="eastAsia"/>
          <w:kern w:val="0"/>
        </w:rPr>
        <w:t>C</w:t>
      </w:r>
      <w:r>
        <w:rPr>
          <w:rFonts w:ascii="仿宋" w:hAnsi="仿宋" w:cs="宋体" w:hint="eastAsia"/>
          <w:kern w:val="0"/>
        </w:rPr>
        <w:t>语言课程——</w:t>
      </w:r>
      <w:r>
        <w:rPr>
          <w:rFonts w:ascii="仿宋" w:hAnsi="仿宋" w:cs="宋体" w:hint="eastAsia"/>
          <w:kern w:val="0"/>
        </w:rPr>
        <w:t>174RJ01B</w:t>
      </w:r>
    </w:p>
    <w:p w:rsidR="005A123C" w:rsidRDefault="00481642">
      <w:pPr>
        <w:widowControl/>
        <w:shd w:val="clear" w:color="auto" w:fill="FFFFFF"/>
        <w:spacing w:line="480" w:lineRule="exact"/>
        <w:ind w:firstLine="480"/>
        <w:jc w:val="left"/>
        <w:rPr>
          <w:rFonts w:ascii="仿宋" w:hAnsi="仿宋" w:cs="宋体"/>
          <w:kern w:val="0"/>
        </w:rPr>
      </w:pPr>
      <w:r>
        <w:rPr>
          <w:rFonts w:ascii="仿宋" w:hAnsi="仿宋" w:cs="宋体" w:hint="eastAsia"/>
          <w:kern w:val="0"/>
        </w:rPr>
        <w:t>电子信息系物联网专业</w:t>
      </w:r>
      <w:r>
        <w:rPr>
          <w:rFonts w:ascii="仿宋" w:hAnsi="仿宋" w:cs="宋体" w:hint="eastAsia"/>
          <w:kern w:val="0"/>
        </w:rPr>
        <w:t>C</w:t>
      </w:r>
      <w:r>
        <w:rPr>
          <w:rFonts w:ascii="仿宋" w:hAnsi="仿宋" w:cs="宋体" w:hint="eastAsia"/>
          <w:kern w:val="0"/>
        </w:rPr>
        <w:t>语言课程——</w:t>
      </w:r>
      <w:r>
        <w:rPr>
          <w:rFonts w:ascii="仿宋" w:hAnsi="仿宋" w:cs="宋体" w:hint="eastAsia"/>
          <w:kern w:val="0"/>
        </w:rPr>
        <w:t>174WL01B</w:t>
      </w:r>
    </w:p>
    <w:p w:rsidR="005A123C" w:rsidRDefault="00481642">
      <w:pPr>
        <w:widowControl/>
        <w:shd w:val="clear" w:color="auto" w:fill="FFFFFF"/>
        <w:spacing w:line="480" w:lineRule="exact"/>
        <w:ind w:firstLine="480"/>
        <w:jc w:val="left"/>
        <w:rPr>
          <w:rFonts w:ascii="仿宋" w:hAnsi="仿宋" w:cs="宋体"/>
          <w:kern w:val="0"/>
        </w:rPr>
      </w:pPr>
      <w:r>
        <w:rPr>
          <w:rFonts w:ascii="仿宋" w:hAnsi="仿宋" w:cs="宋体" w:hint="eastAsia"/>
          <w:kern w:val="0"/>
        </w:rPr>
        <w:t>电子信息系计算机信息管理专业</w:t>
      </w:r>
      <w:r>
        <w:rPr>
          <w:rFonts w:ascii="仿宋" w:hAnsi="仿宋" w:cs="宋体" w:hint="eastAsia"/>
          <w:kern w:val="0"/>
        </w:rPr>
        <w:t>C</w:t>
      </w:r>
      <w:r>
        <w:rPr>
          <w:rFonts w:ascii="仿宋" w:hAnsi="仿宋" w:cs="宋体" w:hint="eastAsia"/>
          <w:kern w:val="0"/>
        </w:rPr>
        <w:t>语言课程——</w:t>
      </w:r>
      <w:r>
        <w:rPr>
          <w:rFonts w:ascii="仿宋" w:hAnsi="仿宋" w:cs="宋体" w:hint="eastAsia"/>
          <w:kern w:val="0"/>
        </w:rPr>
        <w:t>174XG01B</w:t>
      </w:r>
    </w:p>
    <w:p w:rsidR="005A123C" w:rsidRDefault="00481642">
      <w:pPr>
        <w:widowControl/>
        <w:shd w:val="clear" w:color="auto" w:fill="FFFFFF"/>
        <w:spacing w:line="480" w:lineRule="exact"/>
        <w:ind w:firstLine="480"/>
        <w:jc w:val="left"/>
        <w:rPr>
          <w:rFonts w:ascii="仿宋" w:hAnsi="仿宋" w:cs="宋体"/>
          <w:b/>
          <w:bCs/>
          <w:kern w:val="0"/>
        </w:rPr>
      </w:pPr>
      <w:r>
        <w:rPr>
          <w:rFonts w:ascii="仿宋" w:hAnsi="仿宋" w:cs="宋体" w:hint="eastAsia"/>
          <w:b/>
          <w:bCs/>
          <w:kern w:val="0"/>
        </w:rPr>
        <w:t xml:space="preserve">    3.</w:t>
      </w:r>
      <w:r>
        <w:rPr>
          <w:rFonts w:ascii="仿宋" w:hAnsi="仿宋" w:cs="宋体" w:hint="eastAsia"/>
          <w:b/>
          <w:bCs/>
          <w:kern w:val="0"/>
        </w:rPr>
        <w:t>综合素质课程代码，由教务处统一编制。</w:t>
      </w:r>
    </w:p>
    <w:p w:rsidR="005A123C" w:rsidRDefault="00481642">
      <w:pPr>
        <w:widowControl/>
        <w:shd w:val="clear" w:color="auto" w:fill="FFFFFF"/>
        <w:spacing w:line="480" w:lineRule="exact"/>
        <w:ind w:firstLine="480"/>
        <w:jc w:val="left"/>
        <w:rPr>
          <w:rFonts w:ascii="仿宋" w:hAnsi="仿宋" w:cs="宋体"/>
          <w:b/>
          <w:bCs/>
          <w:kern w:val="0"/>
        </w:rPr>
      </w:pPr>
      <w:r>
        <w:rPr>
          <w:rFonts w:ascii="仿宋" w:hAnsi="仿宋" w:cs="宋体" w:hint="eastAsia"/>
          <w:b/>
          <w:bCs/>
          <w:kern w:val="0"/>
        </w:rPr>
        <w:t>4.</w:t>
      </w:r>
      <w:r>
        <w:rPr>
          <w:rFonts w:ascii="仿宋" w:hAnsi="仿宋" w:cs="宋体" w:hint="eastAsia"/>
          <w:b/>
          <w:bCs/>
          <w:kern w:val="0"/>
        </w:rPr>
        <w:t>附表</w:t>
      </w:r>
      <w:r>
        <w:rPr>
          <w:rFonts w:ascii="仿宋" w:hAnsi="仿宋" w:cs="宋体" w:hint="eastAsia"/>
          <w:b/>
          <w:bCs/>
          <w:kern w:val="0"/>
        </w:rPr>
        <w:t>1</w:t>
      </w:r>
      <w:r>
        <w:rPr>
          <w:rFonts w:ascii="仿宋" w:hAnsi="仿宋" w:cs="宋体" w:hint="eastAsia"/>
          <w:b/>
          <w:bCs/>
          <w:kern w:val="0"/>
        </w:rPr>
        <w:t>：专业课程设置与教学计划进程表，建议使用</w:t>
      </w:r>
      <w:r>
        <w:rPr>
          <w:rFonts w:ascii="仿宋" w:hAnsi="仿宋" w:cs="宋体" w:hint="eastAsia"/>
          <w:b/>
          <w:bCs/>
          <w:kern w:val="0"/>
        </w:rPr>
        <w:t>Excel</w:t>
      </w:r>
      <w:r>
        <w:rPr>
          <w:rFonts w:ascii="仿宋" w:hAnsi="仿宋" w:cs="宋体" w:hint="eastAsia"/>
          <w:b/>
          <w:bCs/>
          <w:kern w:val="0"/>
        </w:rPr>
        <w:t>版进行操作</w:t>
      </w:r>
    </w:p>
    <w:p w:rsidR="005A123C" w:rsidRDefault="005A123C">
      <w:pPr>
        <w:widowControl/>
        <w:shd w:val="clear" w:color="auto" w:fill="FFFFFF"/>
        <w:spacing w:line="480" w:lineRule="exact"/>
        <w:jc w:val="center"/>
        <w:rPr>
          <w:rFonts w:asciiTheme="minorEastAsia" w:hAnsiTheme="minorEastAsia" w:cs="宋体"/>
          <w:b/>
          <w:kern w:val="0"/>
          <w:sz w:val="28"/>
          <w:szCs w:val="24"/>
        </w:rPr>
      </w:pPr>
    </w:p>
    <w:p w:rsidR="005A123C" w:rsidRDefault="005A123C">
      <w:pPr>
        <w:widowControl/>
        <w:shd w:val="clear" w:color="auto" w:fill="FFFFFF"/>
        <w:spacing w:line="480" w:lineRule="exact"/>
        <w:jc w:val="center"/>
        <w:rPr>
          <w:rFonts w:asciiTheme="minorEastAsia" w:hAnsiTheme="minorEastAsia" w:cs="宋体"/>
          <w:b/>
          <w:kern w:val="0"/>
          <w:sz w:val="28"/>
          <w:szCs w:val="24"/>
        </w:rPr>
      </w:pPr>
    </w:p>
    <w:p w:rsidR="005A123C" w:rsidRDefault="005A123C">
      <w:pPr>
        <w:widowControl/>
        <w:shd w:val="clear" w:color="auto" w:fill="FFFFFF"/>
        <w:spacing w:line="480" w:lineRule="exact"/>
        <w:jc w:val="center"/>
        <w:rPr>
          <w:rFonts w:asciiTheme="minorEastAsia" w:hAnsiTheme="minorEastAsia" w:cs="宋体"/>
          <w:b/>
          <w:kern w:val="0"/>
          <w:sz w:val="28"/>
          <w:szCs w:val="24"/>
        </w:rPr>
      </w:pPr>
    </w:p>
    <w:p w:rsidR="005A123C" w:rsidRDefault="005A123C">
      <w:pPr>
        <w:widowControl/>
        <w:shd w:val="clear" w:color="auto" w:fill="FFFFFF"/>
        <w:spacing w:line="480" w:lineRule="exact"/>
        <w:jc w:val="center"/>
        <w:rPr>
          <w:rFonts w:asciiTheme="minorEastAsia" w:hAnsiTheme="minorEastAsia" w:cs="宋体"/>
          <w:b/>
          <w:kern w:val="0"/>
          <w:sz w:val="28"/>
          <w:szCs w:val="24"/>
        </w:rPr>
      </w:pPr>
    </w:p>
    <w:p w:rsidR="005A123C" w:rsidRDefault="00481642">
      <w:pPr>
        <w:widowControl/>
        <w:jc w:val="left"/>
      </w:pPr>
      <w:r>
        <w:br w:type="page"/>
      </w:r>
    </w:p>
    <w:p w:rsidR="005A123C" w:rsidRDefault="00481642">
      <w:pPr>
        <w:widowControl/>
        <w:shd w:val="clear" w:color="auto" w:fill="FFFFFF"/>
        <w:adjustRightInd w:val="0"/>
        <w:snapToGrid w:val="0"/>
        <w:spacing w:line="360" w:lineRule="auto"/>
        <w:jc w:val="left"/>
        <w:rPr>
          <w:rFonts w:ascii="宋体" w:hAnsi="宋体" w:cs="宋体"/>
          <w:kern w:val="0"/>
          <w:sz w:val="24"/>
        </w:rPr>
      </w:pPr>
      <w:r>
        <w:rPr>
          <w:rFonts w:ascii="宋体" w:hAnsi="宋体" w:cs="宋体" w:hint="eastAsia"/>
          <w:kern w:val="0"/>
          <w:sz w:val="28"/>
          <w:szCs w:val="28"/>
        </w:rPr>
        <w:t>附件</w:t>
      </w:r>
      <w:r>
        <w:rPr>
          <w:rFonts w:ascii="宋体" w:hAnsi="宋体" w:cs="宋体" w:hint="eastAsia"/>
          <w:kern w:val="0"/>
          <w:sz w:val="28"/>
          <w:szCs w:val="28"/>
        </w:rPr>
        <w:t>2</w:t>
      </w:r>
    </w:p>
    <w:p w:rsidR="005A123C" w:rsidRDefault="00481642">
      <w:pPr>
        <w:widowControl/>
        <w:shd w:val="clear" w:color="auto" w:fill="FFFFFF"/>
        <w:jc w:val="center"/>
        <w:rPr>
          <w:rFonts w:ascii="宋体" w:hAnsi="宋体" w:cs="宋体"/>
          <w:kern w:val="0"/>
          <w:sz w:val="24"/>
        </w:rPr>
      </w:pPr>
      <w:r>
        <w:rPr>
          <w:kern w:val="0"/>
          <w:sz w:val="52"/>
          <w:szCs w:val="52"/>
        </w:rPr>
        <w:t> </w:t>
      </w:r>
    </w:p>
    <w:p w:rsidR="005A123C" w:rsidRDefault="00481642">
      <w:pPr>
        <w:widowControl/>
        <w:shd w:val="clear" w:color="auto" w:fill="FFFFFF"/>
        <w:jc w:val="center"/>
        <w:rPr>
          <w:rFonts w:ascii="宋体" w:hAnsi="宋体" w:cs="宋体"/>
          <w:kern w:val="0"/>
          <w:sz w:val="24"/>
        </w:rPr>
      </w:pPr>
      <w:r>
        <w:rPr>
          <w:rFonts w:cs="宋体" w:hint="eastAsia"/>
          <w:b/>
          <w:kern w:val="0"/>
          <w:sz w:val="52"/>
          <w:szCs w:val="52"/>
        </w:rPr>
        <w:t>徽商职业学院</w:t>
      </w:r>
    </w:p>
    <w:p w:rsidR="005A123C" w:rsidRDefault="00481642">
      <w:pPr>
        <w:widowControl/>
        <w:shd w:val="clear" w:color="auto" w:fill="FFFFFF"/>
        <w:jc w:val="center"/>
        <w:rPr>
          <w:rFonts w:ascii="宋体" w:hAnsi="宋体" w:cs="宋体"/>
          <w:kern w:val="0"/>
          <w:sz w:val="24"/>
        </w:rPr>
      </w:pPr>
      <w:r>
        <w:rPr>
          <w:rFonts w:ascii="仿宋" w:eastAsia="仿宋" w:hAnsi="仿宋" w:hint="eastAsia"/>
          <w:b/>
          <w:bCs/>
          <w:kern w:val="0"/>
          <w:sz w:val="52"/>
          <w:szCs w:val="52"/>
        </w:rPr>
        <w:t>专业人才培养方案审批表</w:t>
      </w:r>
    </w:p>
    <w:p w:rsidR="005A123C" w:rsidRDefault="00481642">
      <w:pPr>
        <w:widowControl/>
        <w:shd w:val="clear" w:color="auto" w:fill="FFFFFF"/>
        <w:jc w:val="center"/>
        <w:rPr>
          <w:rFonts w:ascii="宋体" w:hAnsi="宋体" w:cs="宋体"/>
          <w:kern w:val="0"/>
          <w:sz w:val="24"/>
        </w:rPr>
      </w:pPr>
      <w:r>
        <w:rPr>
          <w:kern w:val="0"/>
          <w:sz w:val="52"/>
          <w:szCs w:val="52"/>
        </w:rPr>
        <w:t> </w:t>
      </w:r>
    </w:p>
    <w:p w:rsidR="005A123C" w:rsidRDefault="00481642">
      <w:pPr>
        <w:widowControl/>
        <w:shd w:val="clear" w:color="auto" w:fill="FFFFFF"/>
        <w:jc w:val="center"/>
        <w:rPr>
          <w:rFonts w:ascii="宋体" w:hAnsi="宋体" w:cs="宋体"/>
          <w:kern w:val="0"/>
          <w:sz w:val="24"/>
        </w:rPr>
      </w:pPr>
      <w:r>
        <w:rPr>
          <w:kern w:val="0"/>
          <w:sz w:val="52"/>
          <w:szCs w:val="52"/>
        </w:rPr>
        <w:t> </w:t>
      </w:r>
    </w:p>
    <w:p w:rsidR="005A123C" w:rsidRDefault="00481642">
      <w:pPr>
        <w:widowControl/>
        <w:shd w:val="clear" w:color="auto" w:fill="FFFFFF"/>
        <w:ind w:firstLineChars="200" w:firstLine="720"/>
        <w:jc w:val="left"/>
        <w:rPr>
          <w:rFonts w:ascii="宋体" w:hAnsi="宋体" w:cs="宋体"/>
          <w:kern w:val="0"/>
          <w:sz w:val="24"/>
        </w:rPr>
      </w:pPr>
      <w:r>
        <w:rPr>
          <w:kern w:val="0"/>
          <w:sz w:val="36"/>
          <w:szCs w:val="36"/>
        </w:rPr>
        <w:t xml:space="preserve">   </w:t>
      </w:r>
      <w:r>
        <w:rPr>
          <w:rFonts w:cs="宋体" w:hint="eastAsia"/>
          <w:kern w:val="0"/>
          <w:sz w:val="36"/>
          <w:szCs w:val="36"/>
        </w:rPr>
        <w:t>专业（方向）名称</w:t>
      </w:r>
      <w:r>
        <w:rPr>
          <w:kern w:val="0"/>
          <w:sz w:val="36"/>
          <w:szCs w:val="36"/>
          <w:u w:val="single"/>
        </w:rPr>
        <w:t xml:space="preserve">  </w:t>
      </w:r>
      <w:r>
        <w:rPr>
          <w:rFonts w:hint="eastAsia"/>
          <w:kern w:val="0"/>
          <w:sz w:val="36"/>
          <w:szCs w:val="36"/>
          <w:u w:val="single"/>
        </w:rPr>
        <w:t>报关与国际货运</w:t>
      </w:r>
      <w:r>
        <w:rPr>
          <w:kern w:val="0"/>
          <w:sz w:val="36"/>
          <w:szCs w:val="36"/>
          <w:u w:val="single"/>
        </w:rPr>
        <w:t xml:space="preserve">   </w:t>
      </w:r>
    </w:p>
    <w:p w:rsidR="005A123C" w:rsidRDefault="00481642">
      <w:pPr>
        <w:widowControl/>
        <w:shd w:val="clear" w:color="auto" w:fill="FFFFFF"/>
        <w:ind w:firstLineChars="200" w:firstLine="720"/>
        <w:jc w:val="left"/>
        <w:rPr>
          <w:rFonts w:ascii="宋体" w:hAnsi="宋体" w:cs="宋体"/>
          <w:kern w:val="0"/>
          <w:sz w:val="24"/>
        </w:rPr>
      </w:pPr>
      <w:r>
        <w:rPr>
          <w:kern w:val="0"/>
          <w:sz w:val="36"/>
          <w:szCs w:val="36"/>
        </w:rPr>
        <w:t> </w:t>
      </w:r>
    </w:p>
    <w:p w:rsidR="005A123C" w:rsidRDefault="00481642">
      <w:pPr>
        <w:widowControl/>
        <w:shd w:val="clear" w:color="auto" w:fill="FFFFFF"/>
        <w:ind w:firstLineChars="200" w:firstLine="720"/>
        <w:jc w:val="left"/>
        <w:rPr>
          <w:rFonts w:ascii="宋体" w:hAnsi="宋体" w:cs="宋体"/>
          <w:kern w:val="0"/>
          <w:sz w:val="24"/>
        </w:rPr>
      </w:pPr>
      <w:r>
        <w:rPr>
          <w:kern w:val="0"/>
          <w:sz w:val="36"/>
          <w:szCs w:val="36"/>
        </w:rPr>
        <w:t xml:space="preserve">   </w:t>
      </w:r>
      <w:r>
        <w:rPr>
          <w:rFonts w:cs="宋体" w:hint="eastAsia"/>
          <w:kern w:val="0"/>
          <w:sz w:val="36"/>
          <w:szCs w:val="36"/>
        </w:rPr>
        <w:t>所</w:t>
      </w:r>
      <w:r>
        <w:rPr>
          <w:kern w:val="0"/>
          <w:sz w:val="36"/>
          <w:szCs w:val="36"/>
        </w:rPr>
        <w:t xml:space="preserve">  </w:t>
      </w:r>
      <w:r>
        <w:rPr>
          <w:rFonts w:cs="宋体" w:hint="eastAsia"/>
          <w:kern w:val="0"/>
          <w:sz w:val="36"/>
          <w:szCs w:val="36"/>
        </w:rPr>
        <w:t>在</w:t>
      </w:r>
      <w:r>
        <w:rPr>
          <w:kern w:val="0"/>
          <w:sz w:val="36"/>
          <w:szCs w:val="36"/>
        </w:rPr>
        <w:t xml:space="preserve">  </w:t>
      </w:r>
      <w:r>
        <w:rPr>
          <w:rFonts w:cs="宋体" w:hint="eastAsia"/>
          <w:kern w:val="0"/>
          <w:sz w:val="36"/>
          <w:szCs w:val="36"/>
        </w:rPr>
        <w:t>系</w:t>
      </w:r>
      <w:r>
        <w:rPr>
          <w:kern w:val="0"/>
          <w:sz w:val="36"/>
          <w:szCs w:val="36"/>
        </w:rPr>
        <w:t xml:space="preserve">  </w:t>
      </w:r>
      <w:r>
        <w:rPr>
          <w:rFonts w:cs="宋体" w:hint="eastAsia"/>
          <w:kern w:val="0"/>
          <w:sz w:val="36"/>
          <w:szCs w:val="36"/>
        </w:rPr>
        <w:t>部</w:t>
      </w:r>
      <w:r>
        <w:rPr>
          <w:kern w:val="0"/>
          <w:sz w:val="36"/>
          <w:szCs w:val="36"/>
          <w:u w:val="single"/>
        </w:rPr>
        <w:t xml:space="preserve">   </w:t>
      </w:r>
      <w:r>
        <w:rPr>
          <w:rFonts w:hint="eastAsia"/>
          <w:kern w:val="0"/>
          <w:sz w:val="36"/>
          <w:szCs w:val="36"/>
          <w:u w:val="single"/>
        </w:rPr>
        <w:t xml:space="preserve">   </w:t>
      </w:r>
      <w:r>
        <w:rPr>
          <w:kern w:val="0"/>
          <w:sz w:val="36"/>
          <w:szCs w:val="36"/>
          <w:u w:val="single"/>
        </w:rPr>
        <w:t xml:space="preserve"> </w:t>
      </w:r>
      <w:r>
        <w:rPr>
          <w:rFonts w:hint="eastAsia"/>
          <w:kern w:val="0"/>
          <w:sz w:val="36"/>
          <w:szCs w:val="36"/>
          <w:u w:val="single"/>
        </w:rPr>
        <w:t>物流系</w:t>
      </w:r>
      <w:r>
        <w:rPr>
          <w:kern w:val="0"/>
          <w:sz w:val="36"/>
          <w:szCs w:val="36"/>
          <w:u w:val="single"/>
        </w:rPr>
        <w:t xml:space="preserve"> </w:t>
      </w:r>
      <w:r>
        <w:rPr>
          <w:rFonts w:hint="eastAsia"/>
          <w:kern w:val="0"/>
          <w:sz w:val="36"/>
          <w:szCs w:val="36"/>
          <w:u w:val="single"/>
        </w:rPr>
        <w:t xml:space="preserve"> </w:t>
      </w:r>
      <w:r>
        <w:rPr>
          <w:kern w:val="0"/>
          <w:sz w:val="36"/>
          <w:szCs w:val="36"/>
          <w:u w:val="single"/>
        </w:rPr>
        <w:t xml:space="preserve">      </w:t>
      </w:r>
    </w:p>
    <w:p w:rsidR="005A123C" w:rsidRDefault="00481642">
      <w:pPr>
        <w:widowControl/>
        <w:shd w:val="clear" w:color="auto" w:fill="FFFFFF"/>
        <w:ind w:firstLineChars="200" w:firstLine="720"/>
        <w:jc w:val="left"/>
        <w:rPr>
          <w:rFonts w:ascii="宋体" w:hAnsi="宋体" w:cs="宋体"/>
          <w:kern w:val="0"/>
          <w:sz w:val="24"/>
        </w:rPr>
      </w:pPr>
      <w:r>
        <w:rPr>
          <w:kern w:val="0"/>
          <w:sz w:val="36"/>
          <w:szCs w:val="36"/>
        </w:rPr>
        <w:t> </w:t>
      </w:r>
    </w:p>
    <w:p w:rsidR="005A123C" w:rsidRDefault="00481642">
      <w:pPr>
        <w:widowControl/>
        <w:shd w:val="clear" w:color="auto" w:fill="FFFFFF"/>
        <w:ind w:firstLineChars="200" w:firstLine="720"/>
        <w:jc w:val="left"/>
        <w:rPr>
          <w:rFonts w:ascii="宋体" w:hAnsi="宋体" w:cs="宋体"/>
          <w:kern w:val="0"/>
          <w:sz w:val="24"/>
        </w:rPr>
      </w:pPr>
      <w:r>
        <w:rPr>
          <w:kern w:val="0"/>
          <w:sz w:val="36"/>
          <w:szCs w:val="36"/>
        </w:rPr>
        <w:t xml:space="preserve">   </w:t>
      </w:r>
      <w:r>
        <w:rPr>
          <w:rFonts w:cs="宋体" w:hint="eastAsia"/>
          <w:kern w:val="0"/>
          <w:sz w:val="36"/>
          <w:szCs w:val="36"/>
        </w:rPr>
        <w:t>专</w:t>
      </w:r>
      <w:r>
        <w:rPr>
          <w:kern w:val="0"/>
          <w:sz w:val="36"/>
          <w:szCs w:val="36"/>
        </w:rPr>
        <w:t xml:space="preserve"> </w:t>
      </w:r>
      <w:r>
        <w:rPr>
          <w:rFonts w:cs="宋体" w:hint="eastAsia"/>
          <w:kern w:val="0"/>
          <w:sz w:val="36"/>
          <w:szCs w:val="36"/>
        </w:rPr>
        <w:t>业</w:t>
      </w:r>
      <w:r>
        <w:rPr>
          <w:kern w:val="0"/>
          <w:sz w:val="36"/>
          <w:szCs w:val="36"/>
        </w:rPr>
        <w:t xml:space="preserve"> </w:t>
      </w:r>
      <w:r>
        <w:rPr>
          <w:rFonts w:cs="宋体" w:hint="eastAsia"/>
          <w:kern w:val="0"/>
          <w:sz w:val="36"/>
          <w:szCs w:val="36"/>
        </w:rPr>
        <w:t>负</w:t>
      </w:r>
      <w:r>
        <w:rPr>
          <w:kern w:val="0"/>
          <w:sz w:val="36"/>
          <w:szCs w:val="36"/>
        </w:rPr>
        <w:t xml:space="preserve"> </w:t>
      </w:r>
      <w:r>
        <w:rPr>
          <w:rFonts w:cs="宋体" w:hint="eastAsia"/>
          <w:kern w:val="0"/>
          <w:sz w:val="36"/>
          <w:szCs w:val="36"/>
        </w:rPr>
        <w:t>责</w:t>
      </w:r>
      <w:r>
        <w:rPr>
          <w:kern w:val="0"/>
          <w:sz w:val="36"/>
          <w:szCs w:val="36"/>
        </w:rPr>
        <w:t xml:space="preserve"> </w:t>
      </w:r>
      <w:r>
        <w:rPr>
          <w:rFonts w:cs="宋体" w:hint="eastAsia"/>
          <w:kern w:val="0"/>
          <w:sz w:val="36"/>
          <w:szCs w:val="36"/>
        </w:rPr>
        <w:t>人</w:t>
      </w:r>
      <w:r>
        <w:rPr>
          <w:kern w:val="0"/>
          <w:sz w:val="36"/>
          <w:szCs w:val="36"/>
          <w:u w:val="single"/>
        </w:rPr>
        <w:t xml:space="preserve">    </w:t>
      </w:r>
      <w:r>
        <w:rPr>
          <w:rFonts w:hint="eastAsia"/>
          <w:kern w:val="0"/>
          <w:sz w:val="36"/>
          <w:szCs w:val="36"/>
          <w:u w:val="single"/>
        </w:rPr>
        <w:t xml:space="preserve">  </w:t>
      </w:r>
      <w:r>
        <w:rPr>
          <w:kern w:val="0"/>
          <w:sz w:val="36"/>
          <w:szCs w:val="36"/>
          <w:u w:val="single"/>
        </w:rPr>
        <w:t xml:space="preserve"> </w:t>
      </w:r>
      <w:r>
        <w:rPr>
          <w:rFonts w:hint="eastAsia"/>
          <w:kern w:val="0"/>
          <w:sz w:val="36"/>
          <w:szCs w:val="36"/>
          <w:u w:val="single"/>
        </w:rPr>
        <w:t>汪志林</w:t>
      </w:r>
      <w:r>
        <w:rPr>
          <w:kern w:val="0"/>
          <w:sz w:val="36"/>
          <w:szCs w:val="36"/>
          <w:u w:val="single"/>
        </w:rPr>
        <w:t xml:space="preserve"> </w:t>
      </w:r>
      <w:r>
        <w:rPr>
          <w:rFonts w:hint="eastAsia"/>
          <w:kern w:val="0"/>
          <w:sz w:val="36"/>
          <w:szCs w:val="36"/>
          <w:u w:val="single"/>
        </w:rPr>
        <w:t xml:space="preserve">   </w:t>
      </w:r>
      <w:r>
        <w:rPr>
          <w:kern w:val="0"/>
          <w:sz w:val="36"/>
          <w:szCs w:val="36"/>
          <w:u w:val="single"/>
        </w:rPr>
        <w:t xml:space="preserve">    </w:t>
      </w:r>
    </w:p>
    <w:p w:rsidR="005A123C" w:rsidRDefault="00481642">
      <w:pPr>
        <w:widowControl/>
        <w:shd w:val="clear" w:color="auto" w:fill="FFFFFF"/>
        <w:ind w:firstLineChars="200" w:firstLine="720"/>
        <w:jc w:val="left"/>
        <w:rPr>
          <w:rFonts w:ascii="宋体" w:hAnsi="宋体" w:cs="宋体"/>
          <w:kern w:val="0"/>
          <w:sz w:val="24"/>
        </w:rPr>
      </w:pPr>
      <w:r>
        <w:rPr>
          <w:kern w:val="0"/>
          <w:sz w:val="36"/>
          <w:szCs w:val="36"/>
        </w:rPr>
        <w:t> </w:t>
      </w:r>
    </w:p>
    <w:p w:rsidR="005A123C" w:rsidRDefault="00481642">
      <w:pPr>
        <w:widowControl/>
        <w:shd w:val="clear" w:color="auto" w:fill="FFFFFF"/>
        <w:ind w:firstLineChars="200" w:firstLine="720"/>
        <w:jc w:val="left"/>
        <w:rPr>
          <w:rFonts w:ascii="宋体" w:hAnsi="宋体" w:cs="宋体"/>
          <w:kern w:val="0"/>
          <w:sz w:val="24"/>
        </w:rPr>
      </w:pPr>
      <w:r>
        <w:rPr>
          <w:kern w:val="0"/>
          <w:sz w:val="36"/>
          <w:szCs w:val="36"/>
        </w:rPr>
        <w:t xml:space="preserve">   </w:t>
      </w:r>
      <w:proofErr w:type="gramStart"/>
      <w:r>
        <w:rPr>
          <w:rFonts w:cs="宋体" w:hint="eastAsia"/>
          <w:kern w:val="0"/>
          <w:sz w:val="36"/>
          <w:szCs w:val="36"/>
        </w:rPr>
        <w:t>适</w:t>
      </w:r>
      <w:proofErr w:type="gramEnd"/>
      <w:r>
        <w:rPr>
          <w:kern w:val="0"/>
          <w:sz w:val="36"/>
          <w:szCs w:val="36"/>
        </w:rPr>
        <w:t xml:space="preserve">  </w:t>
      </w:r>
      <w:r>
        <w:rPr>
          <w:rFonts w:cs="宋体" w:hint="eastAsia"/>
          <w:kern w:val="0"/>
          <w:sz w:val="36"/>
          <w:szCs w:val="36"/>
        </w:rPr>
        <w:t>用</w:t>
      </w:r>
      <w:r>
        <w:rPr>
          <w:kern w:val="0"/>
          <w:sz w:val="36"/>
          <w:szCs w:val="36"/>
        </w:rPr>
        <w:t xml:space="preserve">  </w:t>
      </w:r>
      <w:r>
        <w:rPr>
          <w:rFonts w:cs="宋体" w:hint="eastAsia"/>
          <w:kern w:val="0"/>
          <w:sz w:val="36"/>
          <w:szCs w:val="36"/>
        </w:rPr>
        <w:t>年</w:t>
      </w:r>
      <w:r>
        <w:rPr>
          <w:kern w:val="0"/>
          <w:sz w:val="36"/>
          <w:szCs w:val="36"/>
        </w:rPr>
        <w:t xml:space="preserve">  </w:t>
      </w:r>
      <w:r>
        <w:rPr>
          <w:rFonts w:cs="宋体" w:hint="eastAsia"/>
          <w:kern w:val="0"/>
          <w:sz w:val="36"/>
          <w:szCs w:val="36"/>
        </w:rPr>
        <w:t>级</w:t>
      </w:r>
      <w:r>
        <w:rPr>
          <w:kern w:val="0"/>
          <w:sz w:val="36"/>
          <w:szCs w:val="36"/>
          <w:u w:val="single"/>
        </w:rPr>
        <w:t xml:space="preserve">     </w:t>
      </w:r>
      <w:r>
        <w:rPr>
          <w:rFonts w:hint="eastAsia"/>
          <w:kern w:val="0"/>
          <w:sz w:val="36"/>
          <w:szCs w:val="36"/>
          <w:u w:val="single"/>
        </w:rPr>
        <w:t>2017</w:t>
      </w:r>
      <w:r>
        <w:rPr>
          <w:rFonts w:hint="eastAsia"/>
          <w:kern w:val="0"/>
          <w:sz w:val="36"/>
          <w:szCs w:val="36"/>
          <w:u w:val="single"/>
        </w:rPr>
        <w:t>级</w:t>
      </w:r>
      <w:r>
        <w:rPr>
          <w:kern w:val="0"/>
          <w:sz w:val="36"/>
          <w:szCs w:val="36"/>
          <w:u w:val="single"/>
        </w:rPr>
        <w:t xml:space="preserve">   </w:t>
      </w:r>
    </w:p>
    <w:p w:rsidR="005A123C" w:rsidRDefault="00481642">
      <w:pPr>
        <w:widowControl/>
        <w:shd w:val="clear" w:color="auto" w:fill="FFFFFF"/>
        <w:ind w:firstLineChars="200" w:firstLine="720"/>
        <w:jc w:val="left"/>
        <w:rPr>
          <w:rFonts w:ascii="宋体" w:hAnsi="宋体" w:cs="宋体"/>
          <w:kern w:val="0"/>
          <w:sz w:val="24"/>
        </w:rPr>
      </w:pPr>
      <w:r>
        <w:rPr>
          <w:kern w:val="0"/>
          <w:sz w:val="36"/>
          <w:szCs w:val="36"/>
        </w:rPr>
        <w:t> </w:t>
      </w:r>
    </w:p>
    <w:p w:rsidR="005A123C" w:rsidRDefault="00481642">
      <w:pPr>
        <w:widowControl/>
        <w:shd w:val="clear" w:color="auto" w:fill="FFFFFF"/>
        <w:ind w:firstLineChars="200" w:firstLine="720"/>
        <w:jc w:val="left"/>
        <w:rPr>
          <w:rFonts w:ascii="宋体" w:hAnsi="宋体" w:cs="宋体"/>
          <w:kern w:val="0"/>
          <w:sz w:val="24"/>
        </w:rPr>
      </w:pPr>
      <w:r>
        <w:rPr>
          <w:kern w:val="0"/>
          <w:sz w:val="36"/>
          <w:szCs w:val="36"/>
        </w:rPr>
        <w:t xml:space="preserve">   </w:t>
      </w:r>
      <w:r>
        <w:rPr>
          <w:rFonts w:cs="宋体" w:hint="eastAsia"/>
          <w:kern w:val="0"/>
          <w:sz w:val="36"/>
          <w:szCs w:val="36"/>
        </w:rPr>
        <w:t>制定（修订）日期</w:t>
      </w:r>
      <w:r>
        <w:rPr>
          <w:kern w:val="0"/>
          <w:sz w:val="36"/>
          <w:szCs w:val="36"/>
          <w:u w:val="single"/>
        </w:rPr>
        <w:t xml:space="preserve">  </w:t>
      </w:r>
      <w:r>
        <w:rPr>
          <w:rFonts w:hint="eastAsia"/>
          <w:kern w:val="0"/>
          <w:sz w:val="36"/>
          <w:szCs w:val="36"/>
          <w:u w:val="single"/>
        </w:rPr>
        <w:t>2017</w:t>
      </w:r>
      <w:r>
        <w:rPr>
          <w:rFonts w:hint="eastAsia"/>
          <w:kern w:val="0"/>
          <w:sz w:val="36"/>
          <w:szCs w:val="36"/>
          <w:u w:val="single"/>
        </w:rPr>
        <w:t>年</w:t>
      </w:r>
      <w:r w:rsidR="00103D88">
        <w:rPr>
          <w:rFonts w:hint="eastAsia"/>
          <w:kern w:val="0"/>
          <w:sz w:val="36"/>
          <w:szCs w:val="36"/>
          <w:u w:val="single"/>
        </w:rPr>
        <w:t>9</w:t>
      </w:r>
      <w:r>
        <w:rPr>
          <w:rFonts w:hint="eastAsia"/>
          <w:kern w:val="0"/>
          <w:sz w:val="36"/>
          <w:szCs w:val="36"/>
          <w:u w:val="single"/>
        </w:rPr>
        <w:t>月</w:t>
      </w:r>
      <w:r w:rsidR="00103D88">
        <w:rPr>
          <w:rFonts w:hint="eastAsia"/>
          <w:kern w:val="0"/>
          <w:sz w:val="36"/>
          <w:szCs w:val="36"/>
          <w:u w:val="single"/>
        </w:rPr>
        <w:t>27</w:t>
      </w:r>
      <w:r>
        <w:rPr>
          <w:rFonts w:hint="eastAsia"/>
          <w:kern w:val="0"/>
          <w:sz w:val="36"/>
          <w:szCs w:val="36"/>
          <w:u w:val="single"/>
        </w:rPr>
        <w:t>日</w:t>
      </w:r>
      <w:r>
        <w:rPr>
          <w:kern w:val="0"/>
          <w:sz w:val="36"/>
          <w:szCs w:val="36"/>
          <w:u w:val="single"/>
        </w:rPr>
        <w:t xml:space="preserve"> </w:t>
      </w:r>
    </w:p>
    <w:p w:rsidR="005A123C" w:rsidRDefault="00481642">
      <w:pPr>
        <w:widowControl/>
        <w:shd w:val="clear" w:color="auto" w:fill="FFFFFF"/>
        <w:ind w:firstLineChars="200" w:firstLine="1040"/>
        <w:jc w:val="left"/>
        <w:rPr>
          <w:rFonts w:ascii="宋体" w:hAnsi="宋体" w:cs="宋体"/>
          <w:kern w:val="0"/>
          <w:sz w:val="24"/>
        </w:rPr>
      </w:pPr>
      <w:r>
        <w:rPr>
          <w:kern w:val="0"/>
          <w:sz w:val="52"/>
          <w:szCs w:val="52"/>
        </w:rPr>
        <w:t> </w:t>
      </w:r>
    </w:p>
    <w:p w:rsidR="005A123C" w:rsidRDefault="00481642">
      <w:pPr>
        <w:widowControl/>
        <w:shd w:val="clear" w:color="auto" w:fill="FFFFFF"/>
        <w:jc w:val="center"/>
        <w:rPr>
          <w:rFonts w:ascii="宋体" w:hAnsi="宋体" w:cs="宋体"/>
          <w:kern w:val="0"/>
          <w:sz w:val="24"/>
        </w:rPr>
      </w:pPr>
      <w:r>
        <w:rPr>
          <w:kern w:val="0"/>
          <w:sz w:val="32"/>
          <w:szCs w:val="32"/>
        </w:rPr>
        <w:t> </w:t>
      </w:r>
    </w:p>
    <w:p w:rsidR="005A123C" w:rsidRDefault="00481642">
      <w:pPr>
        <w:widowControl/>
        <w:shd w:val="clear" w:color="auto" w:fill="FFFFFF"/>
        <w:jc w:val="center"/>
        <w:rPr>
          <w:rFonts w:ascii="宋体" w:hAnsi="宋体" w:cs="宋体"/>
          <w:kern w:val="0"/>
          <w:sz w:val="24"/>
        </w:rPr>
      </w:pPr>
      <w:r>
        <w:rPr>
          <w:kern w:val="0"/>
          <w:sz w:val="32"/>
          <w:szCs w:val="32"/>
        </w:rPr>
        <w:t> </w:t>
      </w:r>
    </w:p>
    <w:p w:rsidR="005A123C" w:rsidRDefault="00481642">
      <w:pPr>
        <w:widowControl/>
        <w:shd w:val="clear" w:color="auto" w:fill="FFFFFF"/>
        <w:jc w:val="center"/>
        <w:rPr>
          <w:rFonts w:ascii="宋体" w:hAnsi="宋体" w:cs="宋体"/>
          <w:kern w:val="0"/>
          <w:sz w:val="24"/>
        </w:rPr>
      </w:pPr>
      <w:r>
        <w:rPr>
          <w:rFonts w:cs="宋体" w:hint="eastAsia"/>
          <w:kern w:val="0"/>
          <w:sz w:val="32"/>
          <w:szCs w:val="32"/>
        </w:rPr>
        <w:t>徽商职业学院</w:t>
      </w:r>
      <w:r>
        <w:rPr>
          <w:rFonts w:cs="宋体" w:hint="eastAsia"/>
          <w:kern w:val="0"/>
          <w:sz w:val="32"/>
          <w:szCs w:val="32"/>
        </w:rPr>
        <w:t xml:space="preserve"> </w:t>
      </w:r>
      <w:r>
        <w:rPr>
          <w:rFonts w:cs="宋体" w:hint="eastAsia"/>
          <w:kern w:val="0"/>
          <w:sz w:val="32"/>
          <w:szCs w:val="32"/>
        </w:rPr>
        <w:t>教务处制</w:t>
      </w:r>
    </w:p>
    <w:p w:rsidR="005A123C" w:rsidRDefault="00481642">
      <w:pPr>
        <w:widowControl/>
        <w:shd w:val="clear" w:color="auto" w:fill="FFFFFF"/>
        <w:jc w:val="center"/>
        <w:rPr>
          <w:rFonts w:ascii="宋体" w:hAnsi="宋体" w:cs="宋体"/>
          <w:kern w:val="0"/>
          <w:sz w:val="24"/>
        </w:rPr>
      </w:pPr>
      <w:r>
        <w:rPr>
          <w:sz w:val="32"/>
          <w:szCs w:val="32"/>
        </w:rPr>
        <w:br w:type="page"/>
      </w:r>
      <w:r>
        <w:rPr>
          <w:kern w:val="0"/>
          <w:sz w:val="32"/>
          <w:szCs w:val="32"/>
        </w:rPr>
        <w:t> </w:t>
      </w:r>
    </w:p>
    <w:p w:rsidR="005A123C" w:rsidRDefault="00481642">
      <w:pPr>
        <w:widowControl/>
        <w:shd w:val="clear" w:color="auto" w:fill="FFFFFF"/>
        <w:jc w:val="center"/>
        <w:rPr>
          <w:rFonts w:ascii="宋体" w:hAnsi="宋体" w:cs="宋体"/>
          <w:kern w:val="0"/>
          <w:sz w:val="24"/>
        </w:rPr>
      </w:pPr>
      <w:r>
        <w:rPr>
          <w:rFonts w:cs="宋体" w:hint="eastAsia"/>
          <w:b/>
          <w:bCs/>
          <w:kern w:val="0"/>
          <w:sz w:val="44"/>
          <w:szCs w:val="44"/>
        </w:rPr>
        <w:t>目</w:t>
      </w:r>
      <w:r>
        <w:rPr>
          <w:b/>
          <w:bCs/>
          <w:kern w:val="0"/>
          <w:sz w:val="44"/>
          <w:szCs w:val="44"/>
        </w:rPr>
        <w:t xml:space="preserve">   </w:t>
      </w:r>
      <w:r>
        <w:rPr>
          <w:rFonts w:cs="宋体" w:hint="eastAsia"/>
          <w:b/>
          <w:bCs/>
          <w:kern w:val="0"/>
          <w:sz w:val="44"/>
          <w:szCs w:val="44"/>
        </w:rPr>
        <w:t>录</w:t>
      </w:r>
    </w:p>
    <w:p w:rsidR="005A123C" w:rsidRDefault="00481642">
      <w:pPr>
        <w:widowControl/>
        <w:shd w:val="clear" w:color="auto" w:fill="FFFFFF"/>
        <w:jc w:val="left"/>
        <w:rPr>
          <w:rFonts w:ascii="宋体" w:hAnsi="宋体" w:cs="宋体"/>
          <w:kern w:val="0"/>
          <w:sz w:val="24"/>
        </w:rPr>
      </w:pPr>
      <w:r>
        <w:rPr>
          <w:kern w:val="0"/>
          <w:sz w:val="32"/>
          <w:szCs w:val="32"/>
        </w:rPr>
        <w:t> </w:t>
      </w:r>
    </w:p>
    <w:p w:rsidR="005A123C" w:rsidRDefault="00481642">
      <w:pPr>
        <w:widowControl/>
        <w:shd w:val="clear" w:color="auto" w:fill="FFFFFF"/>
        <w:ind w:firstLineChars="150" w:firstLine="420"/>
        <w:jc w:val="left"/>
        <w:rPr>
          <w:rFonts w:ascii="宋体" w:hAnsi="宋体" w:cs="宋体"/>
          <w:kern w:val="0"/>
          <w:sz w:val="24"/>
        </w:rPr>
      </w:pPr>
      <w:r>
        <w:rPr>
          <w:rFonts w:ascii="宋体" w:hAnsi="宋体" w:cs="宋体" w:hint="eastAsia"/>
          <w:kern w:val="0"/>
          <w:sz w:val="28"/>
          <w:szCs w:val="28"/>
        </w:rPr>
        <w:t>1</w:t>
      </w:r>
      <w:r>
        <w:rPr>
          <w:rFonts w:ascii="宋体" w:hAnsi="宋体" w:cs="宋体" w:hint="eastAsia"/>
          <w:kern w:val="0"/>
          <w:sz w:val="28"/>
          <w:szCs w:val="28"/>
        </w:rPr>
        <w:t>．专业建设指导委员会论证意见</w:t>
      </w:r>
    </w:p>
    <w:p w:rsidR="005A123C" w:rsidRDefault="00481642">
      <w:pPr>
        <w:widowControl/>
        <w:shd w:val="clear" w:color="auto" w:fill="FFFFFF"/>
        <w:ind w:firstLineChars="150" w:firstLine="420"/>
        <w:jc w:val="left"/>
        <w:rPr>
          <w:rFonts w:ascii="宋体" w:hAnsi="宋体" w:cs="宋体"/>
          <w:kern w:val="0"/>
          <w:sz w:val="24"/>
        </w:rPr>
      </w:pPr>
      <w:r>
        <w:rPr>
          <w:rFonts w:ascii="宋体" w:hAnsi="宋体" w:cs="宋体" w:hint="eastAsia"/>
          <w:kern w:val="0"/>
          <w:sz w:val="28"/>
          <w:szCs w:val="28"/>
        </w:rPr>
        <w:t>2</w:t>
      </w:r>
      <w:r>
        <w:rPr>
          <w:rFonts w:ascii="宋体" w:hAnsi="宋体" w:cs="宋体" w:hint="eastAsia"/>
          <w:kern w:val="0"/>
          <w:sz w:val="28"/>
          <w:szCs w:val="28"/>
        </w:rPr>
        <w:t>．徽商职业学院专业人才培养方案审批意见</w:t>
      </w:r>
    </w:p>
    <w:p w:rsidR="005A123C" w:rsidRDefault="00481642">
      <w:pPr>
        <w:widowControl/>
        <w:shd w:val="clear" w:color="auto" w:fill="FFFFFF"/>
        <w:jc w:val="center"/>
        <w:rPr>
          <w:rFonts w:ascii="宋体" w:hAnsi="宋体" w:cs="宋体"/>
          <w:kern w:val="0"/>
          <w:sz w:val="24"/>
        </w:rPr>
      </w:pPr>
      <w:r>
        <w:rPr>
          <w:sz w:val="52"/>
          <w:szCs w:val="52"/>
          <w:u w:val="single"/>
        </w:rPr>
        <w:br w:type="page"/>
      </w:r>
      <w:r>
        <w:rPr>
          <w:rFonts w:cs="宋体" w:hint="eastAsia"/>
          <w:b/>
          <w:bCs/>
          <w:kern w:val="0"/>
          <w:sz w:val="32"/>
          <w:szCs w:val="32"/>
        </w:rPr>
        <w:t>专业建设指导委员会论证意见</w:t>
      </w:r>
    </w:p>
    <w:p w:rsidR="005A123C" w:rsidRDefault="00481642">
      <w:pPr>
        <w:widowControl/>
        <w:shd w:val="clear" w:color="auto" w:fill="FFFFFF"/>
        <w:jc w:val="center"/>
        <w:rPr>
          <w:rFonts w:ascii="宋体" w:hAnsi="宋体" w:cs="宋体"/>
          <w:kern w:val="0"/>
          <w:sz w:val="24"/>
        </w:rPr>
      </w:pPr>
      <w:r>
        <w:rPr>
          <w:rFonts w:cs="宋体" w:hint="eastAsia"/>
          <w:kern w:val="0"/>
          <w:sz w:val="28"/>
          <w:szCs w:val="28"/>
        </w:rPr>
        <w:t>论证专业（方向）名称：</w:t>
      </w:r>
      <w:r>
        <w:rPr>
          <w:kern w:val="0"/>
          <w:sz w:val="28"/>
          <w:szCs w:val="28"/>
          <w:u w:val="single"/>
        </w:rPr>
        <w:t xml:space="preserve"> </w:t>
      </w:r>
      <w:r>
        <w:rPr>
          <w:rFonts w:hint="eastAsia"/>
          <w:kern w:val="0"/>
          <w:sz w:val="28"/>
          <w:szCs w:val="28"/>
          <w:u w:val="single"/>
        </w:rPr>
        <w:t>报关与国际货运</w:t>
      </w:r>
      <w:r>
        <w:rPr>
          <w:kern w:val="0"/>
          <w:sz w:val="28"/>
          <w:szCs w:val="28"/>
          <w:u w:val="single"/>
        </w:rPr>
        <w:t xml:space="preserve"> </w:t>
      </w:r>
      <w:r>
        <w:rPr>
          <w:rFonts w:cs="宋体" w:hint="eastAsia"/>
          <w:kern w:val="0"/>
          <w:sz w:val="28"/>
          <w:szCs w:val="28"/>
        </w:rPr>
        <w:t>论证时间：</w:t>
      </w:r>
      <w:r>
        <w:rPr>
          <w:kern w:val="0"/>
          <w:sz w:val="28"/>
          <w:szCs w:val="28"/>
          <w:u w:val="single"/>
        </w:rPr>
        <w:t xml:space="preserve">    </w:t>
      </w:r>
      <w:r>
        <w:rPr>
          <w:rFonts w:cs="宋体" w:hint="eastAsia"/>
          <w:kern w:val="0"/>
          <w:sz w:val="28"/>
          <w:szCs w:val="28"/>
        </w:rPr>
        <w:t>年</w:t>
      </w:r>
      <w:r>
        <w:rPr>
          <w:kern w:val="0"/>
          <w:sz w:val="28"/>
          <w:szCs w:val="28"/>
          <w:u w:val="single"/>
        </w:rPr>
        <w:t xml:space="preserve">   </w:t>
      </w:r>
      <w:r>
        <w:rPr>
          <w:rFonts w:cs="宋体" w:hint="eastAsia"/>
          <w:kern w:val="0"/>
          <w:sz w:val="28"/>
          <w:szCs w:val="28"/>
        </w:rPr>
        <w:t>月</w:t>
      </w:r>
      <w:r>
        <w:rPr>
          <w:kern w:val="0"/>
          <w:sz w:val="28"/>
          <w:szCs w:val="28"/>
          <w:u w:val="single"/>
        </w:rPr>
        <w:t xml:space="preserve">    </w:t>
      </w:r>
      <w:r>
        <w:rPr>
          <w:rFonts w:cs="宋体" w:hint="eastAsia"/>
          <w:kern w:val="0"/>
          <w:sz w:val="28"/>
          <w:szCs w:val="28"/>
        </w:rPr>
        <w:t>日</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015"/>
        <w:gridCol w:w="1039"/>
        <w:gridCol w:w="2197"/>
        <w:gridCol w:w="1790"/>
        <w:gridCol w:w="992"/>
        <w:gridCol w:w="1374"/>
      </w:tblGrid>
      <w:tr w:rsidR="005A123C">
        <w:tc>
          <w:tcPr>
            <w:tcW w:w="2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A123C" w:rsidRDefault="00481642">
            <w:pPr>
              <w:widowControl/>
              <w:jc w:val="center"/>
              <w:rPr>
                <w:rFonts w:ascii="宋体" w:hAnsi="宋体" w:cs="宋体"/>
                <w:kern w:val="0"/>
                <w:sz w:val="24"/>
              </w:rPr>
            </w:pPr>
            <w:r>
              <w:rPr>
                <w:rFonts w:cs="宋体" w:hint="eastAsia"/>
                <w:kern w:val="0"/>
                <w:sz w:val="24"/>
              </w:rPr>
              <w:t>专业建设指导委员会名称</w:t>
            </w:r>
          </w:p>
        </w:tc>
        <w:tc>
          <w:tcPr>
            <w:tcW w:w="6353" w:type="dxa"/>
            <w:gridSpan w:val="4"/>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28"/>
                <w:szCs w:val="28"/>
              </w:rPr>
              <w:t> </w:t>
            </w:r>
          </w:p>
        </w:tc>
      </w:tr>
      <w:tr w:rsidR="005A123C">
        <w:tc>
          <w:tcPr>
            <w:tcW w:w="446" w:type="dxa"/>
            <w:vMerge w:val="restart"/>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cs="宋体" w:hint="eastAsia"/>
                <w:kern w:val="0"/>
                <w:sz w:val="28"/>
                <w:szCs w:val="28"/>
              </w:rPr>
              <w:t>专</w:t>
            </w:r>
          </w:p>
          <w:p w:rsidR="005A123C" w:rsidRDefault="00481642">
            <w:pPr>
              <w:widowControl/>
              <w:jc w:val="center"/>
              <w:rPr>
                <w:rFonts w:ascii="宋体" w:hAnsi="宋体" w:cs="宋体"/>
                <w:kern w:val="0"/>
                <w:sz w:val="24"/>
              </w:rPr>
            </w:pPr>
            <w:r>
              <w:rPr>
                <w:rFonts w:cs="宋体" w:hint="eastAsia"/>
                <w:kern w:val="0"/>
                <w:sz w:val="28"/>
                <w:szCs w:val="28"/>
              </w:rPr>
              <w:t>业</w:t>
            </w:r>
          </w:p>
          <w:p w:rsidR="005A123C" w:rsidRDefault="00481642">
            <w:pPr>
              <w:widowControl/>
              <w:jc w:val="center"/>
              <w:rPr>
                <w:rFonts w:ascii="宋体" w:hAnsi="宋体" w:cs="宋体"/>
                <w:kern w:val="0"/>
                <w:sz w:val="24"/>
              </w:rPr>
            </w:pPr>
            <w:r>
              <w:rPr>
                <w:rFonts w:cs="宋体" w:hint="eastAsia"/>
                <w:kern w:val="0"/>
                <w:sz w:val="28"/>
                <w:szCs w:val="28"/>
              </w:rPr>
              <w:t>建</w:t>
            </w:r>
          </w:p>
          <w:p w:rsidR="005A123C" w:rsidRDefault="00481642">
            <w:pPr>
              <w:widowControl/>
              <w:jc w:val="center"/>
              <w:rPr>
                <w:rFonts w:ascii="宋体" w:hAnsi="宋体" w:cs="宋体"/>
                <w:kern w:val="0"/>
                <w:sz w:val="24"/>
              </w:rPr>
            </w:pPr>
            <w:r>
              <w:rPr>
                <w:rFonts w:cs="宋体" w:hint="eastAsia"/>
                <w:kern w:val="0"/>
                <w:sz w:val="28"/>
                <w:szCs w:val="28"/>
              </w:rPr>
              <w:t>设</w:t>
            </w:r>
          </w:p>
          <w:p w:rsidR="005A123C" w:rsidRDefault="00481642">
            <w:pPr>
              <w:widowControl/>
              <w:jc w:val="center"/>
              <w:rPr>
                <w:rFonts w:ascii="宋体" w:hAnsi="宋体" w:cs="宋体"/>
                <w:kern w:val="0"/>
                <w:sz w:val="24"/>
              </w:rPr>
            </w:pPr>
            <w:r>
              <w:rPr>
                <w:rFonts w:cs="宋体" w:hint="eastAsia"/>
                <w:kern w:val="0"/>
                <w:sz w:val="28"/>
                <w:szCs w:val="28"/>
              </w:rPr>
              <w:t>指</w:t>
            </w:r>
          </w:p>
          <w:p w:rsidR="005A123C" w:rsidRDefault="00481642">
            <w:pPr>
              <w:widowControl/>
              <w:jc w:val="center"/>
              <w:rPr>
                <w:rFonts w:ascii="宋体" w:hAnsi="宋体" w:cs="宋体"/>
                <w:kern w:val="0"/>
                <w:sz w:val="24"/>
              </w:rPr>
            </w:pPr>
            <w:r>
              <w:rPr>
                <w:rFonts w:cs="宋体" w:hint="eastAsia"/>
                <w:kern w:val="0"/>
                <w:sz w:val="28"/>
                <w:szCs w:val="28"/>
              </w:rPr>
              <w:t>导</w:t>
            </w:r>
          </w:p>
          <w:p w:rsidR="005A123C" w:rsidRDefault="00481642">
            <w:pPr>
              <w:widowControl/>
              <w:jc w:val="center"/>
              <w:rPr>
                <w:rFonts w:ascii="宋体" w:hAnsi="宋体" w:cs="宋体"/>
                <w:kern w:val="0"/>
                <w:sz w:val="24"/>
              </w:rPr>
            </w:pPr>
            <w:r>
              <w:rPr>
                <w:rFonts w:cs="宋体" w:hint="eastAsia"/>
                <w:kern w:val="0"/>
                <w:sz w:val="28"/>
                <w:szCs w:val="28"/>
              </w:rPr>
              <w:t>委</w:t>
            </w:r>
          </w:p>
          <w:p w:rsidR="005A123C" w:rsidRDefault="00481642">
            <w:pPr>
              <w:widowControl/>
              <w:jc w:val="center"/>
              <w:rPr>
                <w:rFonts w:ascii="宋体" w:hAnsi="宋体" w:cs="宋体"/>
                <w:kern w:val="0"/>
                <w:sz w:val="24"/>
              </w:rPr>
            </w:pPr>
            <w:r>
              <w:rPr>
                <w:rFonts w:cs="宋体" w:hint="eastAsia"/>
                <w:kern w:val="0"/>
                <w:sz w:val="28"/>
                <w:szCs w:val="28"/>
              </w:rPr>
              <w:t>员</w:t>
            </w:r>
          </w:p>
          <w:p w:rsidR="005A123C" w:rsidRDefault="00481642">
            <w:pPr>
              <w:widowControl/>
              <w:jc w:val="center"/>
              <w:rPr>
                <w:rFonts w:ascii="宋体" w:hAnsi="宋体" w:cs="宋体"/>
                <w:kern w:val="0"/>
                <w:sz w:val="24"/>
              </w:rPr>
            </w:pPr>
            <w:r>
              <w:rPr>
                <w:rFonts w:cs="宋体" w:hint="eastAsia"/>
                <w:kern w:val="0"/>
                <w:sz w:val="28"/>
                <w:szCs w:val="28"/>
              </w:rPr>
              <w:t>会</w:t>
            </w:r>
          </w:p>
          <w:p w:rsidR="005A123C" w:rsidRDefault="00481642">
            <w:pPr>
              <w:widowControl/>
              <w:jc w:val="center"/>
              <w:rPr>
                <w:rFonts w:ascii="宋体" w:hAnsi="宋体" w:cs="宋体"/>
                <w:kern w:val="0"/>
                <w:sz w:val="24"/>
              </w:rPr>
            </w:pPr>
            <w:r>
              <w:rPr>
                <w:rFonts w:cs="宋体" w:hint="eastAsia"/>
                <w:kern w:val="0"/>
                <w:sz w:val="28"/>
                <w:szCs w:val="28"/>
              </w:rPr>
              <w:t>成</w:t>
            </w:r>
          </w:p>
          <w:p w:rsidR="005A123C" w:rsidRDefault="00481642">
            <w:pPr>
              <w:widowControl/>
              <w:jc w:val="center"/>
              <w:rPr>
                <w:rFonts w:ascii="宋体" w:hAnsi="宋体" w:cs="宋体"/>
                <w:kern w:val="0"/>
                <w:sz w:val="24"/>
              </w:rPr>
            </w:pPr>
            <w:r>
              <w:rPr>
                <w:rFonts w:cs="宋体" w:hint="eastAsia"/>
                <w:kern w:val="0"/>
                <w:sz w:val="28"/>
                <w:szCs w:val="28"/>
              </w:rPr>
              <w:t>员</w:t>
            </w:r>
          </w:p>
        </w:tc>
        <w:tc>
          <w:tcPr>
            <w:tcW w:w="1015"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cs="宋体" w:hint="eastAsia"/>
                <w:kern w:val="0"/>
                <w:sz w:val="28"/>
                <w:szCs w:val="28"/>
              </w:rPr>
              <w:t>姓名</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cs="宋体" w:hint="eastAsia"/>
                <w:kern w:val="0"/>
                <w:sz w:val="28"/>
                <w:szCs w:val="28"/>
              </w:rPr>
              <w:t>职务</w:t>
            </w:r>
            <w:r>
              <w:rPr>
                <w:kern w:val="0"/>
                <w:sz w:val="28"/>
                <w:szCs w:val="28"/>
              </w:rPr>
              <w:t>/</w:t>
            </w:r>
            <w:r>
              <w:rPr>
                <w:rFonts w:cs="宋体" w:hint="eastAsia"/>
                <w:kern w:val="0"/>
                <w:sz w:val="28"/>
                <w:szCs w:val="28"/>
              </w:rPr>
              <w:t>职称</w:t>
            </w: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cs="宋体" w:hint="eastAsia"/>
                <w:kern w:val="0"/>
                <w:sz w:val="28"/>
                <w:szCs w:val="28"/>
              </w:rPr>
              <w:t>工作单位</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cs="宋体" w:hint="eastAsia"/>
                <w:kern w:val="0"/>
                <w:sz w:val="28"/>
                <w:szCs w:val="28"/>
              </w:rPr>
              <w:t>专业特长</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cs="宋体" w:hint="eastAsia"/>
                <w:kern w:val="0"/>
                <w:sz w:val="28"/>
                <w:szCs w:val="28"/>
              </w:rPr>
              <w:t>签名</w:t>
            </w:r>
          </w:p>
        </w:tc>
        <w:tc>
          <w:tcPr>
            <w:tcW w:w="137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cs="宋体" w:hint="eastAsia"/>
                <w:kern w:val="0"/>
                <w:sz w:val="28"/>
                <w:szCs w:val="28"/>
              </w:rPr>
              <w:t>联系电话</w:t>
            </w:r>
          </w:p>
        </w:tc>
      </w:tr>
      <w:tr w:rsidR="005A123C">
        <w:tc>
          <w:tcPr>
            <w:tcW w:w="446"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周保昌</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总经理</w:t>
            </w: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中外运物流有限公司</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国际物流、国际贸易</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r>
      <w:tr w:rsidR="005A123C">
        <w:tc>
          <w:tcPr>
            <w:tcW w:w="446"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proofErr w:type="gramStart"/>
            <w:r>
              <w:rPr>
                <w:rFonts w:asciiTheme="minorEastAsia" w:hAnsiTheme="minorEastAsia" w:cs="宋体" w:hint="eastAsia"/>
                <w:kern w:val="0"/>
                <w:sz w:val="24"/>
                <w:szCs w:val="24"/>
              </w:rPr>
              <w:t>蓝仁昌</w:t>
            </w:r>
            <w:proofErr w:type="gramEnd"/>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总经理</w:t>
            </w: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上海环众物流有限公司</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国际物流</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r>
      <w:tr w:rsidR="005A123C">
        <w:tc>
          <w:tcPr>
            <w:tcW w:w="446"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王兴伟</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系主任</w:t>
            </w: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徽商职业学院</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国际物流</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r>
      <w:tr w:rsidR="005A123C">
        <w:tc>
          <w:tcPr>
            <w:tcW w:w="446"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王小波</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部长</w:t>
            </w: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上海环世物流有限公司安徽分公司</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国际货运代理</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r>
      <w:tr w:rsidR="005A123C">
        <w:tc>
          <w:tcPr>
            <w:tcW w:w="446"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梁红玲</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经理</w:t>
            </w: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安徽国货报关有限公司</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报关</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r>
      <w:tr w:rsidR="005A123C">
        <w:tc>
          <w:tcPr>
            <w:tcW w:w="446"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汪志林</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教师</w:t>
            </w: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jc w:val="center"/>
            </w:pPr>
            <w:r>
              <w:rPr>
                <w:rFonts w:asciiTheme="minorEastAsia" w:hAnsiTheme="minorEastAsia" w:cs="宋体" w:hint="eastAsia"/>
                <w:kern w:val="0"/>
                <w:sz w:val="24"/>
                <w:szCs w:val="24"/>
              </w:rPr>
              <w:t>徽商职业学院</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货代</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r>
      <w:tr w:rsidR="005A123C">
        <w:tc>
          <w:tcPr>
            <w:tcW w:w="446"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王晓林</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jc w:val="center"/>
            </w:pPr>
            <w:r>
              <w:rPr>
                <w:rFonts w:asciiTheme="minorEastAsia" w:hAnsiTheme="minorEastAsia" w:cs="宋体" w:hint="eastAsia"/>
                <w:kern w:val="0"/>
                <w:sz w:val="24"/>
                <w:szCs w:val="24"/>
              </w:rPr>
              <w:t>教师</w:t>
            </w: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jc w:val="center"/>
            </w:pPr>
            <w:r>
              <w:rPr>
                <w:rFonts w:asciiTheme="minorEastAsia" w:hAnsiTheme="minorEastAsia" w:cs="宋体" w:hint="eastAsia"/>
                <w:kern w:val="0"/>
                <w:sz w:val="24"/>
                <w:szCs w:val="24"/>
              </w:rPr>
              <w:t>徽商职业学院</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报关</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r>
      <w:tr w:rsidR="005A123C">
        <w:tc>
          <w:tcPr>
            <w:tcW w:w="446"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proofErr w:type="gramStart"/>
            <w:r>
              <w:rPr>
                <w:rFonts w:asciiTheme="minorEastAsia" w:hAnsiTheme="minorEastAsia" w:cs="宋体" w:hint="eastAsia"/>
                <w:kern w:val="0"/>
                <w:sz w:val="24"/>
                <w:szCs w:val="24"/>
              </w:rPr>
              <w:t>孙梦溪</w:t>
            </w:r>
            <w:proofErr w:type="gramEnd"/>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jc w:val="center"/>
            </w:pPr>
            <w:r>
              <w:rPr>
                <w:rFonts w:asciiTheme="minorEastAsia" w:hAnsiTheme="minorEastAsia" w:cs="宋体" w:hint="eastAsia"/>
                <w:kern w:val="0"/>
                <w:sz w:val="24"/>
                <w:szCs w:val="24"/>
              </w:rPr>
              <w:t>教师</w:t>
            </w: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jc w:val="center"/>
            </w:pPr>
            <w:r>
              <w:rPr>
                <w:rFonts w:asciiTheme="minorEastAsia" w:hAnsiTheme="minorEastAsia" w:cs="宋体" w:hint="eastAsia"/>
                <w:kern w:val="0"/>
                <w:sz w:val="24"/>
                <w:szCs w:val="24"/>
              </w:rPr>
              <w:t>徽商职业学院</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国际贸易</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r>
      <w:tr w:rsidR="005A123C">
        <w:tc>
          <w:tcPr>
            <w:tcW w:w="446"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刘琳</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jc w:val="center"/>
            </w:pPr>
            <w:r>
              <w:rPr>
                <w:rFonts w:asciiTheme="minorEastAsia" w:hAnsiTheme="minorEastAsia" w:cs="宋体" w:hint="eastAsia"/>
                <w:kern w:val="0"/>
                <w:sz w:val="24"/>
                <w:szCs w:val="24"/>
              </w:rPr>
              <w:t>教师</w:t>
            </w: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jc w:val="center"/>
            </w:pPr>
            <w:r>
              <w:rPr>
                <w:rFonts w:asciiTheme="minorEastAsia" w:hAnsiTheme="minorEastAsia" w:cs="宋体" w:hint="eastAsia"/>
                <w:kern w:val="0"/>
                <w:sz w:val="24"/>
                <w:szCs w:val="24"/>
              </w:rPr>
              <w:t>徽商职业学院</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报关</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r>
      <w:tr w:rsidR="005A123C">
        <w:tc>
          <w:tcPr>
            <w:tcW w:w="446"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proofErr w:type="gramStart"/>
            <w:r>
              <w:rPr>
                <w:rFonts w:asciiTheme="minorEastAsia" w:hAnsiTheme="minorEastAsia" w:cs="宋体" w:hint="eastAsia"/>
                <w:kern w:val="0"/>
                <w:sz w:val="24"/>
                <w:szCs w:val="24"/>
              </w:rPr>
              <w:t>钱芬</w:t>
            </w:r>
            <w:proofErr w:type="gramEnd"/>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jc w:val="center"/>
            </w:pPr>
            <w:r>
              <w:rPr>
                <w:rFonts w:asciiTheme="minorEastAsia" w:hAnsiTheme="minorEastAsia" w:cs="宋体" w:hint="eastAsia"/>
                <w:kern w:val="0"/>
                <w:sz w:val="24"/>
                <w:szCs w:val="24"/>
              </w:rPr>
              <w:t>教师</w:t>
            </w: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jc w:val="center"/>
            </w:pPr>
            <w:r>
              <w:rPr>
                <w:rFonts w:asciiTheme="minorEastAsia" w:hAnsiTheme="minorEastAsia" w:cs="宋体" w:hint="eastAsia"/>
                <w:kern w:val="0"/>
                <w:sz w:val="24"/>
                <w:szCs w:val="24"/>
              </w:rPr>
              <w:t>徽商职业学院</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国际物流</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rsidR="005A123C" w:rsidRDefault="005A123C">
            <w:pPr>
              <w:widowControl/>
              <w:shd w:val="clear" w:color="auto" w:fill="FFFFFF"/>
              <w:spacing w:line="480" w:lineRule="exact"/>
              <w:jc w:val="center"/>
              <w:rPr>
                <w:rFonts w:asciiTheme="minorEastAsia" w:hAnsiTheme="minorEastAsia" w:cs="宋体"/>
                <w:kern w:val="0"/>
                <w:sz w:val="24"/>
                <w:szCs w:val="24"/>
              </w:rPr>
            </w:pPr>
          </w:p>
        </w:tc>
      </w:tr>
      <w:tr w:rsidR="005A123C">
        <w:trPr>
          <w:trHeight w:val="4720"/>
        </w:trPr>
        <w:tc>
          <w:tcPr>
            <w:tcW w:w="44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pacing w:line="440" w:lineRule="exact"/>
              <w:jc w:val="center"/>
              <w:rPr>
                <w:rFonts w:ascii="宋体" w:hAnsi="宋体" w:cs="宋体"/>
                <w:kern w:val="0"/>
                <w:sz w:val="24"/>
              </w:rPr>
            </w:pPr>
            <w:r>
              <w:rPr>
                <w:rFonts w:cs="宋体" w:hint="eastAsia"/>
                <w:kern w:val="0"/>
                <w:sz w:val="28"/>
                <w:szCs w:val="28"/>
              </w:rPr>
              <w:t>专</w:t>
            </w:r>
          </w:p>
          <w:p w:rsidR="005A123C" w:rsidRDefault="00481642">
            <w:pPr>
              <w:widowControl/>
              <w:spacing w:line="440" w:lineRule="exact"/>
              <w:jc w:val="center"/>
              <w:rPr>
                <w:rFonts w:ascii="宋体" w:hAnsi="宋体" w:cs="宋体"/>
                <w:kern w:val="0"/>
                <w:sz w:val="24"/>
              </w:rPr>
            </w:pPr>
            <w:r>
              <w:rPr>
                <w:rFonts w:cs="宋体" w:hint="eastAsia"/>
                <w:kern w:val="0"/>
                <w:sz w:val="28"/>
                <w:szCs w:val="28"/>
              </w:rPr>
              <w:t>业</w:t>
            </w:r>
          </w:p>
          <w:p w:rsidR="005A123C" w:rsidRDefault="00481642">
            <w:pPr>
              <w:widowControl/>
              <w:spacing w:line="440" w:lineRule="exact"/>
              <w:jc w:val="center"/>
              <w:rPr>
                <w:rFonts w:ascii="宋体" w:hAnsi="宋体" w:cs="宋体"/>
                <w:kern w:val="0"/>
                <w:sz w:val="24"/>
              </w:rPr>
            </w:pPr>
            <w:r>
              <w:rPr>
                <w:rFonts w:cs="宋体" w:hint="eastAsia"/>
                <w:kern w:val="0"/>
                <w:sz w:val="28"/>
                <w:szCs w:val="28"/>
              </w:rPr>
              <w:t>建</w:t>
            </w:r>
          </w:p>
          <w:p w:rsidR="005A123C" w:rsidRDefault="00481642">
            <w:pPr>
              <w:widowControl/>
              <w:spacing w:line="440" w:lineRule="exact"/>
              <w:jc w:val="center"/>
              <w:rPr>
                <w:rFonts w:ascii="宋体" w:hAnsi="宋体" w:cs="宋体"/>
                <w:kern w:val="0"/>
                <w:sz w:val="24"/>
              </w:rPr>
            </w:pPr>
            <w:r>
              <w:rPr>
                <w:rFonts w:cs="宋体" w:hint="eastAsia"/>
                <w:kern w:val="0"/>
                <w:sz w:val="28"/>
                <w:szCs w:val="28"/>
              </w:rPr>
              <w:t>设</w:t>
            </w:r>
          </w:p>
          <w:p w:rsidR="005A123C" w:rsidRDefault="00481642">
            <w:pPr>
              <w:widowControl/>
              <w:spacing w:line="440" w:lineRule="exact"/>
              <w:jc w:val="center"/>
              <w:rPr>
                <w:rFonts w:ascii="宋体" w:hAnsi="宋体" w:cs="宋体"/>
                <w:kern w:val="0"/>
                <w:sz w:val="24"/>
              </w:rPr>
            </w:pPr>
            <w:r>
              <w:rPr>
                <w:rFonts w:cs="宋体" w:hint="eastAsia"/>
                <w:kern w:val="0"/>
                <w:sz w:val="28"/>
                <w:szCs w:val="28"/>
              </w:rPr>
              <w:t>指</w:t>
            </w:r>
          </w:p>
          <w:p w:rsidR="005A123C" w:rsidRDefault="00481642">
            <w:pPr>
              <w:widowControl/>
              <w:spacing w:line="440" w:lineRule="exact"/>
              <w:jc w:val="center"/>
              <w:rPr>
                <w:rFonts w:ascii="宋体" w:hAnsi="宋体" w:cs="宋体"/>
                <w:kern w:val="0"/>
                <w:sz w:val="24"/>
              </w:rPr>
            </w:pPr>
            <w:r>
              <w:rPr>
                <w:rFonts w:cs="宋体" w:hint="eastAsia"/>
                <w:kern w:val="0"/>
                <w:sz w:val="28"/>
                <w:szCs w:val="28"/>
              </w:rPr>
              <w:t>导</w:t>
            </w:r>
          </w:p>
          <w:p w:rsidR="005A123C" w:rsidRDefault="00481642">
            <w:pPr>
              <w:widowControl/>
              <w:spacing w:line="440" w:lineRule="exact"/>
              <w:jc w:val="center"/>
              <w:rPr>
                <w:rFonts w:ascii="宋体" w:hAnsi="宋体" w:cs="宋体"/>
                <w:kern w:val="0"/>
                <w:sz w:val="24"/>
              </w:rPr>
            </w:pPr>
            <w:r>
              <w:rPr>
                <w:rFonts w:cs="宋体" w:hint="eastAsia"/>
                <w:kern w:val="0"/>
                <w:sz w:val="28"/>
                <w:szCs w:val="28"/>
              </w:rPr>
              <w:t>委</w:t>
            </w:r>
          </w:p>
          <w:p w:rsidR="005A123C" w:rsidRDefault="00481642">
            <w:pPr>
              <w:widowControl/>
              <w:spacing w:line="440" w:lineRule="exact"/>
              <w:jc w:val="center"/>
              <w:rPr>
                <w:rFonts w:ascii="宋体" w:hAnsi="宋体" w:cs="宋体"/>
                <w:kern w:val="0"/>
                <w:sz w:val="24"/>
              </w:rPr>
            </w:pPr>
            <w:r>
              <w:rPr>
                <w:rFonts w:cs="宋体" w:hint="eastAsia"/>
                <w:kern w:val="0"/>
                <w:sz w:val="28"/>
                <w:szCs w:val="28"/>
              </w:rPr>
              <w:t>员</w:t>
            </w:r>
          </w:p>
          <w:p w:rsidR="005A123C" w:rsidRDefault="00481642">
            <w:pPr>
              <w:widowControl/>
              <w:spacing w:line="440" w:lineRule="exact"/>
              <w:jc w:val="center"/>
              <w:rPr>
                <w:rFonts w:ascii="宋体" w:hAnsi="宋体" w:cs="宋体"/>
                <w:kern w:val="0"/>
                <w:sz w:val="24"/>
              </w:rPr>
            </w:pPr>
            <w:r>
              <w:rPr>
                <w:rFonts w:cs="宋体" w:hint="eastAsia"/>
                <w:kern w:val="0"/>
                <w:sz w:val="28"/>
                <w:szCs w:val="28"/>
              </w:rPr>
              <w:t>会</w:t>
            </w:r>
          </w:p>
          <w:p w:rsidR="005A123C" w:rsidRDefault="00481642">
            <w:pPr>
              <w:widowControl/>
              <w:spacing w:line="440" w:lineRule="exact"/>
              <w:jc w:val="center"/>
              <w:rPr>
                <w:rFonts w:ascii="宋体" w:hAnsi="宋体" w:cs="宋体"/>
                <w:kern w:val="0"/>
                <w:sz w:val="24"/>
              </w:rPr>
            </w:pPr>
            <w:r>
              <w:rPr>
                <w:rFonts w:cs="宋体" w:hint="eastAsia"/>
                <w:kern w:val="0"/>
                <w:sz w:val="28"/>
                <w:szCs w:val="28"/>
              </w:rPr>
              <w:t>意</w:t>
            </w:r>
          </w:p>
          <w:p w:rsidR="005A123C" w:rsidRDefault="00481642">
            <w:pPr>
              <w:widowControl/>
              <w:spacing w:line="440" w:lineRule="exact"/>
              <w:jc w:val="center"/>
              <w:rPr>
                <w:rFonts w:ascii="宋体" w:hAnsi="宋体" w:cs="宋体"/>
                <w:kern w:val="0"/>
                <w:sz w:val="24"/>
              </w:rPr>
            </w:pPr>
            <w:r>
              <w:rPr>
                <w:rFonts w:cs="宋体" w:hint="eastAsia"/>
                <w:kern w:val="0"/>
                <w:sz w:val="28"/>
                <w:szCs w:val="28"/>
              </w:rPr>
              <w:t>见</w:t>
            </w:r>
          </w:p>
        </w:tc>
        <w:tc>
          <w:tcPr>
            <w:tcW w:w="8407" w:type="dxa"/>
            <w:gridSpan w:val="6"/>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shd w:val="clear" w:color="auto" w:fill="FFFFFF"/>
              <w:spacing w:line="480" w:lineRule="exact"/>
              <w:jc w:val="left"/>
              <w:rPr>
                <w:rFonts w:asciiTheme="minorEastAsia" w:hAnsiTheme="minorEastAsia" w:cs="宋体"/>
                <w:kern w:val="0"/>
                <w:sz w:val="24"/>
                <w:szCs w:val="24"/>
              </w:rPr>
            </w:pPr>
            <w:r>
              <w:rPr>
                <w:kern w:val="0"/>
                <w:sz w:val="28"/>
                <w:szCs w:val="28"/>
              </w:rPr>
              <w:t> </w:t>
            </w:r>
            <w:r>
              <w:rPr>
                <w:rFonts w:hint="eastAsia"/>
                <w:kern w:val="0"/>
                <w:sz w:val="28"/>
                <w:szCs w:val="28"/>
              </w:rPr>
              <w:t xml:space="preserve">    </w:t>
            </w:r>
            <w:r>
              <w:rPr>
                <w:rFonts w:asciiTheme="minorEastAsia" w:hAnsiTheme="minorEastAsia" w:cs="宋体" w:hint="eastAsia"/>
                <w:kern w:val="0"/>
                <w:sz w:val="24"/>
                <w:szCs w:val="24"/>
              </w:rPr>
              <w:t>2017</w:t>
            </w:r>
            <w:r>
              <w:rPr>
                <w:rFonts w:asciiTheme="minorEastAsia" w:hAnsiTheme="minorEastAsia" w:cs="宋体" w:hint="eastAsia"/>
                <w:kern w:val="0"/>
                <w:sz w:val="24"/>
                <w:szCs w:val="24"/>
              </w:rPr>
              <w:t>年</w:t>
            </w:r>
            <w:r>
              <w:rPr>
                <w:rFonts w:asciiTheme="minorEastAsia" w:hAnsiTheme="minorEastAsia" w:cs="宋体" w:hint="eastAsia"/>
                <w:kern w:val="0"/>
                <w:sz w:val="24"/>
                <w:szCs w:val="24"/>
              </w:rPr>
              <w:t xml:space="preserve">  </w:t>
            </w:r>
            <w:r>
              <w:rPr>
                <w:rFonts w:asciiTheme="minorEastAsia" w:hAnsiTheme="minorEastAsia" w:cs="宋体" w:hint="eastAsia"/>
                <w:kern w:val="0"/>
                <w:sz w:val="24"/>
                <w:szCs w:val="24"/>
              </w:rPr>
              <w:t>月</w:t>
            </w:r>
            <w:r>
              <w:rPr>
                <w:rFonts w:asciiTheme="minorEastAsia" w:hAnsiTheme="minorEastAsia" w:cs="宋体" w:hint="eastAsia"/>
                <w:kern w:val="0"/>
                <w:sz w:val="24"/>
                <w:szCs w:val="24"/>
              </w:rPr>
              <w:t xml:space="preserve">  </w:t>
            </w:r>
            <w:r>
              <w:rPr>
                <w:rFonts w:asciiTheme="minorEastAsia" w:hAnsiTheme="minorEastAsia" w:cs="宋体" w:hint="eastAsia"/>
                <w:kern w:val="0"/>
                <w:sz w:val="24"/>
                <w:szCs w:val="24"/>
              </w:rPr>
              <w:t>日，徽商职业</w:t>
            </w:r>
            <w:proofErr w:type="gramStart"/>
            <w:r>
              <w:rPr>
                <w:rFonts w:asciiTheme="minorEastAsia" w:hAnsiTheme="minorEastAsia" w:cs="宋体" w:hint="eastAsia"/>
                <w:kern w:val="0"/>
                <w:sz w:val="24"/>
                <w:szCs w:val="24"/>
              </w:rPr>
              <w:t>学院学院</w:t>
            </w:r>
            <w:proofErr w:type="gramEnd"/>
            <w:r>
              <w:rPr>
                <w:rFonts w:asciiTheme="minorEastAsia" w:hAnsiTheme="minorEastAsia" w:cs="宋体" w:hint="eastAsia"/>
                <w:kern w:val="0"/>
                <w:sz w:val="24"/>
                <w:szCs w:val="24"/>
              </w:rPr>
              <w:t>组织以</w:t>
            </w:r>
            <w:r>
              <w:rPr>
                <w:rFonts w:asciiTheme="minorEastAsia" w:hAnsiTheme="minorEastAsia" w:cs="宋体" w:hint="eastAsia"/>
                <w:kern w:val="0"/>
                <w:sz w:val="24"/>
                <w:szCs w:val="24"/>
              </w:rPr>
              <w:t xml:space="preserve">      </w:t>
            </w:r>
            <w:r>
              <w:rPr>
                <w:rFonts w:asciiTheme="minorEastAsia" w:hAnsiTheme="minorEastAsia" w:cs="宋体" w:hint="eastAsia"/>
                <w:kern w:val="0"/>
                <w:sz w:val="24"/>
                <w:szCs w:val="24"/>
              </w:rPr>
              <w:t>为组长的</w:t>
            </w:r>
            <w:r>
              <w:rPr>
                <w:rFonts w:asciiTheme="minorEastAsia" w:hAnsiTheme="minorEastAsia" w:cs="宋体" w:hint="eastAsia"/>
                <w:kern w:val="0"/>
                <w:sz w:val="24"/>
                <w:szCs w:val="24"/>
              </w:rPr>
              <w:t xml:space="preserve">   </w:t>
            </w:r>
            <w:r>
              <w:rPr>
                <w:rFonts w:asciiTheme="minorEastAsia" w:hAnsiTheme="minorEastAsia" w:cs="宋体" w:hint="eastAsia"/>
                <w:kern w:val="0"/>
                <w:sz w:val="24"/>
                <w:szCs w:val="24"/>
              </w:rPr>
              <w:t>人专家组，对</w:t>
            </w:r>
            <w:r>
              <w:rPr>
                <w:rFonts w:asciiTheme="minorEastAsia" w:hAnsiTheme="minorEastAsia" w:cs="宋体" w:hint="eastAsia"/>
                <w:kern w:val="0"/>
                <w:sz w:val="24"/>
                <w:szCs w:val="24"/>
              </w:rPr>
              <w:t xml:space="preserve">    </w:t>
            </w:r>
            <w:r>
              <w:rPr>
                <w:rFonts w:asciiTheme="minorEastAsia" w:hAnsiTheme="minorEastAsia" w:cs="宋体" w:hint="eastAsia"/>
                <w:kern w:val="0"/>
                <w:sz w:val="24"/>
                <w:szCs w:val="24"/>
              </w:rPr>
              <w:t>系</w:t>
            </w:r>
            <w:r>
              <w:rPr>
                <w:rFonts w:asciiTheme="minorEastAsia" w:hAnsiTheme="minorEastAsia" w:cs="宋体" w:hint="eastAsia"/>
                <w:kern w:val="0"/>
                <w:sz w:val="24"/>
                <w:szCs w:val="24"/>
              </w:rPr>
              <w:t xml:space="preserve">        </w:t>
            </w:r>
            <w:r>
              <w:rPr>
                <w:rFonts w:asciiTheme="minorEastAsia" w:hAnsiTheme="minorEastAsia" w:cs="宋体" w:hint="eastAsia"/>
                <w:kern w:val="0"/>
                <w:sz w:val="24"/>
                <w:szCs w:val="24"/>
              </w:rPr>
              <w:t>专业人才培养方案（修订）进行论证。专家组在审阅材料的基础上，听取了专业负责人对人才培养方案制定情况的汇报，并就专业定位、培养目标与规格、课程体系与课程内容、教学条件与教学组织等内容进行了询问和讨论，形成如下意见：</w:t>
            </w:r>
          </w:p>
          <w:p w:rsidR="005A123C" w:rsidRDefault="00481642">
            <w:pPr>
              <w:widowControl/>
              <w:shd w:val="clear" w:color="auto" w:fill="FFFFFF"/>
              <w:spacing w:line="480" w:lineRule="exact"/>
              <w:jc w:val="left"/>
              <w:rPr>
                <w:rFonts w:asciiTheme="minorEastAsia" w:hAnsiTheme="minorEastAsia" w:cs="宋体"/>
                <w:kern w:val="0"/>
                <w:sz w:val="24"/>
                <w:szCs w:val="24"/>
              </w:rPr>
            </w:pPr>
            <w:r>
              <w:rPr>
                <w:rFonts w:asciiTheme="minorEastAsia" w:hAnsiTheme="minorEastAsia" w:cs="宋体" w:hint="eastAsia"/>
                <w:kern w:val="0"/>
                <w:sz w:val="24"/>
                <w:szCs w:val="24"/>
              </w:rPr>
              <w:t>1.</w:t>
            </w:r>
            <w:r>
              <w:rPr>
                <w:rFonts w:asciiTheme="minorEastAsia" w:hAnsiTheme="minorEastAsia" w:cs="宋体" w:hint="eastAsia"/>
                <w:kern w:val="0"/>
                <w:sz w:val="24"/>
                <w:szCs w:val="24"/>
              </w:rPr>
              <w:t>专业所在</w:t>
            </w:r>
            <w:proofErr w:type="gramStart"/>
            <w:r>
              <w:rPr>
                <w:rFonts w:asciiTheme="minorEastAsia" w:hAnsiTheme="minorEastAsia" w:cs="宋体" w:hint="eastAsia"/>
                <w:kern w:val="0"/>
                <w:sz w:val="24"/>
                <w:szCs w:val="24"/>
              </w:rPr>
              <w:t>教学系部对</w:t>
            </w:r>
            <w:proofErr w:type="gramEnd"/>
            <w:r>
              <w:rPr>
                <w:rFonts w:asciiTheme="minorEastAsia" w:hAnsiTheme="minorEastAsia" w:cs="宋体" w:hint="eastAsia"/>
                <w:kern w:val="0"/>
                <w:sz w:val="24"/>
                <w:szCs w:val="24"/>
              </w:rPr>
              <w:t>人才培养方案的制定工作十分重视，积极调研；</w:t>
            </w:r>
          </w:p>
          <w:p w:rsidR="005A123C" w:rsidRDefault="00481642">
            <w:pPr>
              <w:widowControl/>
              <w:shd w:val="clear" w:color="auto" w:fill="FFFFFF"/>
              <w:spacing w:line="480" w:lineRule="exact"/>
              <w:jc w:val="left"/>
              <w:rPr>
                <w:rFonts w:asciiTheme="minorEastAsia" w:hAnsiTheme="minorEastAsia" w:cs="宋体"/>
                <w:kern w:val="0"/>
                <w:sz w:val="24"/>
                <w:szCs w:val="24"/>
              </w:rPr>
            </w:pPr>
            <w:r>
              <w:rPr>
                <w:rFonts w:asciiTheme="minorEastAsia" w:hAnsiTheme="minorEastAsia" w:cs="宋体" w:hint="eastAsia"/>
                <w:kern w:val="0"/>
                <w:sz w:val="24"/>
                <w:szCs w:val="24"/>
              </w:rPr>
              <w:t>2.</w:t>
            </w:r>
            <w:r>
              <w:rPr>
                <w:rFonts w:asciiTheme="minorEastAsia" w:hAnsiTheme="minorEastAsia" w:cs="宋体" w:hint="eastAsia"/>
                <w:kern w:val="0"/>
                <w:sz w:val="24"/>
                <w:szCs w:val="24"/>
              </w:rPr>
              <w:t>制定的人才培养方案专业定位准确，培养目标明确，总体思路清晰，体系完整，适应了市场需求，反映了高职教育教学改革的最新成果，切实可行。（或本次修订的方案体现了最新的高等职业教育发展新理念，体现了行业新技术、新工艺的要求。）</w:t>
            </w:r>
          </w:p>
          <w:p w:rsidR="005A123C" w:rsidRDefault="00481642">
            <w:pPr>
              <w:widowControl/>
              <w:shd w:val="clear" w:color="auto" w:fill="FFFFFF"/>
              <w:spacing w:line="48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同时，专家组认为，学院要将动手能力培养和基础知识培养两个系统进一步有机融合，使毕业生既达到就业岗位职业要求，又具有可持续发展潜力，同时要进一步加强实践教学条件建设和“双师”结构教学团队建设，在实施过程中关注学生普适性培养与</w:t>
            </w:r>
            <w:r>
              <w:rPr>
                <w:rFonts w:asciiTheme="minorEastAsia" w:hAnsiTheme="minorEastAsia" w:cs="宋体" w:hint="eastAsia"/>
                <w:kern w:val="0"/>
                <w:sz w:val="24"/>
                <w:szCs w:val="24"/>
              </w:rPr>
              <w:t>个性化发展相结合。</w:t>
            </w:r>
          </w:p>
          <w:p w:rsidR="005A123C" w:rsidRDefault="00481642">
            <w:pPr>
              <w:widowControl/>
              <w:shd w:val="clear" w:color="auto" w:fill="FFFFFF"/>
              <w:spacing w:line="480" w:lineRule="exact"/>
              <w:jc w:val="left"/>
              <w:rPr>
                <w:rFonts w:asciiTheme="minorEastAsia" w:hAnsiTheme="minorEastAsia" w:cs="宋体"/>
                <w:kern w:val="0"/>
                <w:sz w:val="24"/>
                <w:szCs w:val="24"/>
              </w:rPr>
            </w:pPr>
            <w:r>
              <w:rPr>
                <w:rFonts w:asciiTheme="minorEastAsia" w:hAnsiTheme="minorEastAsia" w:cs="宋体" w:hint="eastAsia"/>
                <w:kern w:val="0"/>
                <w:sz w:val="24"/>
                <w:szCs w:val="24"/>
              </w:rPr>
              <w:t xml:space="preserve">    </w:t>
            </w:r>
            <w:r>
              <w:rPr>
                <w:rFonts w:asciiTheme="minorEastAsia" w:hAnsiTheme="minorEastAsia" w:cs="宋体" w:hint="eastAsia"/>
                <w:kern w:val="0"/>
                <w:sz w:val="24"/>
                <w:szCs w:val="24"/>
              </w:rPr>
              <w:t>经审核，专家组一致认为，此方案可以通过。</w:t>
            </w:r>
          </w:p>
          <w:p w:rsidR="005A123C" w:rsidRDefault="00481642">
            <w:pPr>
              <w:widowControl/>
              <w:jc w:val="center"/>
              <w:rPr>
                <w:rFonts w:ascii="宋体" w:hAnsi="宋体" w:cs="宋体"/>
                <w:kern w:val="0"/>
                <w:sz w:val="24"/>
              </w:rPr>
            </w:pPr>
            <w:r>
              <w:rPr>
                <w:rFonts w:cs="宋体" w:hint="eastAsia"/>
                <w:kern w:val="0"/>
                <w:sz w:val="28"/>
                <w:szCs w:val="28"/>
              </w:rPr>
              <w:t>专业建设指导委员会主任（签字）：</w:t>
            </w:r>
          </w:p>
          <w:p w:rsidR="005A123C" w:rsidRDefault="00481642">
            <w:pPr>
              <w:widowControl/>
              <w:jc w:val="center"/>
              <w:rPr>
                <w:rFonts w:ascii="宋体" w:hAnsi="宋体" w:cs="宋体"/>
                <w:kern w:val="0"/>
                <w:sz w:val="24"/>
              </w:rPr>
            </w:pPr>
            <w:r>
              <w:rPr>
                <w:kern w:val="0"/>
                <w:sz w:val="28"/>
                <w:szCs w:val="28"/>
              </w:rPr>
              <w:t xml:space="preserve">                    </w:t>
            </w:r>
            <w:r>
              <w:rPr>
                <w:rFonts w:cs="宋体" w:hint="eastAsia"/>
                <w:kern w:val="0"/>
                <w:sz w:val="28"/>
                <w:szCs w:val="28"/>
              </w:rPr>
              <w:t>年</w:t>
            </w:r>
            <w:r>
              <w:rPr>
                <w:kern w:val="0"/>
                <w:sz w:val="28"/>
                <w:szCs w:val="28"/>
              </w:rPr>
              <w:t xml:space="preserve">     </w:t>
            </w:r>
            <w:r>
              <w:rPr>
                <w:rFonts w:cs="宋体" w:hint="eastAsia"/>
                <w:kern w:val="0"/>
                <w:sz w:val="28"/>
                <w:szCs w:val="28"/>
              </w:rPr>
              <w:t>月</w:t>
            </w:r>
            <w:r>
              <w:rPr>
                <w:kern w:val="0"/>
                <w:sz w:val="28"/>
                <w:szCs w:val="28"/>
              </w:rPr>
              <w:t xml:space="preserve">    </w:t>
            </w:r>
            <w:r>
              <w:rPr>
                <w:rFonts w:cs="宋体" w:hint="eastAsia"/>
                <w:kern w:val="0"/>
                <w:sz w:val="28"/>
                <w:szCs w:val="28"/>
              </w:rPr>
              <w:t>日</w:t>
            </w:r>
          </w:p>
        </w:tc>
      </w:tr>
    </w:tbl>
    <w:p w:rsidR="005A123C" w:rsidRDefault="005A123C">
      <w:pPr>
        <w:widowControl/>
        <w:shd w:val="clear" w:color="auto" w:fill="FFFFFF"/>
        <w:jc w:val="center"/>
        <w:rPr>
          <w:rFonts w:cs="宋体"/>
          <w:b/>
          <w:bCs/>
          <w:kern w:val="0"/>
          <w:sz w:val="32"/>
          <w:szCs w:val="32"/>
        </w:rPr>
      </w:pPr>
    </w:p>
    <w:p w:rsidR="005A123C" w:rsidRDefault="005A123C">
      <w:pPr>
        <w:widowControl/>
        <w:shd w:val="clear" w:color="auto" w:fill="FFFFFF"/>
        <w:jc w:val="center"/>
        <w:rPr>
          <w:rFonts w:cs="宋体"/>
          <w:b/>
          <w:bCs/>
          <w:kern w:val="0"/>
          <w:sz w:val="32"/>
          <w:szCs w:val="32"/>
        </w:rPr>
      </w:pPr>
    </w:p>
    <w:p w:rsidR="005A123C" w:rsidRDefault="005A123C">
      <w:pPr>
        <w:widowControl/>
        <w:shd w:val="clear" w:color="auto" w:fill="FFFFFF"/>
        <w:jc w:val="center"/>
        <w:rPr>
          <w:rFonts w:cs="宋体"/>
          <w:b/>
          <w:bCs/>
          <w:kern w:val="0"/>
          <w:sz w:val="32"/>
          <w:szCs w:val="32"/>
        </w:rPr>
      </w:pPr>
    </w:p>
    <w:p w:rsidR="005A123C" w:rsidRDefault="005A123C">
      <w:pPr>
        <w:widowControl/>
        <w:shd w:val="clear" w:color="auto" w:fill="FFFFFF"/>
        <w:jc w:val="center"/>
        <w:rPr>
          <w:rFonts w:cs="宋体"/>
          <w:b/>
          <w:bCs/>
          <w:kern w:val="0"/>
          <w:sz w:val="32"/>
          <w:szCs w:val="32"/>
        </w:rPr>
      </w:pPr>
    </w:p>
    <w:p w:rsidR="005A123C" w:rsidRDefault="005A123C">
      <w:pPr>
        <w:widowControl/>
        <w:shd w:val="clear" w:color="auto" w:fill="FFFFFF"/>
        <w:jc w:val="center"/>
        <w:rPr>
          <w:rFonts w:cs="宋体"/>
          <w:b/>
          <w:bCs/>
          <w:kern w:val="0"/>
          <w:sz w:val="32"/>
          <w:szCs w:val="32"/>
        </w:rPr>
      </w:pPr>
    </w:p>
    <w:p w:rsidR="005A123C" w:rsidRDefault="005A123C">
      <w:pPr>
        <w:widowControl/>
        <w:shd w:val="clear" w:color="auto" w:fill="FFFFFF"/>
        <w:jc w:val="center"/>
        <w:rPr>
          <w:rFonts w:cs="宋体"/>
          <w:b/>
          <w:bCs/>
          <w:kern w:val="0"/>
          <w:sz w:val="32"/>
          <w:szCs w:val="32"/>
        </w:rPr>
      </w:pPr>
    </w:p>
    <w:p w:rsidR="005A123C" w:rsidRDefault="005A123C">
      <w:pPr>
        <w:widowControl/>
        <w:shd w:val="clear" w:color="auto" w:fill="FFFFFF"/>
        <w:jc w:val="center"/>
        <w:rPr>
          <w:rFonts w:cs="宋体"/>
          <w:b/>
          <w:bCs/>
          <w:kern w:val="0"/>
          <w:sz w:val="32"/>
          <w:szCs w:val="32"/>
        </w:rPr>
      </w:pPr>
    </w:p>
    <w:p w:rsidR="005A123C" w:rsidRDefault="005A123C">
      <w:pPr>
        <w:widowControl/>
        <w:shd w:val="clear" w:color="auto" w:fill="FFFFFF"/>
        <w:jc w:val="center"/>
        <w:rPr>
          <w:rFonts w:cs="宋体"/>
          <w:b/>
          <w:bCs/>
          <w:kern w:val="0"/>
          <w:sz w:val="32"/>
          <w:szCs w:val="32"/>
        </w:rPr>
      </w:pPr>
    </w:p>
    <w:p w:rsidR="005A123C" w:rsidRDefault="005A123C">
      <w:pPr>
        <w:widowControl/>
        <w:shd w:val="clear" w:color="auto" w:fill="FFFFFF"/>
        <w:jc w:val="center"/>
        <w:rPr>
          <w:rFonts w:cs="宋体"/>
          <w:b/>
          <w:bCs/>
          <w:kern w:val="0"/>
          <w:sz w:val="32"/>
          <w:szCs w:val="32"/>
        </w:rPr>
      </w:pPr>
    </w:p>
    <w:p w:rsidR="005A123C" w:rsidRDefault="00481642">
      <w:pPr>
        <w:widowControl/>
        <w:shd w:val="clear" w:color="auto" w:fill="FFFFFF"/>
        <w:jc w:val="center"/>
        <w:rPr>
          <w:rFonts w:ascii="宋体" w:hAnsi="宋体" w:cs="宋体"/>
          <w:kern w:val="0"/>
          <w:sz w:val="24"/>
        </w:rPr>
      </w:pPr>
      <w:r>
        <w:rPr>
          <w:rFonts w:cs="宋体" w:hint="eastAsia"/>
          <w:b/>
          <w:bCs/>
          <w:kern w:val="0"/>
          <w:sz w:val="32"/>
          <w:szCs w:val="32"/>
        </w:rPr>
        <w:t>徽商职业学院专业人才培养方案审批意见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2166"/>
        <w:gridCol w:w="1276"/>
        <w:gridCol w:w="1106"/>
        <w:gridCol w:w="1764"/>
        <w:gridCol w:w="1808"/>
      </w:tblGrid>
      <w:tr w:rsidR="005A123C">
        <w:tc>
          <w:tcPr>
            <w:tcW w:w="919" w:type="dxa"/>
            <w:vMerge w:val="restart"/>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left"/>
              <w:rPr>
                <w:rFonts w:ascii="宋体" w:hAnsi="宋体" w:cs="宋体"/>
                <w:kern w:val="0"/>
                <w:sz w:val="24"/>
              </w:rPr>
            </w:pPr>
            <w:r>
              <w:rPr>
                <w:rFonts w:cs="宋体" w:hint="eastAsia"/>
                <w:kern w:val="0"/>
                <w:sz w:val="28"/>
                <w:szCs w:val="28"/>
              </w:rPr>
              <w:t>专业</w:t>
            </w:r>
          </w:p>
          <w:p w:rsidR="005A123C" w:rsidRDefault="00481642">
            <w:pPr>
              <w:widowControl/>
              <w:jc w:val="left"/>
              <w:rPr>
                <w:rFonts w:ascii="宋体" w:hAnsi="宋体" w:cs="宋体"/>
                <w:kern w:val="0"/>
                <w:sz w:val="24"/>
              </w:rPr>
            </w:pPr>
            <w:r>
              <w:rPr>
                <w:rFonts w:cs="宋体" w:hint="eastAsia"/>
                <w:kern w:val="0"/>
                <w:sz w:val="28"/>
                <w:szCs w:val="28"/>
              </w:rPr>
              <w:t>人才</w:t>
            </w:r>
          </w:p>
          <w:p w:rsidR="005A123C" w:rsidRDefault="00481642">
            <w:pPr>
              <w:widowControl/>
              <w:jc w:val="left"/>
              <w:rPr>
                <w:rFonts w:ascii="宋体" w:hAnsi="宋体" w:cs="宋体"/>
                <w:kern w:val="0"/>
                <w:sz w:val="24"/>
              </w:rPr>
            </w:pPr>
            <w:r>
              <w:rPr>
                <w:rFonts w:cs="宋体" w:hint="eastAsia"/>
                <w:kern w:val="0"/>
                <w:sz w:val="28"/>
                <w:szCs w:val="28"/>
              </w:rPr>
              <w:t>培养</w:t>
            </w:r>
          </w:p>
          <w:p w:rsidR="005A123C" w:rsidRDefault="00481642">
            <w:pPr>
              <w:widowControl/>
              <w:jc w:val="left"/>
              <w:rPr>
                <w:rFonts w:ascii="宋体" w:hAnsi="宋体" w:cs="宋体"/>
                <w:kern w:val="0"/>
                <w:sz w:val="24"/>
              </w:rPr>
            </w:pPr>
            <w:r>
              <w:rPr>
                <w:rFonts w:cs="宋体" w:hint="eastAsia"/>
                <w:kern w:val="0"/>
                <w:sz w:val="28"/>
                <w:szCs w:val="28"/>
              </w:rPr>
              <w:t>方案</w:t>
            </w:r>
          </w:p>
          <w:p w:rsidR="005A123C" w:rsidRDefault="00481642">
            <w:pPr>
              <w:widowControl/>
              <w:jc w:val="left"/>
              <w:rPr>
                <w:rFonts w:ascii="宋体" w:hAnsi="宋体" w:cs="宋体"/>
                <w:kern w:val="0"/>
                <w:sz w:val="24"/>
              </w:rPr>
            </w:pPr>
            <w:r>
              <w:rPr>
                <w:rFonts w:cs="宋体" w:hint="eastAsia"/>
                <w:kern w:val="0"/>
                <w:sz w:val="28"/>
                <w:szCs w:val="28"/>
              </w:rPr>
              <w:t>主要</w:t>
            </w:r>
          </w:p>
          <w:p w:rsidR="005A123C" w:rsidRDefault="00481642">
            <w:pPr>
              <w:widowControl/>
              <w:jc w:val="left"/>
              <w:rPr>
                <w:rFonts w:ascii="宋体" w:hAnsi="宋体" w:cs="宋体"/>
                <w:kern w:val="0"/>
                <w:sz w:val="24"/>
              </w:rPr>
            </w:pPr>
            <w:r>
              <w:rPr>
                <w:rFonts w:cs="宋体" w:hint="eastAsia"/>
                <w:kern w:val="0"/>
                <w:sz w:val="28"/>
                <w:szCs w:val="28"/>
              </w:rPr>
              <w:t>数据</w:t>
            </w: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ascii="宋体" w:hAnsi="宋体" w:cs="宋体" w:hint="eastAsia"/>
                <w:kern w:val="0"/>
                <w:sz w:val="24"/>
              </w:rPr>
              <w:t>专业名称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ascii="宋体" w:hAnsi="宋体" w:cs="宋体" w:hint="eastAsia"/>
                <w:kern w:val="0"/>
                <w:sz w:val="24"/>
              </w:rPr>
              <w:t>培养方案</w:t>
            </w:r>
          </w:p>
          <w:p w:rsidR="005A123C" w:rsidRDefault="00481642">
            <w:pPr>
              <w:widowControl/>
              <w:jc w:val="center"/>
              <w:rPr>
                <w:rFonts w:ascii="宋体" w:hAnsi="宋体" w:cs="宋体"/>
                <w:kern w:val="0"/>
                <w:sz w:val="24"/>
              </w:rPr>
            </w:pPr>
            <w:r>
              <w:rPr>
                <w:rFonts w:ascii="宋体" w:hAnsi="宋体" w:cs="宋体" w:hint="eastAsia"/>
                <w:kern w:val="0"/>
                <w:sz w:val="24"/>
              </w:rPr>
              <w:t>总学时</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ascii="宋体" w:hAnsi="宋体" w:cs="宋体" w:hint="eastAsia"/>
                <w:kern w:val="0"/>
                <w:sz w:val="24"/>
              </w:rPr>
              <w:t>理论课</w:t>
            </w:r>
          </w:p>
          <w:p w:rsidR="005A123C" w:rsidRDefault="00481642">
            <w:pPr>
              <w:widowControl/>
              <w:jc w:val="center"/>
              <w:rPr>
                <w:rFonts w:ascii="宋体" w:hAnsi="宋体" w:cs="宋体"/>
                <w:kern w:val="0"/>
                <w:sz w:val="24"/>
              </w:rPr>
            </w:pPr>
            <w:r>
              <w:rPr>
                <w:rFonts w:ascii="宋体" w:hAnsi="宋体" w:cs="宋体" w:hint="eastAsia"/>
                <w:kern w:val="0"/>
                <w:sz w:val="24"/>
              </w:rPr>
              <w:t>总学时</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ascii="宋体" w:hAnsi="宋体" w:cs="宋体" w:hint="eastAsia"/>
                <w:kern w:val="0"/>
                <w:sz w:val="24"/>
              </w:rPr>
              <w:t>实践</w:t>
            </w:r>
            <w:proofErr w:type="gramStart"/>
            <w:r>
              <w:rPr>
                <w:rFonts w:ascii="宋体" w:hAnsi="宋体" w:cs="宋体" w:hint="eastAsia"/>
                <w:kern w:val="0"/>
                <w:sz w:val="24"/>
              </w:rPr>
              <w:t>教学占</w:t>
            </w:r>
            <w:proofErr w:type="gramEnd"/>
            <w:r>
              <w:rPr>
                <w:rFonts w:ascii="宋体" w:hAnsi="宋体" w:cs="宋体" w:hint="eastAsia"/>
                <w:kern w:val="0"/>
                <w:sz w:val="24"/>
              </w:rPr>
              <w:t>总学时比例（</w:t>
            </w:r>
            <w:r>
              <w:rPr>
                <w:rFonts w:ascii="宋体" w:hAnsi="宋体" w:cs="宋体" w:hint="eastAsia"/>
                <w:kern w:val="0"/>
                <w:sz w:val="24"/>
              </w:rPr>
              <w:t>%</w:t>
            </w:r>
            <w:r>
              <w:rPr>
                <w:rFonts w:ascii="宋体" w:hAnsi="宋体" w:cs="宋体" w:hint="eastAsia"/>
                <w:kern w:val="0"/>
                <w:sz w:val="24"/>
              </w:rPr>
              <w:t>）</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ascii="宋体" w:hAnsi="宋体" w:cs="宋体" w:hint="eastAsia"/>
                <w:kern w:val="0"/>
                <w:sz w:val="24"/>
              </w:rPr>
              <w:t>培养方案</w:t>
            </w:r>
          </w:p>
          <w:p w:rsidR="005A123C" w:rsidRDefault="00481642">
            <w:pPr>
              <w:widowControl/>
              <w:jc w:val="center"/>
              <w:rPr>
                <w:rFonts w:ascii="宋体" w:hAnsi="宋体" w:cs="宋体"/>
                <w:kern w:val="0"/>
                <w:sz w:val="24"/>
              </w:rPr>
            </w:pPr>
            <w:r>
              <w:rPr>
                <w:rFonts w:ascii="宋体" w:hAnsi="宋体" w:cs="宋体" w:hint="eastAsia"/>
                <w:kern w:val="0"/>
                <w:sz w:val="24"/>
              </w:rPr>
              <w:t>总学分</w:t>
            </w:r>
          </w:p>
        </w:tc>
      </w:tr>
      <w:tr w:rsidR="005A123C">
        <w:tc>
          <w:tcPr>
            <w:tcW w:w="919"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ascii="宋体" w:hAnsi="宋体" w:cs="宋体" w:hint="eastAsia"/>
                <w:kern w:val="0"/>
                <w:sz w:val="24"/>
              </w:rPr>
              <w:t>报关与国际货运</w:t>
            </w:r>
            <w:r>
              <w:rPr>
                <w:rFonts w:ascii="宋体" w:hAnsi="宋体" w:cs="宋体"/>
                <w:kern w:val="0"/>
                <w:sz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970</w:t>
            </w:r>
            <w:r>
              <w:rPr>
                <w:rFonts w:ascii="宋体" w:hAnsi="宋体" w:cs="宋体"/>
                <w:kern w:val="0"/>
                <w:sz w:val="24"/>
              </w:rPr>
              <w:t> </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ascii="宋体" w:hAnsi="宋体" w:cs="宋体" w:hint="eastAsia"/>
                <w:kern w:val="0"/>
                <w:sz w:val="24"/>
              </w:rPr>
              <w:t>1408</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ascii="宋体" w:hAnsi="宋体" w:cs="宋体" w:hint="eastAsia"/>
                <w:kern w:val="0"/>
                <w:sz w:val="24"/>
              </w:rPr>
              <w:t>53.00%</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ascii="宋体" w:hAnsi="宋体" w:cs="宋体" w:hint="eastAsia"/>
                <w:kern w:val="0"/>
                <w:sz w:val="24"/>
              </w:rPr>
              <w:t>15</w:t>
            </w:r>
            <w:r>
              <w:rPr>
                <w:rFonts w:ascii="宋体" w:hAnsi="宋体" w:cs="宋体" w:hint="eastAsia"/>
                <w:kern w:val="0"/>
                <w:sz w:val="24"/>
              </w:rPr>
              <w:t>6</w:t>
            </w:r>
          </w:p>
        </w:tc>
      </w:tr>
      <w:tr w:rsidR="005A123C">
        <w:tc>
          <w:tcPr>
            <w:tcW w:w="919"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r>
      <w:tr w:rsidR="005A123C">
        <w:tc>
          <w:tcPr>
            <w:tcW w:w="919"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r>
      <w:tr w:rsidR="005A123C">
        <w:tc>
          <w:tcPr>
            <w:tcW w:w="919"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r>
      <w:tr w:rsidR="005A123C">
        <w:tc>
          <w:tcPr>
            <w:tcW w:w="919" w:type="dxa"/>
            <w:vMerge/>
            <w:tcBorders>
              <w:top w:val="single" w:sz="4" w:space="0" w:color="auto"/>
              <w:left w:val="single" w:sz="4" w:space="0" w:color="auto"/>
              <w:bottom w:val="single" w:sz="4" w:space="0" w:color="auto"/>
              <w:right w:val="single" w:sz="4" w:space="0" w:color="auto"/>
            </w:tcBorders>
            <w:vAlign w:val="center"/>
          </w:tcPr>
          <w:p w:rsidR="005A123C" w:rsidRDefault="005A123C">
            <w:pPr>
              <w:widowControl/>
              <w:jc w:val="left"/>
              <w:rPr>
                <w:rFonts w:ascii="宋体" w:hAnsi="宋体" w:cs="宋体"/>
                <w:kern w:val="0"/>
                <w:sz w:val="24"/>
              </w:rPr>
            </w:pP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tc>
      </w:tr>
      <w:tr w:rsidR="005A123C">
        <w:tc>
          <w:tcPr>
            <w:tcW w:w="91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28"/>
                <w:szCs w:val="28"/>
              </w:rPr>
              <w:t> </w:t>
            </w:r>
          </w:p>
          <w:p w:rsidR="005A123C" w:rsidRDefault="00481642">
            <w:pPr>
              <w:widowControl/>
              <w:jc w:val="center"/>
              <w:rPr>
                <w:rFonts w:ascii="宋体" w:hAnsi="宋体" w:cs="宋体"/>
                <w:kern w:val="0"/>
                <w:sz w:val="24"/>
              </w:rPr>
            </w:pPr>
            <w:proofErr w:type="gramStart"/>
            <w:r>
              <w:rPr>
                <w:rFonts w:cs="宋体" w:hint="eastAsia"/>
                <w:kern w:val="0"/>
                <w:sz w:val="28"/>
                <w:szCs w:val="28"/>
              </w:rPr>
              <w:t>系部意见</w:t>
            </w:r>
            <w:proofErr w:type="gramEnd"/>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p w:rsidR="005A123C" w:rsidRDefault="00481642">
            <w:pPr>
              <w:widowControl/>
              <w:jc w:val="center"/>
              <w:rPr>
                <w:rFonts w:ascii="宋体" w:hAnsi="宋体" w:cs="宋体"/>
                <w:kern w:val="0"/>
                <w:sz w:val="24"/>
              </w:rPr>
            </w:pPr>
            <w:r>
              <w:rPr>
                <w:kern w:val="0"/>
                <w:sz w:val="32"/>
                <w:szCs w:val="32"/>
              </w:rPr>
              <w:t> </w:t>
            </w:r>
          </w:p>
          <w:p w:rsidR="005A123C" w:rsidRDefault="00481642">
            <w:pPr>
              <w:widowControl/>
              <w:jc w:val="center"/>
              <w:rPr>
                <w:rFonts w:ascii="宋体" w:hAnsi="宋体" w:cs="宋体"/>
                <w:kern w:val="0"/>
                <w:sz w:val="24"/>
              </w:rPr>
            </w:pPr>
            <w:r>
              <w:rPr>
                <w:kern w:val="0"/>
                <w:sz w:val="32"/>
                <w:szCs w:val="32"/>
              </w:rPr>
              <w:t> </w:t>
            </w:r>
          </w:p>
          <w:p w:rsidR="005A123C" w:rsidRDefault="00481642">
            <w:pPr>
              <w:widowControl/>
              <w:jc w:val="center"/>
              <w:rPr>
                <w:rFonts w:ascii="宋体" w:hAnsi="宋体" w:cs="宋体"/>
                <w:kern w:val="0"/>
                <w:sz w:val="24"/>
              </w:rPr>
            </w:pPr>
            <w:r>
              <w:rPr>
                <w:kern w:val="0"/>
                <w:sz w:val="24"/>
              </w:rPr>
              <w:t> </w:t>
            </w:r>
          </w:p>
          <w:p w:rsidR="005A123C" w:rsidRDefault="00481642">
            <w:pPr>
              <w:widowControl/>
              <w:spacing w:line="360" w:lineRule="auto"/>
              <w:jc w:val="center"/>
              <w:rPr>
                <w:rFonts w:ascii="宋体" w:hAnsi="宋体" w:cs="宋体"/>
                <w:kern w:val="0"/>
                <w:sz w:val="24"/>
              </w:rPr>
            </w:pPr>
            <w:r>
              <w:rPr>
                <w:kern w:val="0"/>
                <w:sz w:val="24"/>
              </w:rPr>
              <w:t xml:space="preserve">     </w:t>
            </w:r>
            <w:r>
              <w:rPr>
                <w:rFonts w:cs="宋体" w:hint="eastAsia"/>
                <w:kern w:val="0"/>
                <w:sz w:val="24"/>
              </w:rPr>
              <w:t>系主任签字（公章）：</w:t>
            </w:r>
          </w:p>
          <w:p w:rsidR="005A123C" w:rsidRDefault="00481642">
            <w:pPr>
              <w:widowControl/>
              <w:spacing w:line="360" w:lineRule="auto"/>
              <w:jc w:val="center"/>
              <w:rPr>
                <w:rFonts w:ascii="宋体" w:hAnsi="宋体" w:cs="宋体"/>
                <w:kern w:val="0"/>
                <w:sz w:val="24"/>
              </w:rPr>
            </w:pPr>
            <w:r>
              <w:rPr>
                <w:kern w:val="0"/>
                <w:sz w:val="24"/>
              </w:rPr>
              <w:t xml:space="preserve">               </w:t>
            </w:r>
            <w:r>
              <w:rPr>
                <w:rFonts w:cs="宋体" w:hint="eastAsia"/>
                <w:kern w:val="0"/>
                <w:sz w:val="24"/>
              </w:rPr>
              <w:t>年</w:t>
            </w:r>
            <w:r>
              <w:rPr>
                <w:kern w:val="0"/>
                <w:sz w:val="24"/>
              </w:rPr>
              <w:t xml:space="preserve">   </w:t>
            </w:r>
            <w:r>
              <w:rPr>
                <w:rFonts w:cs="宋体" w:hint="eastAsia"/>
                <w:kern w:val="0"/>
                <w:sz w:val="24"/>
              </w:rPr>
              <w:t>月</w:t>
            </w:r>
            <w:r>
              <w:rPr>
                <w:kern w:val="0"/>
                <w:sz w:val="24"/>
              </w:rPr>
              <w:t xml:space="preserve">   </w:t>
            </w:r>
            <w:r>
              <w:rPr>
                <w:rFonts w:cs="宋体" w:hint="eastAsia"/>
                <w:kern w:val="0"/>
                <w:sz w:val="24"/>
              </w:rPr>
              <w:t>日</w:t>
            </w:r>
          </w:p>
        </w:tc>
      </w:tr>
      <w:tr w:rsidR="005A123C">
        <w:tc>
          <w:tcPr>
            <w:tcW w:w="91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rFonts w:cs="宋体" w:hint="eastAsia"/>
                <w:kern w:val="0"/>
                <w:sz w:val="28"/>
                <w:szCs w:val="28"/>
              </w:rPr>
              <w:t>教务处审核意见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32"/>
                <w:szCs w:val="32"/>
              </w:rPr>
              <w:t> </w:t>
            </w:r>
          </w:p>
          <w:p w:rsidR="005A123C" w:rsidRDefault="00481642">
            <w:pPr>
              <w:widowControl/>
              <w:jc w:val="center"/>
              <w:rPr>
                <w:rFonts w:ascii="宋体" w:hAnsi="宋体" w:cs="宋体"/>
                <w:kern w:val="0"/>
                <w:sz w:val="24"/>
              </w:rPr>
            </w:pPr>
            <w:r>
              <w:rPr>
                <w:kern w:val="0"/>
                <w:sz w:val="32"/>
                <w:szCs w:val="32"/>
              </w:rPr>
              <w:t> </w:t>
            </w:r>
          </w:p>
          <w:p w:rsidR="005A123C" w:rsidRDefault="00481642">
            <w:pPr>
              <w:widowControl/>
              <w:jc w:val="center"/>
              <w:rPr>
                <w:rFonts w:ascii="宋体" w:hAnsi="宋体" w:cs="宋体"/>
                <w:kern w:val="0"/>
                <w:sz w:val="24"/>
              </w:rPr>
            </w:pPr>
            <w:r>
              <w:rPr>
                <w:kern w:val="0"/>
                <w:sz w:val="24"/>
              </w:rPr>
              <w:t> </w:t>
            </w:r>
          </w:p>
          <w:p w:rsidR="005A123C" w:rsidRDefault="00481642">
            <w:pPr>
              <w:widowControl/>
              <w:spacing w:line="360" w:lineRule="auto"/>
              <w:jc w:val="center"/>
              <w:rPr>
                <w:rFonts w:ascii="宋体" w:hAnsi="宋体" w:cs="宋体"/>
                <w:kern w:val="0"/>
                <w:sz w:val="24"/>
              </w:rPr>
            </w:pPr>
            <w:r>
              <w:rPr>
                <w:kern w:val="0"/>
                <w:sz w:val="24"/>
              </w:rPr>
              <w:t xml:space="preserve">   </w:t>
            </w:r>
            <w:r>
              <w:rPr>
                <w:rFonts w:cs="宋体" w:hint="eastAsia"/>
                <w:kern w:val="0"/>
                <w:sz w:val="24"/>
              </w:rPr>
              <w:t>处长签字（公章）：</w:t>
            </w:r>
          </w:p>
          <w:p w:rsidR="005A123C" w:rsidRDefault="00481642">
            <w:pPr>
              <w:widowControl/>
              <w:spacing w:line="360" w:lineRule="auto"/>
              <w:jc w:val="center"/>
              <w:rPr>
                <w:rFonts w:ascii="宋体" w:hAnsi="宋体" w:cs="宋体"/>
                <w:kern w:val="0"/>
                <w:sz w:val="24"/>
              </w:rPr>
            </w:pPr>
            <w:r>
              <w:rPr>
                <w:kern w:val="0"/>
                <w:sz w:val="24"/>
              </w:rPr>
              <w:t xml:space="preserve">               </w:t>
            </w:r>
            <w:r>
              <w:rPr>
                <w:rFonts w:cs="宋体" w:hint="eastAsia"/>
                <w:kern w:val="0"/>
                <w:sz w:val="24"/>
              </w:rPr>
              <w:t>年</w:t>
            </w:r>
            <w:r>
              <w:rPr>
                <w:kern w:val="0"/>
                <w:sz w:val="24"/>
              </w:rPr>
              <w:t xml:space="preserve">   </w:t>
            </w:r>
            <w:r>
              <w:rPr>
                <w:rFonts w:cs="宋体" w:hint="eastAsia"/>
                <w:kern w:val="0"/>
                <w:sz w:val="24"/>
              </w:rPr>
              <w:t>月</w:t>
            </w:r>
            <w:r>
              <w:rPr>
                <w:kern w:val="0"/>
                <w:sz w:val="24"/>
              </w:rPr>
              <w:t xml:space="preserve">   </w:t>
            </w:r>
            <w:r>
              <w:rPr>
                <w:rFonts w:cs="宋体" w:hint="eastAsia"/>
                <w:kern w:val="0"/>
                <w:sz w:val="24"/>
              </w:rPr>
              <w:t>日</w:t>
            </w:r>
          </w:p>
        </w:tc>
      </w:tr>
      <w:tr w:rsidR="005A123C">
        <w:trPr>
          <w:trHeight w:val="3012"/>
        </w:trPr>
        <w:tc>
          <w:tcPr>
            <w:tcW w:w="919" w:type="dxa"/>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28"/>
                <w:szCs w:val="28"/>
              </w:rPr>
              <w:t> </w:t>
            </w:r>
          </w:p>
          <w:p w:rsidR="005A123C" w:rsidRDefault="00481642">
            <w:pPr>
              <w:widowControl/>
              <w:jc w:val="center"/>
              <w:rPr>
                <w:rFonts w:ascii="宋体" w:hAnsi="宋体" w:cs="宋体"/>
                <w:kern w:val="0"/>
                <w:sz w:val="24"/>
              </w:rPr>
            </w:pPr>
            <w:r>
              <w:rPr>
                <w:rFonts w:cs="宋体" w:hint="eastAsia"/>
                <w:kern w:val="0"/>
                <w:sz w:val="28"/>
                <w:szCs w:val="28"/>
              </w:rPr>
              <w:t>学院</w:t>
            </w:r>
          </w:p>
          <w:p w:rsidR="005A123C" w:rsidRDefault="00481642">
            <w:pPr>
              <w:widowControl/>
              <w:jc w:val="center"/>
              <w:rPr>
                <w:rFonts w:ascii="宋体" w:hAnsi="宋体" w:cs="宋体"/>
                <w:kern w:val="0"/>
                <w:sz w:val="24"/>
              </w:rPr>
            </w:pPr>
            <w:r>
              <w:rPr>
                <w:rFonts w:cs="宋体" w:hint="eastAsia"/>
                <w:kern w:val="0"/>
                <w:sz w:val="28"/>
                <w:szCs w:val="28"/>
              </w:rPr>
              <w:t>审批意见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5A123C" w:rsidRDefault="00481642">
            <w:pPr>
              <w:widowControl/>
              <w:jc w:val="center"/>
              <w:rPr>
                <w:rFonts w:ascii="宋体" w:hAnsi="宋体" w:cs="宋体"/>
                <w:kern w:val="0"/>
                <w:sz w:val="24"/>
              </w:rPr>
            </w:pPr>
            <w:r>
              <w:rPr>
                <w:kern w:val="0"/>
                <w:sz w:val="28"/>
                <w:szCs w:val="28"/>
              </w:rPr>
              <w:t> </w:t>
            </w:r>
          </w:p>
          <w:p w:rsidR="005A123C" w:rsidRDefault="00481642">
            <w:pPr>
              <w:widowControl/>
              <w:jc w:val="center"/>
              <w:rPr>
                <w:rFonts w:ascii="宋体" w:hAnsi="宋体" w:cs="宋体"/>
                <w:kern w:val="0"/>
                <w:sz w:val="24"/>
              </w:rPr>
            </w:pPr>
            <w:r>
              <w:rPr>
                <w:kern w:val="0"/>
                <w:sz w:val="28"/>
                <w:szCs w:val="28"/>
              </w:rPr>
              <w:t> </w:t>
            </w:r>
          </w:p>
          <w:p w:rsidR="005A123C" w:rsidRDefault="00481642">
            <w:pPr>
              <w:widowControl/>
              <w:jc w:val="center"/>
              <w:rPr>
                <w:rFonts w:ascii="宋体" w:hAnsi="宋体" w:cs="宋体"/>
                <w:kern w:val="0"/>
                <w:sz w:val="24"/>
              </w:rPr>
            </w:pPr>
            <w:r>
              <w:rPr>
                <w:kern w:val="0"/>
                <w:sz w:val="24"/>
              </w:rPr>
              <w:t> </w:t>
            </w:r>
          </w:p>
          <w:p w:rsidR="005A123C" w:rsidRDefault="00481642">
            <w:pPr>
              <w:widowControl/>
              <w:jc w:val="center"/>
              <w:rPr>
                <w:rFonts w:ascii="宋体" w:hAnsi="宋体" w:cs="宋体"/>
                <w:kern w:val="0"/>
                <w:sz w:val="24"/>
              </w:rPr>
            </w:pPr>
            <w:r>
              <w:rPr>
                <w:kern w:val="0"/>
                <w:sz w:val="24"/>
              </w:rPr>
              <w:t> </w:t>
            </w:r>
          </w:p>
          <w:p w:rsidR="005A123C" w:rsidRDefault="00481642">
            <w:pPr>
              <w:widowControl/>
              <w:spacing w:line="360" w:lineRule="auto"/>
              <w:jc w:val="center"/>
              <w:rPr>
                <w:rFonts w:ascii="宋体" w:hAnsi="宋体" w:cs="宋体"/>
                <w:kern w:val="0"/>
                <w:sz w:val="24"/>
              </w:rPr>
            </w:pPr>
            <w:r>
              <w:rPr>
                <w:kern w:val="0"/>
                <w:sz w:val="24"/>
              </w:rPr>
              <w:t xml:space="preserve">     </w:t>
            </w:r>
            <w:r>
              <w:rPr>
                <w:rFonts w:hint="eastAsia"/>
                <w:kern w:val="0"/>
                <w:sz w:val="24"/>
              </w:rPr>
              <w:t xml:space="preserve">  </w:t>
            </w:r>
            <w:r>
              <w:rPr>
                <w:rFonts w:hint="eastAsia"/>
                <w:kern w:val="0"/>
                <w:sz w:val="24"/>
              </w:rPr>
              <w:t>学</w:t>
            </w:r>
            <w:r>
              <w:rPr>
                <w:rFonts w:cs="宋体" w:hint="eastAsia"/>
                <w:kern w:val="0"/>
                <w:sz w:val="24"/>
              </w:rPr>
              <w:t>院领导签字：</w:t>
            </w:r>
          </w:p>
          <w:p w:rsidR="005A123C" w:rsidRDefault="00481642">
            <w:pPr>
              <w:widowControl/>
              <w:spacing w:line="360" w:lineRule="auto"/>
              <w:jc w:val="center"/>
              <w:rPr>
                <w:rFonts w:ascii="宋体" w:hAnsi="宋体" w:cs="宋体"/>
                <w:kern w:val="0"/>
                <w:sz w:val="24"/>
              </w:rPr>
            </w:pPr>
            <w:r>
              <w:rPr>
                <w:kern w:val="0"/>
                <w:sz w:val="24"/>
              </w:rPr>
              <w:t xml:space="preserve">               </w:t>
            </w:r>
            <w:r>
              <w:rPr>
                <w:rFonts w:cs="宋体" w:hint="eastAsia"/>
                <w:kern w:val="0"/>
                <w:sz w:val="24"/>
              </w:rPr>
              <w:t>年</w:t>
            </w:r>
            <w:r>
              <w:rPr>
                <w:kern w:val="0"/>
                <w:sz w:val="24"/>
              </w:rPr>
              <w:t xml:space="preserve">   </w:t>
            </w:r>
            <w:r>
              <w:rPr>
                <w:rFonts w:cs="宋体" w:hint="eastAsia"/>
                <w:kern w:val="0"/>
                <w:sz w:val="24"/>
              </w:rPr>
              <w:t>月</w:t>
            </w:r>
            <w:r>
              <w:rPr>
                <w:kern w:val="0"/>
                <w:sz w:val="24"/>
              </w:rPr>
              <w:t xml:space="preserve">   </w:t>
            </w:r>
            <w:r>
              <w:rPr>
                <w:rFonts w:cs="宋体" w:hint="eastAsia"/>
                <w:kern w:val="0"/>
                <w:sz w:val="24"/>
              </w:rPr>
              <w:t>日</w:t>
            </w:r>
          </w:p>
        </w:tc>
      </w:tr>
    </w:tbl>
    <w:p w:rsidR="005A123C" w:rsidRDefault="005A123C"/>
    <w:p w:rsidR="005A123C" w:rsidRDefault="005A123C"/>
    <w:sectPr w:rsidR="005A123C">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D88" w:rsidRDefault="00103D88" w:rsidP="00103D88">
      <w:r>
        <w:separator/>
      </w:r>
    </w:p>
  </w:endnote>
  <w:endnote w:type="continuationSeparator" w:id="0">
    <w:p w:rsidR="00103D88" w:rsidRDefault="00103D88" w:rsidP="0010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D88" w:rsidRDefault="00103D88" w:rsidP="00103D88">
      <w:r>
        <w:separator/>
      </w:r>
    </w:p>
  </w:footnote>
  <w:footnote w:type="continuationSeparator" w:id="0">
    <w:p w:rsidR="00103D88" w:rsidRDefault="00103D88" w:rsidP="00103D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F48D6"/>
    <w:multiLevelType w:val="singleLevel"/>
    <w:tmpl w:val="595F48D6"/>
    <w:lvl w:ilvl="0">
      <w:start w:val="1"/>
      <w:numFmt w:val="decimal"/>
      <w:suff w:val="nothing"/>
      <w:lvlText w:val="%1."/>
      <w:lvlJc w:val="left"/>
    </w:lvl>
  </w:abstractNum>
  <w:abstractNum w:abstractNumId="1">
    <w:nsid w:val="595F492A"/>
    <w:multiLevelType w:val="singleLevel"/>
    <w:tmpl w:val="595F492A"/>
    <w:lvl w:ilvl="0">
      <w:start w:val="1"/>
      <w:numFmt w:val="decimal"/>
      <w:suff w:val="nothing"/>
      <w:lvlText w:val="%1."/>
      <w:lvlJc w:val="left"/>
    </w:lvl>
  </w:abstractNum>
  <w:abstractNum w:abstractNumId="2">
    <w:nsid w:val="595F4A3D"/>
    <w:multiLevelType w:val="singleLevel"/>
    <w:tmpl w:val="595F4A3D"/>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4E0"/>
    <w:rsid w:val="00013B78"/>
    <w:rsid w:val="00033C59"/>
    <w:rsid w:val="000538DF"/>
    <w:rsid w:val="00092893"/>
    <w:rsid w:val="0010200F"/>
    <w:rsid w:val="00103D88"/>
    <w:rsid w:val="00146F22"/>
    <w:rsid w:val="00157FE5"/>
    <w:rsid w:val="001E5682"/>
    <w:rsid w:val="00203C06"/>
    <w:rsid w:val="00244D47"/>
    <w:rsid w:val="002815B1"/>
    <w:rsid w:val="002B57E2"/>
    <w:rsid w:val="0039311C"/>
    <w:rsid w:val="004127F6"/>
    <w:rsid w:val="00451F96"/>
    <w:rsid w:val="00476AAC"/>
    <w:rsid w:val="00481642"/>
    <w:rsid w:val="004E322F"/>
    <w:rsid w:val="005005AE"/>
    <w:rsid w:val="005171BC"/>
    <w:rsid w:val="00536D7F"/>
    <w:rsid w:val="0056020E"/>
    <w:rsid w:val="005A123C"/>
    <w:rsid w:val="005E1797"/>
    <w:rsid w:val="005E1AB5"/>
    <w:rsid w:val="00635C78"/>
    <w:rsid w:val="00647C88"/>
    <w:rsid w:val="00701559"/>
    <w:rsid w:val="007504E0"/>
    <w:rsid w:val="00762ABC"/>
    <w:rsid w:val="00762FA4"/>
    <w:rsid w:val="00785A66"/>
    <w:rsid w:val="00787BBF"/>
    <w:rsid w:val="007953E4"/>
    <w:rsid w:val="008158E8"/>
    <w:rsid w:val="00845AC5"/>
    <w:rsid w:val="00855D09"/>
    <w:rsid w:val="00915A81"/>
    <w:rsid w:val="00924989"/>
    <w:rsid w:val="00951E15"/>
    <w:rsid w:val="009E58C1"/>
    <w:rsid w:val="00A23951"/>
    <w:rsid w:val="00A47118"/>
    <w:rsid w:val="00A569E1"/>
    <w:rsid w:val="00AA7AF9"/>
    <w:rsid w:val="00AB6260"/>
    <w:rsid w:val="00AE4759"/>
    <w:rsid w:val="00B406BF"/>
    <w:rsid w:val="00B62155"/>
    <w:rsid w:val="00B738C7"/>
    <w:rsid w:val="00B75E7F"/>
    <w:rsid w:val="00BC4C9E"/>
    <w:rsid w:val="00BD4156"/>
    <w:rsid w:val="00C039A1"/>
    <w:rsid w:val="00C408D9"/>
    <w:rsid w:val="00C46EAB"/>
    <w:rsid w:val="00C523D5"/>
    <w:rsid w:val="00C935B9"/>
    <w:rsid w:val="00C9773E"/>
    <w:rsid w:val="00CA327A"/>
    <w:rsid w:val="00CA6251"/>
    <w:rsid w:val="00CC3B94"/>
    <w:rsid w:val="00D35107"/>
    <w:rsid w:val="00D42985"/>
    <w:rsid w:val="00D6534B"/>
    <w:rsid w:val="00D80B34"/>
    <w:rsid w:val="00D92E0D"/>
    <w:rsid w:val="00DB4F78"/>
    <w:rsid w:val="00DC1A76"/>
    <w:rsid w:val="00DE1D63"/>
    <w:rsid w:val="00DE6444"/>
    <w:rsid w:val="00E3107B"/>
    <w:rsid w:val="00E342E2"/>
    <w:rsid w:val="00EB0B28"/>
    <w:rsid w:val="00F120B7"/>
    <w:rsid w:val="00FA3386"/>
    <w:rsid w:val="00FD3B23"/>
    <w:rsid w:val="00FE2E48"/>
    <w:rsid w:val="015F50EC"/>
    <w:rsid w:val="017634D0"/>
    <w:rsid w:val="02606526"/>
    <w:rsid w:val="04AA17A1"/>
    <w:rsid w:val="05E14867"/>
    <w:rsid w:val="062960FC"/>
    <w:rsid w:val="06572F91"/>
    <w:rsid w:val="06766EBF"/>
    <w:rsid w:val="06D40B49"/>
    <w:rsid w:val="08096CF8"/>
    <w:rsid w:val="080A7939"/>
    <w:rsid w:val="08522B53"/>
    <w:rsid w:val="08ED1699"/>
    <w:rsid w:val="097F3D06"/>
    <w:rsid w:val="0B5D4AAA"/>
    <w:rsid w:val="0C78497A"/>
    <w:rsid w:val="0C9A10D2"/>
    <w:rsid w:val="0D32210F"/>
    <w:rsid w:val="0D997666"/>
    <w:rsid w:val="0DC01D49"/>
    <w:rsid w:val="0EC22077"/>
    <w:rsid w:val="0EF006CF"/>
    <w:rsid w:val="0F1B0497"/>
    <w:rsid w:val="0FBF7BFA"/>
    <w:rsid w:val="0FE72B17"/>
    <w:rsid w:val="104018A9"/>
    <w:rsid w:val="10B872E9"/>
    <w:rsid w:val="1259638D"/>
    <w:rsid w:val="12813CB5"/>
    <w:rsid w:val="13233391"/>
    <w:rsid w:val="13E10948"/>
    <w:rsid w:val="14E92F0F"/>
    <w:rsid w:val="15055853"/>
    <w:rsid w:val="15137F83"/>
    <w:rsid w:val="15ED25F7"/>
    <w:rsid w:val="172B6DA5"/>
    <w:rsid w:val="17AA0B85"/>
    <w:rsid w:val="18687564"/>
    <w:rsid w:val="18DC2C01"/>
    <w:rsid w:val="19211CA3"/>
    <w:rsid w:val="193F5E8C"/>
    <w:rsid w:val="1B2E12BF"/>
    <w:rsid w:val="1C4F7FD4"/>
    <w:rsid w:val="1CAF0C0B"/>
    <w:rsid w:val="1CD37316"/>
    <w:rsid w:val="1D4D297D"/>
    <w:rsid w:val="1DAB1315"/>
    <w:rsid w:val="1EC07803"/>
    <w:rsid w:val="1F690E20"/>
    <w:rsid w:val="20D87420"/>
    <w:rsid w:val="21234B77"/>
    <w:rsid w:val="21BC1DD9"/>
    <w:rsid w:val="232E4511"/>
    <w:rsid w:val="25121B5B"/>
    <w:rsid w:val="26927EE1"/>
    <w:rsid w:val="273B0305"/>
    <w:rsid w:val="27F413F5"/>
    <w:rsid w:val="281414D5"/>
    <w:rsid w:val="285A3925"/>
    <w:rsid w:val="290A7698"/>
    <w:rsid w:val="2A374DA4"/>
    <w:rsid w:val="2A614E3B"/>
    <w:rsid w:val="2ADF33B7"/>
    <w:rsid w:val="2B18692B"/>
    <w:rsid w:val="2B361E5C"/>
    <w:rsid w:val="2BFB1D27"/>
    <w:rsid w:val="2C854AA1"/>
    <w:rsid w:val="2CDE5BEF"/>
    <w:rsid w:val="2E6C68A2"/>
    <w:rsid w:val="2F5F08D0"/>
    <w:rsid w:val="2FF160BF"/>
    <w:rsid w:val="30700564"/>
    <w:rsid w:val="31A50822"/>
    <w:rsid w:val="32370EBF"/>
    <w:rsid w:val="331527FE"/>
    <w:rsid w:val="345C42C1"/>
    <w:rsid w:val="34A3596F"/>
    <w:rsid w:val="35151800"/>
    <w:rsid w:val="36CD567A"/>
    <w:rsid w:val="37747A42"/>
    <w:rsid w:val="37BD00AE"/>
    <w:rsid w:val="37D96AB1"/>
    <w:rsid w:val="38D50F7D"/>
    <w:rsid w:val="38DB041C"/>
    <w:rsid w:val="393D3EFF"/>
    <w:rsid w:val="395657CA"/>
    <w:rsid w:val="39A2331B"/>
    <w:rsid w:val="39B73302"/>
    <w:rsid w:val="39E1369B"/>
    <w:rsid w:val="3A2F5356"/>
    <w:rsid w:val="3A7A18B5"/>
    <w:rsid w:val="3C813523"/>
    <w:rsid w:val="3CFB6C63"/>
    <w:rsid w:val="3D05115E"/>
    <w:rsid w:val="3D400277"/>
    <w:rsid w:val="3E747283"/>
    <w:rsid w:val="3FEE4223"/>
    <w:rsid w:val="402E2469"/>
    <w:rsid w:val="40A36958"/>
    <w:rsid w:val="41611083"/>
    <w:rsid w:val="44B40DB7"/>
    <w:rsid w:val="45C5764B"/>
    <w:rsid w:val="47090F3C"/>
    <w:rsid w:val="478D149E"/>
    <w:rsid w:val="48442635"/>
    <w:rsid w:val="485E0198"/>
    <w:rsid w:val="48BF2A11"/>
    <w:rsid w:val="4BE11C35"/>
    <w:rsid w:val="4C094769"/>
    <w:rsid w:val="4E5D4690"/>
    <w:rsid w:val="4E706943"/>
    <w:rsid w:val="4FC0298F"/>
    <w:rsid w:val="4FE1248F"/>
    <w:rsid w:val="503A253E"/>
    <w:rsid w:val="524F0090"/>
    <w:rsid w:val="52C46E58"/>
    <w:rsid w:val="534643DD"/>
    <w:rsid w:val="53714704"/>
    <w:rsid w:val="560628F4"/>
    <w:rsid w:val="5648627F"/>
    <w:rsid w:val="56CC182E"/>
    <w:rsid w:val="57962388"/>
    <w:rsid w:val="58634A67"/>
    <w:rsid w:val="58B37E14"/>
    <w:rsid w:val="58C46FD9"/>
    <w:rsid w:val="5999082C"/>
    <w:rsid w:val="5A78080B"/>
    <w:rsid w:val="5A9F1D2E"/>
    <w:rsid w:val="5B342AB5"/>
    <w:rsid w:val="5BF9363E"/>
    <w:rsid w:val="5C2E43CD"/>
    <w:rsid w:val="5C8513A8"/>
    <w:rsid w:val="5E856A65"/>
    <w:rsid w:val="60884D4B"/>
    <w:rsid w:val="616A3115"/>
    <w:rsid w:val="62C8150C"/>
    <w:rsid w:val="631975BE"/>
    <w:rsid w:val="63AD2A1B"/>
    <w:rsid w:val="64491C4C"/>
    <w:rsid w:val="649E0EE8"/>
    <w:rsid w:val="64B361BA"/>
    <w:rsid w:val="64EC2D7A"/>
    <w:rsid w:val="68B452A8"/>
    <w:rsid w:val="6A1B0929"/>
    <w:rsid w:val="6A317246"/>
    <w:rsid w:val="6B05348E"/>
    <w:rsid w:val="6B7A24DB"/>
    <w:rsid w:val="6B7B700E"/>
    <w:rsid w:val="6C0C5E2A"/>
    <w:rsid w:val="6C3A417D"/>
    <w:rsid w:val="6D8D2BDF"/>
    <w:rsid w:val="6DF40103"/>
    <w:rsid w:val="6F1C45A9"/>
    <w:rsid w:val="6F5A0E32"/>
    <w:rsid w:val="6F6D3708"/>
    <w:rsid w:val="6F871DC3"/>
    <w:rsid w:val="6F8E092A"/>
    <w:rsid w:val="742D36DF"/>
    <w:rsid w:val="754D6290"/>
    <w:rsid w:val="756B4B12"/>
    <w:rsid w:val="75A36898"/>
    <w:rsid w:val="75D17D6D"/>
    <w:rsid w:val="77AD3C86"/>
    <w:rsid w:val="7838133A"/>
    <w:rsid w:val="78BC3104"/>
    <w:rsid w:val="790A23AE"/>
    <w:rsid w:val="7A05699D"/>
    <w:rsid w:val="7A627BA0"/>
    <w:rsid w:val="7A695C02"/>
    <w:rsid w:val="7B046559"/>
    <w:rsid w:val="7C8F675B"/>
    <w:rsid w:val="7D1E7937"/>
    <w:rsid w:val="7F782158"/>
    <w:rsid w:val="7FCD4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imes New Roman" w:eastAsia="宋体" w:hAnsi="Times New Roman" w:cs="Times New Roman"/>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styleId="a8">
    <w:name w:val="annotation reference"/>
    <w:basedOn w:val="a0"/>
    <w:uiPriority w:val="99"/>
    <w:unhideWhenUsed/>
    <w:qFormat/>
    <w:rPr>
      <w:sz w:val="21"/>
      <w:szCs w:val="21"/>
    </w:rPr>
  </w:style>
  <w:style w:type="character" w:customStyle="1" w:styleId="Char2">
    <w:name w:val="页脚 Char"/>
    <w:basedOn w:val="a0"/>
    <w:link w:val="a6"/>
    <w:uiPriority w:val="99"/>
    <w:qFormat/>
    <w:rPr>
      <w:rFonts w:ascii="Times New Roman" w:eastAsia="宋体" w:hAnsi="Times New Roman" w:cs="Times New Roman"/>
      <w:sz w:val="18"/>
      <w:szCs w:val="18"/>
    </w:rPr>
  </w:style>
  <w:style w:type="character" w:customStyle="1" w:styleId="Char3">
    <w:name w:val="页眉 Char"/>
    <w:basedOn w:val="a0"/>
    <w:link w:val="a7"/>
    <w:uiPriority w:val="99"/>
    <w:qFormat/>
    <w:rPr>
      <w:rFonts w:ascii="Times New Roman" w:eastAsia="宋体" w:hAnsi="Times New Roman" w:cs="Times New Roman"/>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1">
    <w:name w:val="样式1"/>
    <w:basedOn w:val="a"/>
    <w:qFormat/>
    <w:rPr>
      <w:rFonts w:ascii="Times New Roman" w:eastAsia="宋体" w:hAnsi="Times New Roman" w:cs="Times New Roman"/>
      <w:szCs w:val="24"/>
    </w:rPr>
  </w:style>
  <w:style w:type="character" w:customStyle="1" w:styleId="Char0">
    <w:name w:val="批注文字 Char"/>
    <w:basedOn w:val="a0"/>
    <w:link w:val="a4"/>
    <w:uiPriority w:val="99"/>
    <w:semiHidden/>
    <w:qFormat/>
  </w:style>
  <w:style w:type="character" w:customStyle="1" w:styleId="Char">
    <w:name w:val="批注主题 Char"/>
    <w:basedOn w:val="Char0"/>
    <w:link w:val="a3"/>
    <w:uiPriority w:val="99"/>
    <w:semiHidden/>
    <w:qFormat/>
    <w:rPr>
      <w:b/>
      <w:bCs/>
    </w:rPr>
  </w:style>
  <w:style w:type="character" w:customStyle="1" w:styleId="Char1">
    <w:name w:val="批注框文本 Char"/>
    <w:basedOn w:val="a0"/>
    <w:link w:val="a5"/>
    <w:uiPriority w:val="99"/>
    <w:semiHidden/>
    <w:qFormat/>
    <w:rPr>
      <w:sz w:val="18"/>
      <w:szCs w:val="18"/>
    </w:rPr>
  </w:style>
  <w:style w:type="paragraph" w:customStyle="1" w:styleId="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1"/>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2">
    <w:name w:val="2"/>
    <w:basedOn w:val="a"/>
    <w:link w:val="2Char"/>
    <w:qFormat/>
    <w:pPr>
      <w:spacing w:beforeLines="50" w:afterLines="50" w:line="400" w:lineRule="exact"/>
      <w:ind w:firstLineChars="200" w:firstLine="562"/>
    </w:pPr>
    <w:rPr>
      <w:rFonts w:eastAsia="宋体" w:hAnsi="宋体"/>
      <w:b/>
      <w:sz w:val="28"/>
      <w:szCs w:val="24"/>
    </w:rPr>
  </w:style>
  <w:style w:type="character" w:customStyle="1" w:styleId="2Char">
    <w:name w:val="2 Char"/>
    <w:basedOn w:val="a0"/>
    <w:link w:val="2"/>
    <w:qFormat/>
    <w:rPr>
      <w:rFonts w:eastAsia="宋体" w:hAnsi="宋体"/>
      <w:b/>
      <w:kern w:val="2"/>
      <w:sz w:val="28"/>
      <w:szCs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font21">
    <w:name w:val="font21"/>
    <w:basedOn w:val="a0"/>
    <w:rPr>
      <w:rFonts w:ascii="Times New Roman" w:hAnsi="Times New Roman" w:cs="Times New Roman" w:hint="default"/>
      <w:color w:val="000000"/>
      <w:sz w:val="16"/>
      <w:szCs w:val="16"/>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imes New Roman" w:eastAsia="宋体" w:hAnsi="Times New Roman" w:cs="Times New Roman"/>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styleId="a8">
    <w:name w:val="annotation reference"/>
    <w:basedOn w:val="a0"/>
    <w:uiPriority w:val="99"/>
    <w:unhideWhenUsed/>
    <w:qFormat/>
    <w:rPr>
      <w:sz w:val="21"/>
      <w:szCs w:val="21"/>
    </w:rPr>
  </w:style>
  <w:style w:type="character" w:customStyle="1" w:styleId="Char2">
    <w:name w:val="页脚 Char"/>
    <w:basedOn w:val="a0"/>
    <w:link w:val="a6"/>
    <w:uiPriority w:val="99"/>
    <w:qFormat/>
    <w:rPr>
      <w:rFonts w:ascii="Times New Roman" w:eastAsia="宋体" w:hAnsi="Times New Roman" w:cs="Times New Roman"/>
      <w:sz w:val="18"/>
      <w:szCs w:val="18"/>
    </w:rPr>
  </w:style>
  <w:style w:type="character" w:customStyle="1" w:styleId="Char3">
    <w:name w:val="页眉 Char"/>
    <w:basedOn w:val="a0"/>
    <w:link w:val="a7"/>
    <w:uiPriority w:val="99"/>
    <w:qFormat/>
    <w:rPr>
      <w:rFonts w:ascii="Times New Roman" w:eastAsia="宋体" w:hAnsi="Times New Roman" w:cs="Times New Roman"/>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1">
    <w:name w:val="样式1"/>
    <w:basedOn w:val="a"/>
    <w:qFormat/>
    <w:rPr>
      <w:rFonts w:ascii="Times New Roman" w:eastAsia="宋体" w:hAnsi="Times New Roman" w:cs="Times New Roman"/>
      <w:szCs w:val="24"/>
    </w:rPr>
  </w:style>
  <w:style w:type="character" w:customStyle="1" w:styleId="Char0">
    <w:name w:val="批注文字 Char"/>
    <w:basedOn w:val="a0"/>
    <w:link w:val="a4"/>
    <w:uiPriority w:val="99"/>
    <w:semiHidden/>
    <w:qFormat/>
  </w:style>
  <w:style w:type="character" w:customStyle="1" w:styleId="Char">
    <w:name w:val="批注主题 Char"/>
    <w:basedOn w:val="Char0"/>
    <w:link w:val="a3"/>
    <w:uiPriority w:val="99"/>
    <w:semiHidden/>
    <w:qFormat/>
    <w:rPr>
      <w:b/>
      <w:bCs/>
    </w:rPr>
  </w:style>
  <w:style w:type="character" w:customStyle="1" w:styleId="Char1">
    <w:name w:val="批注框文本 Char"/>
    <w:basedOn w:val="a0"/>
    <w:link w:val="a5"/>
    <w:uiPriority w:val="99"/>
    <w:semiHidden/>
    <w:qFormat/>
    <w:rPr>
      <w:sz w:val="18"/>
      <w:szCs w:val="18"/>
    </w:rPr>
  </w:style>
  <w:style w:type="paragraph" w:customStyle="1" w:styleId="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1"/>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2">
    <w:name w:val="2"/>
    <w:basedOn w:val="a"/>
    <w:link w:val="2Char"/>
    <w:qFormat/>
    <w:pPr>
      <w:spacing w:beforeLines="50" w:afterLines="50" w:line="400" w:lineRule="exact"/>
      <w:ind w:firstLineChars="200" w:firstLine="562"/>
    </w:pPr>
    <w:rPr>
      <w:rFonts w:eastAsia="宋体" w:hAnsi="宋体"/>
      <w:b/>
      <w:sz w:val="28"/>
      <w:szCs w:val="24"/>
    </w:rPr>
  </w:style>
  <w:style w:type="character" w:customStyle="1" w:styleId="2Char">
    <w:name w:val="2 Char"/>
    <w:basedOn w:val="a0"/>
    <w:link w:val="2"/>
    <w:qFormat/>
    <w:rPr>
      <w:rFonts w:eastAsia="宋体" w:hAnsi="宋体"/>
      <w:b/>
      <w:kern w:val="2"/>
      <w:sz w:val="28"/>
      <w:szCs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font21">
    <w:name w:val="font21"/>
    <w:basedOn w:val="a0"/>
    <w:rPr>
      <w:rFonts w:ascii="Times New Roman" w:hAnsi="Times New Roman" w:cs="Times New Roman" w:hint="default"/>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http://www.studa.net/gongxue/"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8949D5-F938-447E-985A-959F560F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2181</Words>
  <Characters>12433</Characters>
  <Application>Microsoft Office Word</Application>
  <DocSecurity>0</DocSecurity>
  <Lines>103</Lines>
  <Paragraphs>29</Paragraphs>
  <ScaleCrop>false</ScaleCrop>
  <Company>WwW.YlmF.CoM</Company>
  <LinksUpToDate>false</LinksUpToDate>
  <CharactersWithSpaces>14585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49</cp:revision>
  <dcterms:created xsi:type="dcterms:W3CDTF">2016-10-29T09:10:00Z</dcterms:created>
  <dcterms:modified xsi:type="dcterms:W3CDTF">2017-09-27T07:06:00Z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