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102" w:rsidRDefault="001377D6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附件</w:t>
      </w:r>
      <w:r>
        <w:rPr>
          <w:rFonts w:ascii="宋体" w:hAnsi="宋体" w:cs="宋体" w:hint="eastAsia"/>
          <w:kern w:val="0"/>
          <w:sz w:val="28"/>
          <w:szCs w:val="28"/>
        </w:rPr>
        <w:t>2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ascii="仿宋" w:eastAsia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>财务管理</w:t>
      </w:r>
      <w:r>
        <w:rPr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>
        <w:rPr>
          <w:kern w:val="0"/>
          <w:sz w:val="36"/>
          <w:szCs w:val="36"/>
          <w:u w:val="single"/>
        </w:rPr>
        <w:t xml:space="preserve">      </w:t>
      </w:r>
      <w:r>
        <w:rPr>
          <w:rFonts w:hint="eastAsia"/>
          <w:kern w:val="0"/>
          <w:sz w:val="36"/>
          <w:szCs w:val="36"/>
          <w:u w:val="single"/>
        </w:rPr>
        <w:t>会计系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>
        <w:rPr>
          <w:kern w:val="0"/>
          <w:sz w:val="36"/>
          <w:szCs w:val="36"/>
          <w:u w:val="single"/>
        </w:rPr>
        <w:t xml:space="preserve">      </w:t>
      </w:r>
      <w:r>
        <w:rPr>
          <w:rFonts w:hint="eastAsia"/>
          <w:kern w:val="0"/>
          <w:sz w:val="36"/>
          <w:szCs w:val="36"/>
          <w:u w:val="single"/>
        </w:rPr>
        <w:t>秦常娥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proofErr w:type="gramStart"/>
      <w:r>
        <w:rPr>
          <w:rFonts w:cs="宋体" w:hint="eastAsia"/>
          <w:kern w:val="0"/>
          <w:sz w:val="36"/>
          <w:szCs w:val="36"/>
        </w:rPr>
        <w:t>适</w:t>
      </w:r>
      <w:proofErr w:type="gramEnd"/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>
        <w:rPr>
          <w:kern w:val="0"/>
          <w:sz w:val="36"/>
          <w:szCs w:val="36"/>
          <w:u w:val="single"/>
        </w:rPr>
        <w:t xml:space="preserve">       </w:t>
      </w:r>
      <w:r>
        <w:rPr>
          <w:rFonts w:hint="eastAsia"/>
          <w:kern w:val="0"/>
          <w:sz w:val="36"/>
          <w:szCs w:val="36"/>
          <w:u w:val="single"/>
        </w:rPr>
        <w:t>201</w:t>
      </w:r>
      <w:r w:rsidR="00A47BC1">
        <w:rPr>
          <w:rFonts w:hint="eastAsia"/>
          <w:kern w:val="0"/>
          <w:sz w:val="36"/>
          <w:szCs w:val="36"/>
          <w:u w:val="single"/>
        </w:rPr>
        <w:t>7</w:t>
      </w:r>
      <w:r>
        <w:rPr>
          <w:rFonts w:hint="eastAsia"/>
          <w:kern w:val="0"/>
          <w:sz w:val="36"/>
          <w:szCs w:val="36"/>
          <w:u w:val="single"/>
        </w:rPr>
        <w:t>级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ED5102" w:rsidRDefault="001377D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>201</w:t>
      </w:r>
      <w:r w:rsidR="00A47BC1">
        <w:rPr>
          <w:rFonts w:hint="eastAsia"/>
          <w:kern w:val="0"/>
          <w:sz w:val="36"/>
          <w:szCs w:val="36"/>
          <w:u w:val="single"/>
        </w:rPr>
        <w:t>7</w:t>
      </w:r>
      <w:r>
        <w:rPr>
          <w:rFonts w:hint="eastAsia"/>
          <w:kern w:val="0"/>
          <w:sz w:val="36"/>
          <w:szCs w:val="36"/>
          <w:u w:val="single"/>
        </w:rPr>
        <w:t>年</w:t>
      </w:r>
      <w:r w:rsidR="00A47BC1">
        <w:rPr>
          <w:rFonts w:hint="eastAsia"/>
          <w:kern w:val="0"/>
          <w:sz w:val="36"/>
          <w:szCs w:val="36"/>
          <w:u w:val="single"/>
        </w:rPr>
        <w:t>06</w:t>
      </w:r>
      <w:r>
        <w:rPr>
          <w:rFonts w:hint="eastAsia"/>
          <w:kern w:val="0"/>
          <w:sz w:val="36"/>
          <w:szCs w:val="36"/>
          <w:u w:val="single"/>
        </w:rPr>
        <w:t>月</w:t>
      </w:r>
      <w:r>
        <w:rPr>
          <w:rFonts w:hint="eastAsia"/>
          <w:kern w:val="0"/>
          <w:sz w:val="36"/>
          <w:szCs w:val="36"/>
          <w:u w:val="single"/>
        </w:rPr>
        <w:t>2</w:t>
      </w:r>
      <w:r w:rsidR="00A47BC1">
        <w:rPr>
          <w:rFonts w:hint="eastAsia"/>
          <w:kern w:val="0"/>
          <w:sz w:val="36"/>
          <w:szCs w:val="36"/>
          <w:u w:val="single"/>
        </w:rPr>
        <w:t>5</w:t>
      </w:r>
      <w:r>
        <w:rPr>
          <w:rFonts w:hint="eastAsia"/>
          <w:kern w:val="0"/>
          <w:sz w:val="36"/>
          <w:szCs w:val="36"/>
          <w:u w:val="single"/>
        </w:rPr>
        <w:t>日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</w:p>
    <w:p w:rsidR="00ED5102" w:rsidRDefault="001377D6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44"/>
          <w:szCs w:val="44"/>
        </w:rPr>
        <w:t>目录</w:t>
      </w:r>
    </w:p>
    <w:p w:rsidR="00ED5102" w:rsidRDefault="001377D6"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ED5102" w:rsidRDefault="001377D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．专业建设指导委员会论证意见</w:t>
      </w:r>
    </w:p>
    <w:p w:rsidR="00ED5102" w:rsidRDefault="001377D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．徽商职业学院专业人才培养方案审批意见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rFonts w:hint="eastAsia"/>
          <w:kern w:val="0"/>
          <w:sz w:val="28"/>
          <w:szCs w:val="28"/>
          <w:u w:val="single"/>
        </w:rPr>
        <w:t>财务管理</w:t>
      </w:r>
      <w:r>
        <w:rPr>
          <w:rFonts w:hint="eastAsia"/>
          <w:kern w:val="0"/>
          <w:sz w:val="28"/>
          <w:szCs w:val="28"/>
          <w:u w:val="single"/>
        </w:rPr>
        <w:t xml:space="preserve">  </w:t>
      </w:r>
      <w:r>
        <w:rPr>
          <w:rFonts w:hint="eastAsia"/>
          <w:kern w:val="0"/>
          <w:sz w:val="28"/>
          <w:szCs w:val="28"/>
        </w:rPr>
        <w:t xml:space="preserve">   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rFonts w:hint="eastAsia"/>
          <w:kern w:val="0"/>
          <w:sz w:val="28"/>
          <w:szCs w:val="28"/>
          <w:u w:val="single"/>
        </w:rPr>
        <w:t>201</w:t>
      </w:r>
      <w:r w:rsidR="00A47BC1">
        <w:rPr>
          <w:rFonts w:hint="eastAsia"/>
          <w:kern w:val="0"/>
          <w:sz w:val="28"/>
          <w:szCs w:val="28"/>
          <w:u w:val="single"/>
        </w:rPr>
        <w:t>7</w:t>
      </w:r>
      <w:r>
        <w:rPr>
          <w:rFonts w:cs="宋体" w:hint="eastAsia"/>
          <w:kern w:val="0"/>
          <w:sz w:val="28"/>
          <w:szCs w:val="28"/>
        </w:rPr>
        <w:t>年</w:t>
      </w:r>
      <w:r w:rsidR="00A47BC1">
        <w:rPr>
          <w:rFonts w:hint="eastAsia"/>
          <w:kern w:val="0"/>
          <w:sz w:val="28"/>
          <w:szCs w:val="28"/>
          <w:u w:val="single"/>
        </w:rPr>
        <w:t>06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rFonts w:hint="eastAsia"/>
          <w:kern w:val="0"/>
          <w:sz w:val="28"/>
          <w:szCs w:val="28"/>
          <w:u w:val="single"/>
        </w:rPr>
        <w:t>2</w:t>
      </w:r>
      <w:r w:rsidR="00A47BC1">
        <w:rPr>
          <w:rFonts w:hint="eastAsia"/>
          <w:kern w:val="0"/>
          <w:sz w:val="28"/>
          <w:szCs w:val="28"/>
          <w:u w:val="single"/>
        </w:rPr>
        <w:t>5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49"/>
        <w:gridCol w:w="1416"/>
        <w:gridCol w:w="1717"/>
        <w:gridCol w:w="1530"/>
        <w:gridCol w:w="1005"/>
        <w:gridCol w:w="1690"/>
      </w:tblGrid>
      <w:tr w:rsidR="00ED5102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财务管理专业建设指导委员会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ED5102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成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吴丽萍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财务主管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高级会计师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中国工商银行安徽省分行财务会计部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财务管理，税务管理及筹划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0551-62868021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樊满生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所长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注册会计师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安徽安智会计师事务所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会计、审计、财务管理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18056094278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任子宜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高级主管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新道科技股份有限公司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会计信息管理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13855131842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周永清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副教授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会计、会计信息管理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姚萍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副教授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17756590572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方敏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讲师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会计电算化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秦常娥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讲师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0551-68580892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陆培中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讲师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财务管理、会计信息管理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0551-68580892</w:t>
            </w:r>
          </w:p>
        </w:tc>
      </w:tr>
      <w:tr w:rsidR="00ED5102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钱隽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实验师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会计师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财务管理、会计电算化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ED51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13339013073</w:t>
            </w:r>
          </w:p>
        </w:tc>
      </w:tr>
      <w:tr w:rsidR="00ED5102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意</w:t>
            </w:r>
          </w:p>
          <w:p w:rsidR="00ED5102" w:rsidRDefault="001377D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102" w:rsidRDefault="001377D6">
            <w:pPr>
              <w:widowControl/>
              <w:spacing w:line="360" w:lineRule="auto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201</w:t>
            </w:r>
            <w:r w:rsidR="00A47BC1"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</w:t>
            </w:r>
            <w:r w:rsidR="00A47BC1">
              <w:rPr>
                <w:rFonts w:asciiTheme="minorEastAsia" w:eastAsiaTheme="minorEastAsia" w:hAnsiTheme="minorEastAsia" w:cstheme="minorEastAsia" w:hint="eastAsia"/>
                <w:szCs w:val="21"/>
              </w:rPr>
              <w:t>06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  <w:r w:rsidR="00A47BC1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日，徽商职业学院组织以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吴丽萍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为组长的专业建设委员会，对会计系财务管理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201</w:t>
            </w:r>
            <w:r w:rsidR="00A47BC1"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级人才培养方案专业定位准确，培养目标明确，总体思路清晰，体系完整，适应了市场需求，反映了高职教育教学改革的最新成果，切实可行。</w:t>
            </w:r>
          </w:p>
          <w:p w:rsidR="00ED5102" w:rsidRDefault="001377D6">
            <w:pPr>
              <w:widowControl/>
              <w:spacing w:line="360" w:lineRule="auto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经审核，专家组一致认为，此方案可以通过。</w:t>
            </w:r>
            <w:r>
              <w:rPr>
                <w:kern w:val="0"/>
                <w:sz w:val="28"/>
                <w:szCs w:val="28"/>
              </w:rPr>
              <w:t> </w:t>
            </w:r>
          </w:p>
          <w:p w:rsidR="00ED5102" w:rsidRDefault="001377D6">
            <w:pPr>
              <w:widowControl/>
              <w:wordWrap w:val="0"/>
              <w:ind w:right="5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ED5102" w:rsidRDefault="001377D6">
            <w:pPr>
              <w:widowControl/>
              <w:ind w:right="560" w:firstLineChars="2050" w:firstLine="57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cs="宋体" w:hint="eastAsia"/>
                <w:kern w:val="0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ED5102" w:rsidRDefault="001377D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32"/>
          <w:szCs w:val="32"/>
        </w:rPr>
        <w:lastRenderedPageBreak/>
        <w:t>徽商职业学院专</w:t>
      </w:r>
      <w:r>
        <w:rPr>
          <w:rFonts w:cs="宋体" w:hint="eastAsia"/>
          <w:b/>
          <w:bCs/>
          <w:kern w:val="0"/>
          <w:sz w:val="32"/>
          <w:szCs w:val="32"/>
        </w:rPr>
        <w:t>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921"/>
        <w:gridCol w:w="1355"/>
        <w:gridCol w:w="1272"/>
        <w:gridCol w:w="1764"/>
        <w:gridCol w:w="1808"/>
      </w:tblGrid>
      <w:tr w:rsidR="00ED5102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ED5102" w:rsidRDefault="001377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理论课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实践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教学占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总学时比例（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总学分</w:t>
            </w:r>
          </w:p>
        </w:tc>
      </w:tr>
      <w:tr w:rsidR="00ED5102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财务管理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A47BC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2966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A47BC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1189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A47BC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59.9%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A47BC1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149</w:t>
            </w:r>
          </w:p>
        </w:tc>
      </w:tr>
      <w:tr w:rsidR="00ED5102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ED5102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ED5102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ED5102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2" w:rsidRDefault="00ED51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bookmarkStart w:id="0" w:name="_GoBack"/>
        <w:bookmarkEnd w:id="0"/>
      </w:tr>
      <w:tr w:rsidR="00ED510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  <w:proofErr w:type="gramEnd"/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ED5102" w:rsidRDefault="001377D6">
            <w:pPr>
              <w:widowControl/>
              <w:ind w:firstLineChars="200" w:firstLine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经审核，</w:t>
            </w:r>
            <w:r>
              <w:rPr>
                <w:rFonts w:hint="eastAsia"/>
                <w:kern w:val="0"/>
                <w:sz w:val="28"/>
                <w:szCs w:val="28"/>
              </w:rPr>
              <w:t>201</w:t>
            </w:r>
            <w:r w:rsidR="00A47BC1">
              <w:rPr>
                <w:rFonts w:hint="eastAsia"/>
                <w:kern w:val="0"/>
                <w:sz w:val="28"/>
                <w:szCs w:val="28"/>
              </w:rPr>
              <w:t>7</w:t>
            </w:r>
            <w:r>
              <w:rPr>
                <w:rFonts w:hint="eastAsia"/>
                <w:kern w:val="0"/>
                <w:sz w:val="28"/>
                <w:szCs w:val="28"/>
              </w:rPr>
              <w:t>级财务管理专业人才培养方案符合本专业人才培养要求，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>拟同意通过，请领导审批。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系主任签字（公章）：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      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ED510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处长签字（公章）：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     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ED5102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ED5102" w:rsidRDefault="001377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cs="宋体" w:hint="eastAsia"/>
                <w:kern w:val="0"/>
                <w:sz w:val="24"/>
              </w:rPr>
              <w:t>院领导签字：</w:t>
            </w:r>
          </w:p>
          <w:p w:rsidR="00ED5102" w:rsidRDefault="001377D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     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:rsidR="00ED5102" w:rsidRDefault="00ED5102"/>
    <w:sectPr w:rsidR="00ED5102"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D6" w:rsidRDefault="001377D6">
      <w:r>
        <w:separator/>
      </w:r>
    </w:p>
  </w:endnote>
  <w:endnote w:type="continuationSeparator" w:id="0">
    <w:p w:rsidR="001377D6" w:rsidRDefault="0013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102" w:rsidRDefault="001377D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ED5102" w:rsidRDefault="001377D6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A47BC1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D6" w:rsidRDefault="001377D6">
      <w:r>
        <w:separator/>
      </w:r>
    </w:p>
  </w:footnote>
  <w:footnote w:type="continuationSeparator" w:id="0">
    <w:p w:rsidR="001377D6" w:rsidRDefault="00137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214"/>
    <w:rsid w:val="000942CE"/>
    <w:rsid w:val="000B0303"/>
    <w:rsid w:val="000B75D5"/>
    <w:rsid w:val="000F46CE"/>
    <w:rsid w:val="00131565"/>
    <w:rsid w:val="001377D6"/>
    <w:rsid w:val="001410AD"/>
    <w:rsid w:val="00161E2F"/>
    <w:rsid w:val="001E5231"/>
    <w:rsid w:val="002034D3"/>
    <w:rsid w:val="0024138D"/>
    <w:rsid w:val="00263281"/>
    <w:rsid w:val="00296CED"/>
    <w:rsid w:val="00313AF3"/>
    <w:rsid w:val="00344214"/>
    <w:rsid w:val="00355F40"/>
    <w:rsid w:val="003659FB"/>
    <w:rsid w:val="003914DF"/>
    <w:rsid w:val="003A4FD9"/>
    <w:rsid w:val="003A7BF5"/>
    <w:rsid w:val="003D4CCD"/>
    <w:rsid w:val="00402D15"/>
    <w:rsid w:val="0043246C"/>
    <w:rsid w:val="004378F6"/>
    <w:rsid w:val="00441D3B"/>
    <w:rsid w:val="004934B6"/>
    <w:rsid w:val="004A2DD4"/>
    <w:rsid w:val="004D1058"/>
    <w:rsid w:val="004E2A0F"/>
    <w:rsid w:val="0058381D"/>
    <w:rsid w:val="00587701"/>
    <w:rsid w:val="005A6723"/>
    <w:rsid w:val="005C6159"/>
    <w:rsid w:val="005D4FE8"/>
    <w:rsid w:val="005D757A"/>
    <w:rsid w:val="005E26F1"/>
    <w:rsid w:val="00635CDC"/>
    <w:rsid w:val="006D1A5B"/>
    <w:rsid w:val="006E79E0"/>
    <w:rsid w:val="00726B8B"/>
    <w:rsid w:val="00747BA4"/>
    <w:rsid w:val="007900B9"/>
    <w:rsid w:val="007A3AD3"/>
    <w:rsid w:val="0086231A"/>
    <w:rsid w:val="008B1171"/>
    <w:rsid w:val="008B6DD5"/>
    <w:rsid w:val="008C10D8"/>
    <w:rsid w:val="008C25EB"/>
    <w:rsid w:val="009249F3"/>
    <w:rsid w:val="00943057"/>
    <w:rsid w:val="00943A3E"/>
    <w:rsid w:val="00947857"/>
    <w:rsid w:val="0095005A"/>
    <w:rsid w:val="0095013B"/>
    <w:rsid w:val="00956D24"/>
    <w:rsid w:val="009960D4"/>
    <w:rsid w:val="009A171E"/>
    <w:rsid w:val="00A47BC1"/>
    <w:rsid w:val="00A82C32"/>
    <w:rsid w:val="00A83FD1"/>
    <w:rsid w:val="00AC57CD"/>
    <w:rsid w:val="00AF6B16"/>
    <w:rsid w:val="00B01BC4"/>
    <w:rsid w:val="00B0411C"/>
    <w:rsid w:val="00B0799E"/>
    <w:rsid w:val="00B23254"/>
    <w:rsid w:val="00C4588A"/>
    <w:rsid w:val="00C67B73"/>
    <w:rsid w:val="00C758BF"/>
    <w:rsid w:val="00C865E0"/>
    <w:rsid w:val="00CC3C71"/>
    <w:rsid w:val="00CE601A"/>
    <w:rsid w:val="00D31162"/>
    <w:rsid w:val="00D62B4C"/>
    <w:rsid w:val="00DA0A08"/>
    <w:rsid w:val="00DA244D"/>
    <w:rsid w:val="00DB35E7"/>
    <w:rsid w:val="00DC22A6"/>
    <w:rsid w:val="00E0524E"/>
    <w:rsid w:val="00E13DBD"/>
    <w:rsid w:val="00E51E14"/>
    <w:rsid w:val="00EB04BD"/>
    <w:rsid w:val="00EC5DBE"/>
    <w:rsid w:val="00ED5076"/>
    <w:rsid w:val="00ED5102"/>
    <w:rsid w:val="00EF661D"/>
    <w:rsid w:val="00F15753"/>
    <w:rsid w:val="00F21DAE"/>
    <w:rsid w:val="00F63320"/>
    <w:rsid w:val="00FE422F"/>
    <w:rsid w:val="00FF0756"/>
    <w:rsid w:val="02B30963"/>
    <w:rsid w:val="09E56A12"/>
    <w:rsid w:val="12A24B42"/>
    <w:rsid w:val="12DC6933"/>
    <w:rsid w:val="16027BD3"/>
    <w:rsid w:val="25FC0F55"/>
    <w:rsid w:val="28B302AF"/>
    <w:rsid w:val="2A920783"/>
    <w:rsid w:val="30021969"/>
    <w:rsid w:val="35AD5481"/>
    <w:rsid w:val="38D23CF9"/>
    <w:rsid w:val="39F0764B"/>
    <w:rsid w:val="3CC443FC"/>
    <w:rsid w:val="3E3216E3"/>
    <w:rsid w:val="3FC25858"/>
    <w:rsid w:val="42687B79"/>
    <w:rsid w:val="43353F03"/>
    <w:rsid w:val="4B472105"/>
    <w:rsid w:val="4C9E35B8"/>
    <w:rsid w:val="555A2E88"/>
    <w:rsid w:val="59336212"/>
    <w:rsid w:val="622945A0"/>
    <w:rsid w:val="658B3E9F"/>
    <w:rsid w:val="7E381ED4"/>
    <w:rsid w:val="7F4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DF2CD-494D-4EEC-9827-F36282D5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224</Words>
  <Characters>1282</Characters>
  <Application>Microsoft Office Word</Application>
  <DocSecurity>0</DocSecurity>
  <Lines>10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LLL</cp:lastModifiedBy>
  <cp:revision>47</cp:revision>
  <dcterms:created xsi:type="dcterms:W3CDTF">2016-09-07T00:55:00Z</dcterms:created>
  <dcterms:modified xsi:type="dcterms:W3CDTF">2017-06-27T03:24:00Z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